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655D" w:rsidRPr="00BF27C7" w:rsidRDefault="004173C9" w:rsidP="00D66C94">
      <w:pPr>
        <w:pStyle w:val="Nzov"/>
        <w:jc w:val="left"/>
        <w:rPr>
          <w:b w:val="0"/>
          <w:sz w:val="20"/>
          <w:szCs w:val="20"/>
        </w:rPr>
      </w:pPr>
      <w:r w:rsidRPr="00BF27C7">
        <w:rPr>
          <w:b w:val="0"/>
          <w:sz w:val="20"/>
          <w:szCs w:val="20"/>
        </w:rPr>
        <w:t>OBSAH</w:t>
      </w:r>
    </w:p>
    <w:p w:rsidR="004C655D" w:rsidRPr="00BF27C7" w:rsidRDefault="004C655D" w:rsidP="00D66C94">
      <w:pPr>
        <w:pStyle w:val="Nzov"/>
        <w:jc w:val="left"/>
        <w:rPr>
          <w:b w:val="0"/>
          <w:sz w:val="20"/>
          <w:szCs w:val="20"/>
        </w:rPr>
      </w:pPr>
    </w:p>
    <w:p w:rsidR="00515B63" w:rsidRPr="00515B63" w:rsidRDefault="004C4402">
      <w:pPr>
        <w:pStyle w:val="Obsah1"/>
        <w:rPr>
          <w:rFonts w:asciiTheme="minorHAnsi" w:eastAsiaTheme="minorEastAsia" w:hAnsiTheme="minorHAnsi" w:cstheme="minorBidi"/>
          <w:noProof/>
          <w:sz w:val="22"/>
          <w:szCs w:val="22"/>
        </w:rPr>
      </w:pPr>
      <w:r w:rsidRPr="00515B63">
        <w:rPr>
          <w:rFonts w:cs="Arial"/>
        </w:rPr>
        <w:fldChar w:fldCharType="begin"/>
      </w:r>
      <w:r w:rsidR="004C655D" w:rsidRPr="00515B63">
        <w:rPr>
          <w:rFonts w:cs="Arial"/>
        </w:rPr>
        <w:instrText xml:space="preserve"> TOC \o "1-3" \h \z \u </w:instrText>
      </w:r>
      <w:r w:rsidRPr="00515B63">
        <w:rPr>
          <w:rFonts w:cs="Arial"/>
        </w:rPr>
        <w:fldChar w:fldCharType="separate"/>
      </w:r>
      <w:hyperlink w:anchor="_Toc507660364" w:history="1">
        <w:r w:rsidR="00515B63" w:rsidRPr="00515B63">
          <w:rPr>
            <w:rStyle w:val="Hypertextovprepojenie"/>
            <w:rFonts w:cs="Arial"/>
            <w:noProof/>
          </w:rPr>
          <w:t>MANUÁL UŽÍVANIA STAVBY</w:t>
        </w:r>
        <w:r w:rsidR="00515B63" w:rsidRPr="00515B63">
          <w:rPr>
            <w:noProof/>
            <w:webHidden/>
          </w:rPr>
          <w:tab/>
        </w:r>
        <w:r w:rsidR="00515B63" w:rsidRPr="00515B63">
          <w:rPr>
            <w:noProof/>
            <w:webHidden/>
          </w:rPr>
          <w:fldChar w:fldCharType="begin"/>
        </w:r>
        <w:r w:rsidR="00515B63" w:rsidRPr="00515B63">
          <w:rPr>
            <w:noProof/>
            <w:webHidden/>
          </w:rPr>
          <w:instrText xml:space="preserve"> PAGEREF _Toc507660364 \h </w:instrText>
        </w:r>
        <w:r w:rsidR="00515B63" w:rsidRPr="00515B63">
          <w:rPr>
            <w:noProof/>
            <w:webHidden/>
          </w:rPr>
        </w:r>
        <w:r w:rsidR="00515B63" w:rsidRPr="00515B63">
          <w:rPr>
            <w:noProof/>
            <w:webHidden/>
          </w:rPr>
          <w:fldChar w:fldCharType="separate"/>
        </w:r>
        <w:r w:rsidR="003D0577">
          <w:rPr>
            <w:noProof/>
            <w:webHidden/>
          </w:rPr>
          <w:t>2</w:t>
        </w:r>
        <w:r w:rsidR="00515B63" w:rsidRPr="00515B63">
          <w:rPr>
            <w:noProof/>
            <w:webHidden/>
          </w:rPr>
          <w:fldChar w:fldCharType="end"/>
        </w:r>
      </w:hyperlink>
    </w:p>
    <w:p w:rsidR="00515B63" w:rsidRPr="00515B63" w:rsidRDefault="0075434C">
      <w:pPr>
        <w:pStyle w:val="Obsah2"/>
        <w:rPr>
          <w:rFonts w:asciiTheme="minorHAnsi" w:eastAsiaTheme="minorEastAsia" w:hAnsiTheme="minorHAnsi" w:cstheme="minorBidi"/>
          <w:noProof/>
          <w:sz w:val="22"/>
          <w:szCs w:val="22"/>
        </w:rPr>
      </w:pPr>
      <w:hyperlink w:anchor="_Toc507660365" w:history="1">
        <w:r w:rsidR="00515B63" w:rsidRPr="00515B63">
          <w:rPr>
            <w:rStyle w:val="Hypertextovprepojenie"/>
            <w:rFonts w:cs="Arial"/>
            <w:bCs/>
            <w:noProof/>
          </w:rPr>
          <w:t>1.</w:t>
        </w:r>
        <w:r w:rsidR="00515B63" w:rsidRPr="00515B63">
          <w:rPr>
            <w:rFonts w:asciiTheme="minorHAnsi" w:eastAsiaTheme="minorEastAsia" w:hAnsiTheme="minorHAnsi" w:cstheme="minorBidi"/>
            <w:noProof/>
            <w:sz w:val="22"/>
            <w:szCs w:val="22"/>
          </w:rPr>
          <w:tab/>
        </w:r>
        <w:r w:rsidR="00515B63" w:rsidRPr="00515B63">
          <w:rPr>
            <w:rStyle w:val="Hypertextovprepojenie"/>
            <w:rFonts w:cs="Arial"/>
            <w:bCs/>
            <w:noProof/>
          </w:rPr>
          <w:t>Úvod</w:t>
        </w:r>
        <w:r w:rsidR="00515B63" w:rsidRPr="00515B63">
          <w:rPr>
            <w:noProof/>
            <w:webHidden/>
          </w:rPr>
          <w:tab/>
        </w:r>
        <w:r w:rsidR="00515B63" w:rsidRPr="00515B63">
          <w:rPr>
            <w:noProof/>
            <w:webHidden/>
          </w:rPr>
          <w:fldChar w:fldCharType="begin"/>
        </w:r>
        <w:r w:rsidR="00515B63" w:rsidRPr="00515B63">
          <w:rPr>
            <w:noProof/>
            <w:webHidden/>
          </w:rPr>
          <w:instrText xml:space="preserve"> PAGEREF _Toc507660365 \h </w:instrText>
        </w:r>
        <w:r w:rsidR="00515B63" w:rsidRPr="00515B63">
          <w:rPr>
            <w:noProof/>
            <w:webHidden/>
          </w:rPr>
        </w:r>
        <w:r w:rsidR="00515B63" w:rsidRPr="00515B63">
          <w:rPr>
            <w:noProof/>
            <w:webHidden/>
          </w:rPr>
          <w:fldChar w:fldCharType="separate"/>
        </w:r>
        <w:r w:rsidR="003D0577">
          <w:rPr>
            <w:noProof/>
            <w:webHidden/>
          </w:rPr>
          <w:t>2</w:t>
        </w:r>
        <w:r w:rsidR="00515B63" w:rsidRPr="00515B63">
          <w:rPr>
            <w:noProof/>
            <w:webHidden/>
          </w:rPr>
          <w:fldChar w:fldCharType="end"/>
        </w:r>
      </w:hyperlink>
    </w:p>
    <w:p w:rsidR="00515B63" w:rsidRPr="00515B63" w:rsidRDefault="0075434C">
      <w:pPr>
        <w:pStyle w:val="Obsah2"/>
        <w:rPr>
          <w:rFonts w:asciiTheme="minorHAnsi" w:eastAsiaTheme="minorEastAsia" w:hAnsiTheme="minorHAnsi" w:cstheme="minorBidi"/>
          <w:noProof/>
          <w:sz w:val="22"/>
          <w:szCs w:val="22"/>
        </w:rPr>
      </w:pPr>
      <w:hyperlink w:anchor="_Toc507660366" w:history="1">
        <w:r w:rsidR="00515B63" w:rsidRPr="00515B63">
          <w:rPr>
            <w:rStyle w:val="Hypertextovprepojenie"/>
            <w:rFonts w:cs="Arial"/>
            <w:bCs/>
            <w:noProof/>
          </w:rPr>
          <w:t>2.</w:t>
        </w:r>
        <w:r w:rsidR="00515B63" w:rsidRPr="00515B63">
          <w:rPr>
            <w:rFonts w:asciiTheme="minorHAnsi" w:eastAsiaTheme="minorEastAsia" w:hAnsiTheme="minorHAnsi" w:cstheme="minorBidi"/>
            <w:noProof/>
            <w:sz w:val="22"/>
            <w:szCs w:val="22"/>
          </w:rPr>
          <w:tab/>
        </w:r>
        <w:r w:rsidR="00515B63" w:rsidRPr="00515B63">
          <w:rPr>
            <w:rStyle w:val="Hypertextovprepojenie"/>
            <w:rFonts w:cs="Arial"/>
            <w:bCs/>
            <w:noProof/>
          </w:rPr>
          <w:t>Identifikačné údaje</w:t>
        </w:r>
        <w:r w:rsidR="00515B63" w:rsidRPr="00515B63">
          <w:rPr>
            <w:noProof/>
            <w:webHidden/>
          </w:rPr>
          <w:tab/>
        </w:r>
        <w:r w:rsidR="00515B63" w:rsidRPr="00515B63">
          <w:rPr>
            <w:noProof/>
            <w:webHidden/>
          </w:rPr>
          <w:fldChar w:fldCharType="begin"/>
        </w:r>
        <w:r w:rsidR="00515B63" w:rsidRPr="00515B63">
          <w:rPr>
            <w:noProof/>
            <w:webHidden/>
          </w:rPr>
          <w:instrText xml:space="preserve"> PAGEREF _Toc507660366 \h </w:instrText>
        </w:r>
        <w:r w:rsidR="00515B63" w:rsidRPr="00515B63">
          <w:rPr>
            <w:noProof/>
            <w:webHidden/>
          </w:rPr>
        </w:r>
        <w:r w:rsidR="00515B63" w:rsidRPr="00515B63">
          <w:rPr>
            <w:noProof/>
            <w:webHidden/>
          </w:rPr>
          <w:fldChar w:fldCharType="separate"/>
        </w:r>
        <w:r w:rsidR="003D0577">
          <w:rPr>
            <w:noProof/>
            <w:webHidden/>
          </w:rPr>
          <w:t>2</w:t>
        </w:r>
        <w:r w:rsidR="00515B63" w:rsidRPr="00515B63">
          <w:rPr>
            <w:noProof/>
            <w:webHidden/>
          </w:rPr>
          <w:fldChar w:fldCharType="end"/>
        </w:r>
      </w:hyperlink>
    </w:p>
    <w:p w:rsidR="00515B63" w:rsidRPr="00515B63" w:rsidRDefault="0075434C">
      <w:pPr>
        <w:pStyle w:val="Obsah2"/>
        <w:rPr>
          <w:rFonts w:asciiTheme="minorHAnsi" w:eastAsiaTheme="minorEastAsia" w:hAnsiTheme="minorHAnsi" w:cstheme="minorBidi"/>
          <w:noProof/>
          <w:sz w:val="22"/>
          <w:szCs w:val="22"/>
        </w:rPr>
      </w:pPr>
      <w:hyperlink w:anchor="_Toc507660367" w:history="1">
        <w:r w:rsidR="00515B63" w:rsidRPr="00515B63">
          <w:rPr>
            <w:rStyle w:val="Hypertextovprepojenie"/>
            <w:rFonts w:cs="Arial"/>
            <w:bCs/>
            <w:noProof/>
          </w:rPr>
          <w:t>3.</w:t>
        </w:r>
        <w:r w:rsidR="00515B63" w:rsidRPr="00515B63">
          <w:rPr>
            <w:rFonts w:asciiTheme="minorHAnsi" w:eastAsiaTheme="minorEastAsia" w:hAnsiTheme="minorHAnsi" w:cstheme="minorBidi"/>
            <w:noProof/>
            <w:sz w:val="22"/>
            <w:szCs w:val="22"/>
          </w:rPr>
          <w:tab/>
        </w:r>
        <w:r w:rsidR="00515B63" w:rsidRPr="00515B63">
          <w:rPr>
            <w:rStyle w:val="Hypertextovprepojenie"/>
            <w:rFonts w:cs="Arial"/>
            <w:bCs/>
            <w:noProof/>
          </w:rPr>
          <w:t>Budúci správcovia cudzích objektov na – pod mostom</w:t>
        </w:r>
        <w:r w:rsidR="00515B63" w:rsidRPr="00515B63">
          <w:rPr>
            <w:noProof/>
            <w:webHidden/>
          </w:rPr>
          <w:tab/>
        </w:r>
        <w:r w:rsidR="00515B63" w:rsidRPr="00515B63">
          <w:rPr>
            <w:noProof/>
            <w:webHidden/>
          </w:rPr>
          <w:fldChar w:fldCharType="begin"/>
        </w:r>
        <w:r w:rsidR="00515B63" w:rsidRPr="00515B63">
          <w:rPr>
            <w:noProof/>
            <w:webHidden/>
          </w:rPr>
          <w:instrText xml:space="preserve"> PAGEREF _Toc507660367 \h </w:instrText>
        </w:r>
        <w:r w:rsidR="00515B63" w:rsidRPr="00515B63">
          <w:rPr>
            <w:noProof/>
            <w:webHidden/>
          </w:rPr>
        </w:r>
        <w:r w:rsidR="00515B63" w:rsidRPr="00515B63">
          <w:rPr>
            <w:noProof/>
            <w:webHidden/>
          </w:rPr>
          <w:fldChar w:fldCharType="separate"/>
        </w:r>
        <w:r w:rsidR="003D0577">
          <w:rPr>
            <w:noProof/>
            <w:webHidden/>
          </w:rPr>
          <w:t>3</w:t>
        </w:r>
        <w:r w:rsidR="00515B63" w:rsidRPr="00515B63">
          <w:rPr>
            <w:noProof/>
            <w:webHidden/>
          </w:rPr>
          <w:fldChar w:fldCharType="end"/>
        </w:r>
      </w:hyperlink>
    </w:p>
    <w:p w:rsidR="00515B63" w:rsidRPr="00515B63" w:rsidRDefault="0075434C">
      <w:pPr>
        <w:pStyle w:val="Obsah2"/>
        <w:rPr>
          <w:rFonts w:asciiTheme="minorHAnsi" w:eastAsiaTheme="minorEastAsia" w:hAnsiTheme="minorHAnsi" w:cstheme="minorBidi"/>
          <w:noProof/>
          <w:sz w:val="22"/>
          <w:szCs w:val="22"/>
        </w:rPr>
      </w:pPr>
      <w:hyperlink w:anchor="_Toc507660372" w:history="1">
        <w:r w:rsidR="00515B63" w:rsidRPr="00515B63">
          <w:rPr>
            <w:rStyle w:val="Hypertextovprepojenie"/>
            <w:rFonts w:cs="Arial"/>
            <w:bCs/>
            <w:noProof/>
          </w:rPr>
          <w:t>4.</w:t>
        </w:r>
        <w:r w:rsidR="00515B63" w:rsidRPr="00515B63">
          <w:rPr>
            <w:rFonts w:asciiTheme="minorHAnsi" w:eastAsiaTheme="minorEastAsia" w:hAnsiTheme="minorHAnsi" w:cstheme="minorBidi"/>
            <w:noProof/>
            <w:sz w:val="22"/>
            <w:szCs w:val="22"/>
          </w:rPr>
          <w:tab/>
        </w:r>
        <w:r w:rsidR="00515B63" w:rsidRPr="00515B63">
          <w:rPr>
            <w:rStyle w:val="Hypertextovprepojenie"/>
            <w:rFonts w:cs="Arial"/>
            <w:bCs/>
            <w:noProof/>
          </w:rPr>
          <w:t>Účel a používanie manuálu</w:t>
        </w:r>
        <w:r w:rsidR="00515B63" w:rsidRPr="00515B63">
          <w:rPr>
            <w:noProof/>
            <w:webHidden/>
          </w:rPr>
          <w:tab/>
        </w:r>
        <w:r w:rsidR="00515B63" w:rsidRPr="00515B63">
          <w:rPr>
            <w:noProof/>
            <w:webHidden/>
          </w:rPr>
          <w:fldChar w:fldCharType="begin"/>
        </w:r>
        <w:r w:rsidR="00515B63" w:rsidRPr="00515B63">
          <w:rPr>
            <w:noProof/>
            <w:webHidden/>
          </w:rPr>
          <w:instrText xml:space="preserve"> PAGEREF _Toc507660372 \h </w:instrText>
        </w:r>
        <w:r w:rsidR="00515B63" w:rsidRPr="00515B63">
          <w:rPr>
            <w:noProof/>
            <w:webHidden/>
          </w:rPr>
        </w:r>
        <w:r w:rsidR="00515B63" w:rsidRPr="00515B63">
          <w:rPr>
            <w:noProof/>
            <w:webHidden/>
          </w:rPr>
          <w:fldChar w:fldCharType="separate"/>
        </w:r>
        <w:r w:rsidR="003D0577">
          <w:rPr>
            <w:noProof/>
            <w:webHidden/>
          </w:rPr>
          <w:t>3</w:t>
        </w:r>
        <w:r w:rsidR="00515B63" w:rsidRPr="00515B63">
          <w:rPr>
            <w:noProof/>
            <w:webHidden/>
          </w:rPr>
          <w:fldChar w:fldCharType="end"/>
        </w:r>
      </w:hyperlink>
    </w:p>
    <w:p w:rsidR="00515B63" w:rsidRPr="00515B63" w:rsidRDefault="0075434C">
      <w:pPr>
        <w:pStyle w:val="Obsah2"/>
        <w:rPr>
          <w:rFonts w:asciiTheme="minorHAnsi" w:eastAsiaTheme="minorEastAsia" w:hAnsiTheme="minorHAnsi" w:cstheme="minorBidi"/>
          <w:noProof/>
          <w:sz w:val="22"/>
          <w:szCs w:val="22"/>
        </w:rPr>
      </w:pPr>
      <w:hyperlink w:anchor="_Toc507660373" w:history="1">
        <w:r w:rsidR="00515B63" w:rsidRPr="00515B63">
          <w:rPr>
            <w:rStyle w:val="Hypertextovprepojenie"/>
            <w:rFonts w:cs="Arial"/>
            <w:bCs/>
            <w:noProof/>
          </w:rPr>
          <w:t>5.</w:t>
        </w:r>
        <w:r w:rsidR="00515B63" w:rsidRPr="00515B63">
          <w:rPr>
            <w:rFonts w:asciiTheme="minorHAnsi" w:eastAsiaTheme="minorEastAsia" w:hAnsiTheme="minorHAnsi" w:cstheme="minorBidi"/>
            <w:noProof/>
            <w:sz w:val="22"/>
            <w:szCs w:val="22"/>
          </w:rPr>
          <w:tab/>
        </w:r>
        <w:r w:rsidR="00515B63" w:rsidRPr="00515B63">
          <w:rPr>
            <w:rStyle w:val="Hypertextovprepojenie"/>
            <w:rFonts w:cs="Arial"/>
            <w:bCs/>
            <w:noProof/>
          </w:rPr>
          <w:t>Rozsah platnosti</w:t>
        </w:r>
        <w:r w:rsidR="00515B63" w:rsidRPr="00515B63">
          <w:rPr>
            <w:noProof/>
            <w:webHidden/>
          </w:rPr>
          <w:tab/>
        </w:r>
        <w:r w:rsidR="00515B63" w:rsidRPr="00515B63">
          <w:rPr>
            <w:noProof/>
            <w:webHidden/>
          </w:rPr>
          <w:fldChar w:fldCharType="begin"/>
        </w:r>
        <w:r w:rsidR="00515B63" w:rsidRPr="00515B63">
          <w:rPr>
            <w:noProof/>
            <w:webHidden/>
          </w:rPr>
          <w:instrText xml:space="preserve"> PAGEREF _Toc507660373 \h </w:instrText>
        </w:r>
        <w:r w:rsidR="00515B63" w:rsidRPr="00515B63">
          <w:rPr>
            <w:noProof/>
            <w:webHidden/>
          </w:rPr>
        </w:r>
        <w:r w:rsidR="00515B63" w:rsidRPr="00515B63">
          <w:rPr>
            <w:noProof/>
            <w:webHidden/>
          </w:rPr>
          <w:fldChar w:fldCharType="separate"/>
        </w:r>
        <w:r w:rsidR="003D0577">
          <w:rPr>
            <w:noProof/>
            <w:webHidden/>
          </w:rPr>
          <w:t>3</w:t>
        </w:r>
        <w:r w:rsidR="00515B63" w:rsidRPr="00515B63">
          <w:rPr>
            <w:noProof/>
            <w:webHidden/>
          </w:rPr>
          <w:fldChar w:fldCharType="end"/>
        </w:r>
      </w:hyperlink>
    </w:p>
    <w:p w:rsidR="00515B63" w:rsidRPr="00515B63" w:rsidRDefault="0075434C">
      <w:pPr>
        <w:pStyle w:val="Obsah2"/>
        <w:rPr>
          <w:rFonts w:asciiTheme="minorHAnsi" w:eastAsiaTheme="minorEastAsia" w:hAnsiTheme="minorHAnsi" w:cstheme="minorBidi"/>
          <w:noProof/>
          <w:sz w:val="22"/>
          <w:szCs w:val="22"/>
        </w:rPr>
      </w:pPr>
      <w:hyperlink w:anchor="_Toc507660374" w:history="1">
        <w:r w:rsidR="00515B63" w:rsidRPr="00515B63">
          <w:rPr>
            <w:rStyle w:val="Hypertextovprepojenie"/>
            <w:rFonts w:cs="Arial"/>
            <w:bCs/>
            <w:noProof/>
          </w:rPr>
          <w:t>6.</w:t>
        </w:r>
        <w:r w:rsidR="00515B63" w:rsidRPr="00515B63">
          <w:rPr>
            <w:rFonts w:asciiTheme="minorHAnsi" w:eastAsiaTheme="minorEastAsia" w:hAnsiTheme="minorHAnsi" w:cstheme="minorBidi"/>
            <w:noProof/>
            <w:sz w:val="22"/>
            <w:szCs w:val="22"/>
          </w:rPr>
          <w:tab/>
        </w:r>
        <w:r w:rsidR="00515B63" w:rsidRPr="00515B63">
          <w:rPr>
            <w:rStyle w:val="Hypertextovprepojenie"/>
            <w:rFonts w:cs="Arial"/>
            <w:bCs/>
            <w:noProof/>
          </w:rPr>
          <w:t>Súvisiace dokumenty (DSRS)</w:t>
        </w:r>
        <w:r w:rsidR="00515B63" w:rsidRPr="00515B63">
          <w:rPr>
            <w:noProof/>
            <w:webHidden/>
          </w:rPr>
          <w:tab/>
        </w:r>
        <w:r w:rsidR="00515B63" w:rsidRPr="00515B63">
          <w:rPr>
            <w:noProof/>
            <w:webHidden/>
          </w:rPr>
          <w:fldChar w:fldCharType="begin"/>
        </w:r>
        <w:r w:rsidR="00515B63" w:rsidRPr="00515B63">
          <w:rPr>
            <w:noProof/>
            <w:webHidden/>
          </w:rPr>
          <w:instrText xml:space="preserve"> PAGEREF _Toc507660374 \h </w:instrText>
        </w:r>
        <w:r w:rsidR="00515B63" w:rsidRPr="00515B63">
          <w:rPr>
            <w:noProof/>
            <w:webHidden/>
          </w:rPr>
        </w:r>
        <w:r w:rsidR="00515B63" w:rsidRPr="00515B63">
          <w:rPr>
            <w:noProof/>
            <w:webHidden/>
          </w:rPr>
          <w:fldChar w:fldCharType="separate"/>
        </w:r>
        <w:r w:rsidR="003D0577">
          <w:rPr>
            <w:noProof/>
            <w:webHidden/>
          </w:rPr>
          <w:t>3</w:t>
        </w:r>
        <w:r w:rsidR="00515B63" w:rsidRPr="00515B63">
          <w:rPr>
            <w:noProof/>
            <w:webHidden/>
          </w:rPr>
          <w:fldChar w:fldCharType="end"/>
        </w:r>
      </w:hyperlink>
    </w:p>
    <w:p w:rsidR="00515B63" w:rsidRPr="00515B63" w:rsidRDefault="0075434C">
      <w:pPr>
        <w:pStyle w:val="Obsah2"/>
        <w:rPr>
          <w:rFonts w:asciiTheme="minorHAnsi" w:eastAsiaTheme="minorEastAsia" w:hAnsiTheme="minorHAnsi" w:cstheme="minorBidi"/>
          <w:noProof/>
          <w:sz w:val="22"/>
          <w:szCs w:val="22"/>
        </w:rPr>
      </w:pPr>
      <w:hyperlink w:anchor="_Toc507660375" w:history="1">
        <w:r w:rsidR="00515B63" w:rsidRPr="00515B63">
          <w:rPr>
            <w:rStyle w:val="Hypertextovprepojenie"/>
            <w:rFonts w:cs="Arial"/>
            <w:bCs/>
            <w:noProof/>
          </w:rPr>
          <w:t>7.</w:t>
        </w:r>
        <w:r w:rsidR="00515B63" w:rsidRPr="00515B63">
          <w:rPr>
            <w:rFonts w:asciiTheme="minorHAnsi" w:eastAsiaTheme="minorEastAsia" w:hAnsiTheme="minorHAnsi" w:cstheme="minorBidi"/>
            <w:noProof/>
            <w:sz w:val="22"/>
            <w:szCs w:val="22"/>
          </w:rPr>
          <w:tab/>
        </w:r>
        <w:r w:rsidR="00515B63" w:rsidRPr="00515B63">
          <w:rPr>
            <w:rStyle w:val="Hypertextovprepojenie"/>
            <w:rFonts w:cs="Arial"/>
            <w:bCs/>
            <w:noProof/>
          </w:rPr>
          <w:t>Pravidlá údržby mosta</w:t>
        </w:r>
        <w:r w:rsidR="00515B63" w:rsidRPr="00515B63">
          <w:rPr>
            <w:noProof/>
            <w:webHidden/>
          </w:rPr>
          <w:tab/>
        </w:r>
        <w:r w:rsidR="00515B63" w:rsidRPr="00515B63">
          <w:rPr>
            <w:noProof/>
            <w:webHidden/>
          </w:rPr>
          <w:fldChar w:fldCharType="begin"/>
        </w:r>
        <w:r w:rsidR="00515B63" w:rsidRPr="00515B63">
          <w:rPr>
            <w:noProof/>
            <w:webHidden/>
          </w:rPr>
          <w:instrText xml:space="preserve"> PAGEREF _Toc507660375 \h </w:instrText>
        </w:r>
        <w:r w:rsidR="00515B63" w:rsidRPr="00515B63">
          <w:rPr>
            <w:noProof/>
            <w:webHidden/>
          </w:rPr>
        </w:r>
        <w:r w:rsidR="00515B63" w:rsidRPr="00515B63">
          <w:rPr>
            <w:noProof/>
            <w:webHidden/>
          </w:rPr>
          <w:fldChar w:fldCharType="separate"/>
        </w:r>
        <w:r w:rsidR="003D0577">
          <w:rPr>
            <w:noProof/>
            <w:webHidden/>
          </w:rPr>
          <w:t>4</w:t>
        </w:r>
        <w:r w:rsidR="00515B63" w:rsidRPr="00515B63">
          <w:rPr>
            <w:noProof/>
            <w:webHidden/>
          </w:rPr>
          <w:fldChar w:fldCharType="end"/>
        </w:r>
      </w:hyperlink>
    </w:p>
    <w:p w:rsidR="00515B63" w:rsidRPr="00515B63" w:rsidRDefault="0075434C">
      <w:pPr>
        <w:pStyle w:val="Obsah2"/>
        <w:rPr>
          <w:rFonts w:asciiTheme="minorHAnsi" w:eastAsiaTheme="minorEastAsia" w:hAnsiTheme="minorHAnsi" w:cstheme="minorBidi"/>
          <w:noProof/>
          <w:sz w:val="22"/>
          <w:szCs w:val="22"/>
        </w:rPr>
      </w:pPr>
      <w:hyperlink w:anchor="_Toc507660376" w:history="1">
        <w:r w:rsidR="00515B63" w:rsidRPr="00515B63">
          <w:rPr>
            <w:rStyle w:val="Hypertextovprepojenie"/>
            <w:rFonts w:cs="Arial"/>
            <w:bCs/>
            <w:iCs/>
            <w:noProof/>
            <w:lang w:eastAsia="en-US"/>
          </w:rPr>
          <w:t>7.1</w:t>
        </w:r>
        <w:r w:rsidR="00515B63" w:rsidRPr="00515B63">
          <w:rPr>
            <w:rFonts w:asciiTheme="minorHAnsi" w:eastAsiaTheme="minorEastAsia" w:hAnsiTheme="minorHAnsi" w:cstheme="minorBidi"/>
            <w:noProof/>
            <w:sz w:val="22"/>
            <w:szCs w:val="22"/>
          </w:rPr>
          <w:tab/>
        </w:r>
        <w:r w:rsidR="00515B63" w:rsidRPr="00515B63">
          <w:rPr>
            <w:rStyle w:val="Hypertextovprepojenie"/>
            <w:rFonts w:cs="Arial"/>
            <w:bCs/>
            <w:iCs/>
            <w:noProof/>
            <w:lang w:eastAsia="en-US"/>
          </w:rPr>
          <w:t xml:space="preserve">  Úvod</w:t>
        </w:r>
        <w:r w:rsidR="00515B63" w:rsidRPr="00515B63">
          <w:rPr>
            <w:noProof/>
            <w:webHidden/>
          </w:rPr>
          <w:tab/>
        </w:r>
        <w:r w:rsidR="00515B63" w:rsidRPr="00515B63">
          <w:rPr>
            <w:noProof/>
            <w:webHidden/>
          </w:rPr>
          <w:fldChar w:fldCharType="begin"/>
        </w:r>
        <w:r w:rsidR="00515B63" w:rsidRPr="00515B63">
          <w:rPr>
            <w:noProof/>
            <w:webHidden/>
          </w:rPr>
          <w:instrText xml:space="preserve"> PAGEREF _Toc507660376 \h </w:instrText>
        </w:r>
        <w:r w:rsidR="00515B63" w:rsidRPr="00515B63">
          <w:rPr>
            <w:noProof/>
            <w:webHidden/>
          </w:rPr>
        </w:r>
        <w:r w:rsidR="00515B63" w:rsidRPr="00515B63">
          <w:rPr>
            <w:noProof/>
            <w:webHidden/>
          </w:rPr>
          <w:fldChar w:fldCharType="separate"/>
        </w:r>
        <w:r w:rsidR="003D0577">
          <w:rPr>
            <w:noProof/>
            <w:webHidden/>
          </w:rPr>
          <w:t>4</w:t>
        </w:r>
        <w:r w:rsidR="00515B63" w:rsidRPr="00515B63">
          <w:rPr>
            <w:noProof/>
            <w:webHidden/>
          </w:rPr>
          <w:fldChar w:fldCharType="end"/>
        </w:r>
      </w:hyperlink>
    </w:p>
    <w:p w:rsidR="00515B63" w:rsidRPr="00515B63" w:rsidRDefault="0075434C">
      <w:pPr>
        <w:pStyle w:val="Obsah2"/>
        <w:rPr>
          <w:rFonts w:asciiTheme="minorHAnsi" w:eastAsiaTheme="minorEastAsia" w:hAnsiTheme="minorHAnsi" w:cstheme="minorBidi"/>
          <w:noProof/>
          <w:sz w:val="22"/>
          <w:szCs w:val="22"/>
        </w:rPr>
      </w:pPr>
      <w:hyperlink w:anchor="_Toc507660377" w:history="1">
        <w:r w:rsidR="00515B63" w:rsidRPr="00515B63">
          <w:rPr>
            <w:rStyle w:val="Hypertextovprepojenie"/>
            <w:rFonts w:cs="Arial"/>
            <w:bCs/>
            <w:iCs/>
            <w:noProof/>
            <w:lang w:eastAsia="en-US"/>
          </w:rPr>
          <w:t>7.2</w:t>
        </w:r>
        <w:r w:rsidR="00515B63" w:rsidRPr="00515B63">
          <w:rPr>
            <w:rFonts w:asciiTheme="minorHAnsi" w:eastAsiaTheme="minorEastAsia" w:hAnsiTheme="minorHAnsi" w:cstheme="minorBidi"/>
            <w:noProof/>
            <w:sz w:val="22"/>
            <w:szCs w:val="22"/>
          </w:rPr>
          <w:tab/>
        </w:r>
        <w:r w:rsidR="00515B63" w:rsidRPr="00515B63">
          <w:rPr>
            <w:rStyle w:val="Hypertextovprepojenie"/>
            <w:rFonts w:cs="Arial"/>
            <w:bCs/>
            <w:iCs/>
            <w:noProof/>
            <w:lang w:eastAsia="en-US"/>
          </w:rPr>
          <w:t xml:space="preserve">  Prístup na jednotlivé časti mosta</w:t>
        </w:r>
        <w:r w:rsidR="00515B63" w:rsidRPr="00515B63">
          <w:rPr>
            <w:noProof/>
            <w:webHidden/>
          </w:rPr>
          <w:tab/>
        </w:r>
        <w:r w:rsidR="00515B63" w:rsidRPr="00515B63">
          <w:rPr>
            <w:noProof/>
            <w:webHidden/>
          </w:rPr>
          <w:fldChar w:fldCharType="begin"/>
        </w:r>
        <w:r w:rsidR="00515B63" w:rsidRPr="00515B63">
          <w:rPr>
            <w:noProof/>
            <w:webHidden/>
          </w:rPr>
          <w:instrText xml:space="preserve"> PAGEREF _Toc507660377 \h </w:instrText>
        </w:r>
        <w:r w:rsidR="00515B63" w:rsidRPr="00515B63">
          <w:rPr>
            <w:noProof/>
            <w:webHidden/>
          </w:rPr>
        </w:r>
        <w:r w:rsidR="00515B63" w:rsidRPr="00515B63">
          <w:rPr>
            <w:noProof/>
            <w:webHidden/>
          </w:rPr>
          <w:fldChar w:fldCharType="separate"/>
        </w:r>
        <w:r w:rsidR="003D0577">
          <w:rPr>
            <w:noProof/>
            <w:webHidden/>
          </w:rPr>
          <w:t>4</w:t>
        </w:r>
        <w:r w:rsidR="00515B63" w:rsidRPr="00515B63">
          <w:rPr>
            <w:noProof/>
            <w:webHidden/>
          </w:rPr>
          <w:fldChar w:fldCharType="end"/>
        </w:r>
      </w:hyperlink>
    </w:p>
    <w:p w:rsidR="00515B63" w:rsidRPr="00515B63" w:rsidRDefault="0075434C">
      <w:pPr>
        <w:pStyle w:val="Obsah2"/>
        <w:rPr>
          <w:rFonts w:asciiTheme="minorHAnsi" w:eastAsiaTheme="minorEastAsia" w:hAnsiTheme="minorHAnsi" w:cstheme="minorBidi"/>
          <w:noProof/>
          <w:sz w:val="22"/>
          <w:szCs w:val="22"/>
        </w:rPr>
      </w:pPr>
      <w:hyperlink w:anchor="_Toc507660378" w:history="1">
        <w:r w:rsidR="00515B63" w:rsidRPr="00515B63">
          <w:rPr>
            <w:rStyle w:val="Hypertextovprepojenie"/>
            <w:rFonts w:cs="Arial"/>
            <w:bCs/>
            <w:iCs/>
            <w:noProof/>
            <w:lang w:eastAsia="en-US"/>
          </w:rPr>
          <w:t>7.3</w:t>
        </w:r>
        <w:r w:rsidR="00515B63" w:rsidRPr="00515B63">
          <w:rPr>
            <w:rFonts w:asciiTheme="minorHAnsi" w:eastAsiaTheme="minorEastAsia" w:hAnsiTheme="minorHAnsi" w:cstheme="minorBidi"/>
            <w:noProof/>
            <w:sz w:val="22"/>
            <w:szCs w:val="22"/>
          </w:rPr>
          <w:tab/>
        </w:r>
        <w:r w:rsidR="00515B63" w:rsidRPr="00515B63">
          <w:rPr>
            <w:rStyle w:val="Hypertextovprepojenie"/>
            <w:rFonts w:cs="Arial"/>
            <w:bCs/>
            <w:iCs/>
            <w:noProof/>
            <w:lang w:eastAsia="en-US"/>
          </w:rPr>
          <w:t>Všeobecné pravidlá údržby a opráv mosta</w:t>
        </w:r>
        <w:r w:rsidR="00515B63" w:rsidRPr="00515B63">
          <w:rPr>
            <w:noProof/>
            <w:webHidden/>
          </w:rPr>
          <w:tab/>
        </w:r>
        <w:r w:rsidR="00515B63" w:rsidRPr="00515B63">
          <w:rPr>
            <w:noProof/>
            <w:webHidden/>
          </w:rPr>
          <w:fldChar w:fldCharType="begin"/>
        </w:r>
        <w:r w:rsidR="00515B63" w:rsidRPr="00515B63">
          <w:rPr>
            <w:noProof/>
            <w:webHidden/>
          </w:rPr>
          <w:instrText xml:space="preserve"> PAGEREF _Toc507660378 \h </w:instrText>
        </w:r>
        <w:r w:rsidR="00515B63" w:rsidRPr="00515B63">
          <w:rPr>
            <w:noProof/>
            <w:webHidden/>
          </w:rPr>
        </w:r>
        <w:r w:rsidR="00515B63" w:rsidRPr="00515B63">
          <w:rPr>
            <w:noProof/>
            <w:webHidden/>
          </w:rPr>
          <w:fldChar w:fldCharType="separate"/>
        </w:r>
        <w:r w:rsidR="003D0577">
          <w:rPr>
            <w:noProof/>
            <w:webHidden/>
          </w:rPr>
          <w:t>4</w:t>
        </w:r>
        <w:r w:rsidR="00515B63" w:rsidRPr="00515B63">
          <w:rPr>
            <w:noProof/>
            <w:webHidden/>
          </w:rPr>
          <w:fldChar w:fldCharType="end"/>
        </w:r>
      </w:hyperlink>
    </w:p>
    <w:p w:rsidR="00515B63" w:rsidRPr="00515B63" w:rsidRDefault="0075434C">
      <w:pPr>
        <w:pStyle w:val="Obsah2"/>
        <w:rPr>
          <w:rFonts w:asciiTheme="minorHAnsi" w:eastAsiaTheme="minorEastAsia" w:hAnsiTheme="minorHAnsi" w:cstheme="minorBidi"/>
          <w:noProof/>
          <w:sz w:val="22"/>
          <w:szCs w:val="22"/>
        </w:rPr>
      </w:pPr>
      <w:hyperlink w:anchor="_Toc507660379" w:history="1">
        <w:r w:rsidR="00515B63" w:rsidRPr="00515B63">
          <w:rPr>
            <w:rStyle w:val="Hypertextovprepojenie"/>
            <w:rFonts w:cs="Arial"/>
            <w:bCs/>
            <w:iCs/>
            <w:noProof/>
            <w:lang w:eastAsia="en-US"/>
          </w:rPr>
          <w:t>7.4</w:t>
        </w:r>
        <w:r w:rsidR="00515B63" w:rsidRPr="00515B63">
          <w:rPr>
            <w:rFonts w:asciiTheme="minorHAnsi" w:eastAsiaTheme="minorEastAsia" w:hAnsiTheme="minorHAnsi" w:cstheme="minorBidi"/>
            <w:noProof/>
            <w:sz w:val="22"/>
            <w:szCs w:val="22"/>
          </w:rPr>
          <w:tab/>
        </w:r>
        <w:r w:rsidR="00515B63" w:rsidRPr="00515B63">
          <w:rPr>
            <w:rStyle w:val="Hypertextovprepojenie"/>
            <w:rFonts w:cs="Arial"/>
            <w:bCs/>
            <w:iCs/>
            <w:noProof/>
            <w:lang w:eastAsia="en-US"/>
          </w:rPr>
          <w:t>Nepretržitá technická údržba</w:t>
        </w:r>
        <w:r w:rsidR="00515B63" w:rsidRPr="00515B63">
          <w:rPr>
            <w:noProof/>
            <w:webHidden/>
          </w:rPr>
          <w:tab/>
        </w:r>
        <w:r w:rsidR="00515B63" w:rsidRPr="00515B63">
          <w:rPr>
            <w:noProof/>
            <w:webHidden/>
          </w:rPr>
          <w:fldChar w:fldCharType="begin"/>
        </w:r>
        <w:r w:rsidR="00515B63" w:rsidRPr="00515B63">
          <w:rPr>
            <w:noProof/>
            <w:webHidden/>
          </w:rPr>
          <w:instrText xml:space="preserve"> PAGEREF _Toc507660379 \h </w:instrText>
        </w:r>
        <w:r w:rsidR="00515B63" w:rsidRPr="00515B63">
          <w:rPr>
            <w:noProof/>
            <w:webHidden/>
          </w:rPr>
        </w:r>
        <w:r w:rsidR="00515B63" w:rsidRPr="00515B63">
          <w:rPr>
            <w:noProof/>
            <w:webHidden/>
          </w:rPr>
          <w:fldChar w:fldCharType="separate"/>
        </w:r>
        <w:r w:rsidR="003D0577">
          <w:rPr>
            <w:noProof/>
            <w:webHidden/>
          </w:rPr>
          <w:t>5</w:t>
        </w:r>
        <w:r w:rsidR="00515B63" w:rsidRPr="00515B63">
          <w:rPr>
            <w:noProof/>
            <w:webHidden/>
          </w:rPr>
          <w:fldChar w:fldCharType="end"/>
        </w:r>
      </w:hyperlink>
    </w:p>
    <w:p w:rsidR="00515B63" w:rsidRPr="00515B63" w:rsidRDefault="0075434C">
      <w:pPr>
        <w:pStyle w:val="Obsah1"/>
        <w:rPr>
          <w:rFonts w:asciiTheme="minorHAnsi" w:eastAsiaTheme="minorEastAsia" w:hAnsiTheme="minorHAnsi" w:cstheme="minorBidi"/>
          <w:noProof/>
          <w:sz w:val="22"/>
          <w:szCs w:val="22"/>
        </w:rPr>
      </w:pPr>
      <w:hyperlink w:anchor="_Toc507660380" w:history="1">
        <w:r w:rsidR="00515B63" w:rsidRPr="00515B63">
          <w:rPr>
            <w:rStyle w:val="Hypertextovprepojenie"/>
            <w:rFonts w:ascii="Symbol" w:hAnsi="Symbol" w:cs="Arial"/>
            <w:noProof/>
          </w:rPr>
          <w:t></w:t>
        </w:r>
        <w:r w:rsidR="00515B63" w:rsidRPr="00515B63">
          <w:rPr>
            <w:rFonts w:asciiTheme="minorHAnsi" w:eastAsiaTheme="minorEastAsia" w:hAnsiTheme="minorHAnsi" w:cstheme="minorBidi"/>
            <w:noProof/>
            <w:sz w:val="22"/>
            <w:szCs w:val="22"/>
          </w:rPr>
          <w:tab/>
        </w:r>
        <w:r w:rsidR="00515B63" w:rsidRPr="00515B63">
          <w:rPr>
            <w:rStyle w:val="Hypertextovprepojenie"/>
            <w:rFonts w:cs="Arial"/>
            <w:noProof/>
          </w:rPr>
          <w:t>7.4.1 Druhy údržby</w:t>
        </w:r>
        <w:r w:rsidR="00515B63" w:rsidRPr="00515B63">
          <w:rPr>
            <w:noProof/>
            <w:webHidden/>
          </w:rPr>
          <w:tab/>
        </w:r>
        <w:r w:rsidR="00515B63" w:rsidRPr="00515B63">
          <w:rPr>
            <w:noProof/>
            <w:webHidden/>
          </w:rPr>
          <w:fldChar w:fldCharType="begin"/>
        </w:r>
        <w:r w:rsidR="00515B63" w:rsidRPr="00515B63">
          <w:rPr>
            <w:noProof/>
            <w:webHidden/>
          </w:rPr>
          <w:instrText xml:space="preserve"> PAGEREF _Toc507660380 \h </w:instrText>
        </w:r>
        <w:r w:rsidR="00515B63" w:rsidRPr="00515B63">
          <w:rPr>
            <w:noProof/>
            <w:webHidden/>
          </w:rPr>
        </w:r>
        <w:r w:rsidR="00515B63" w:rsidRPr="00515B63">
          <w:rPr>
            <w:noProof/>
            <w:webHidden/>
          </w:rPr>
          <w:fldChar w:fldCharType="separate"/>
        </w:r>
        <w:r w:rsidR="003D0577">
          <w:rPr>
            <w:noProof/>
            <w:webHidden/>
          </w:rPr>
          <w:t>5</w:t>
        </w:r>
        <w:r w:rsidR="00515B63" w:rsidRPr="00515B63">
          <w:rPr>
            <w:noProof/>
            <w:webHidden/>
          </w:rPr>
          <w:fldChar w:fldCharType="end"/>
        </w:r>
      </w:hyperlink>
    </w:p>
    <w:p w:rsidR="00515B63" w:rsidRPr="00515B63" w:rsidRDefault="0075434C">
      <w:pPr>
        <w:pStyle w:val="Obsah1"/>
        <w:rPr>
          <w:rFonts w:asciiTheme="minorHAnsi" w:eastAsiaTheme="minorEastAsia" w:hAnsiTheme="minorHAnsi" w:cstheme="minorBidi"/>
          <w:noProof/>
          <w:sz w:val="22"/>
          <w:szCs w:val="22"/>
        </w:rPr>
      </w:pPr>
      <w:hyperlink w:anchor="_Toc507660381" w:history="1">
        <w:r w:rsidR="00515B63" w:rsidRPr="00515B63">
          <w:rPr>
            <w:rStyle w:val="Hypertextovprepojenie"/>
            <w:rFonts w:ascii="Symbol" w:hAnsi="Symbol" w:cs="Arial"/>
            <w:noProof/>
          </w:rPr>
          <w:t></w:t>
        </w:r>
        <w:r w:rsidR="00515B63" w:rsidRPr="00515B63">
          <w:rPr>
            <w:rFonts w:asciiTheme="minorHAnsi" w:eastAsiaTheme="minorEastAsia" w:hAnsiTheme="minorHAnsi" w:cstheme="minorBidi"/>
            <w:noProof/>
            <w:sz w:val="22"/>
            <w:szCs w:val="22"/>
          </w:rPr>
          <w:tab/>
        </w:r>
        <w:r w:rsidR="00515B63" w:rsidRPr="00515B63">
          <w:rPr>
            <w:rStyle w:val="Hypertextovprepojenie"/>
            <w:rFonts w:cs="Arial"/>
            <w:noProof/>
          </w:rPr>
          <w:t>7.4.2 Nestavebná údržba</w:t>
        </w:r>
        <w:r w:rsidR="00515B63" w:rsidRPr="00515B63">
          <w:rPr>
            <w:noProof/>
            <w:webHidden/>
          </w:rPr>
          <w:tab/>
        </w:r>
        <w:r w:rsidR="00515B63" w:rsidRPr="00515B63">
          <w:rPr>
            <w:noProof/>
            <w:webHidden/>
          </w:rPr>
          <w:fldChar w:fldCharType="begin"/>
        </w:r>
        <w:r w:rsidR="00515B63" w:rsidRPr="00515B63">
          <w:rPr>
            <w:noProof/>
            <w:webHidden/>
          </w:rPr>
          <w:instrText xml:space="preserve"> PAGEREF _Toc507660381 \h </w:instrText>
        </w:r>
        <w:r w:rsidR="00515B63" w:rsidRPr="00515B63">
          <w:rPr>
            <w:noProof/>
            <w:webHidden/>
          </w:rPr>
        </w:r>
        <w:r w:rsidR="00515B63" w:rsidRPr="00515B63">
          <w:rPr>
            <w:noProof/>
            <w:webHidden/>
          </w:rPr>
          <w:fldChar w:fldCharType="separate"/>
        </w:r>
        <w:r w:rsidR="003D0577">
          <w:rPr>
            <w:noProof/>
            <w:webHidden/>
          </w:rPr>
          <w:t>5</w:t>
        </w:r>
        <w:r w:rsidR="00515B63" w:rsidRPr="00515B63">
          <w:rPr>
            <w:noProof/>
            <w:webHidden/>
          </w:rPr>
          <w:fldChar w:fldCharType="end"/>
        </w:r>
      </w:hyperlink>
    </w:p>
    <w:p w:rsidR="00515B63" w:rsidRPr="00515B63" w:rsidRDefault="0075434C">
      <w:pPr>
        <w:pStyle w:val="Obsah1"/>
        <w:rPr>
          <w:rFonts w:asciiTheme="minorHAnsi" w:eastAsiaTheme="minorEastAsia" w:hAnsiTheme="minorHAnsi" w:cstheme="minorBidi"/>
          <w:noProof/>
          <w:sz w:val="22"/>
          <w:szCs w:val="22"/>
        </w:rPr>
      </w:pPr>
      <w:hyperlink w:anchor="_Toc507660382" w:history="1">
        <w:r w:rsidR="00515B63" w:rsidRPr="00515B63">
          <w:rPr>
            <w:rStyle w:val="Hypertextovprepojenie"/>
            <w:rFonts w:ascii="Symbol" w:hAnsi="Symbol" w:cs="Arial"/>
            <w:noProof/>
          </w:rPr>
          <w:t></w:t>
        </w:r>
        <w:r w:rsidR="00515B63" w:rsidRPr="00515B63">
          <w:rPr>
            <w:rFonts w:asciiTheme="minorHAnsi" w:eastAsiaTheme="minorEastAsia" w:hAnsiTheme="minorHAnsi" w:cstheme="minorBidi"/>
            <w:noProof/>
            <w:sz w:val="22"/>
            <w:szCs w:val="22"/>
          </w:rPr>
          <w:tab/>
        </w:r>
        <w:r w:rsidR="00515B63" w:rsidRPr="00515B63">
          <w:rPr>
            <w:rStyle w:val="Hypertextovprepojenie"/>
            <w:rFonts w:cs="Arial"/>
            <w:noProof/>
          </w:rPr>
          <w:t>7.4.3 Stavebná údržba</w:t>
        </w:r>
        <w:r w:rsidR="00515B63" w:rsidRPr="00515B63">
          <w:rPr>
            <w:noProof/>
            <w:webHidden/>
          </w:rPr>
          <w:tab/>
        </w:r>
        <w:r w:rsidR="00515B63" w:rsidRPr="00515B63">
          <w:rPr>
            <w:noProof/>
            <w:webHidden/>
          </w:rPr>
          <w:fldChar w:fldCharType="begin"/>
        </w:r>
        <w:r w:rsidR="00515B63" w:rsidRPr="00515B63">
          <w:rPr>
            <w:noProof/>
            <w:webHidden/>
          </w:rPr>
          <w:instrText xml:space="preserve"> PAGEREF _Toc507660382 \h </w:instrText>
        </w:r>
        <w:r w:rsidR="00515B63" w:rsidRPr="00515B63">
          <w:rPr>
            <w:noProof/>
            <w:webHidden/>
          </w:rPr>
        </w:r>
        <w:r w:rsidR="00515B63" w:rsidRPr="00515B63">
          <w:rPr>
            <w:noProof/>
            <w:webHidden/>
          </w:rPr>
          <w:fldChar w:fldCharType="separate"/>
        </w:r>
        <w:r w:rsidR="003D0577">
          <w:rPr>
            <w:noProof/>
            <w:webHidden/>
          </w:rPr>
          <w:t>6</w:t>
        </w:r>
        <w:r w:rsidR="00515B63" w:rsidRPr="00515B63">
          <w:rPr>
            <w:noProof/>
            <w:webHidden/>
          </w:rPr>
          <w:fldChar w:fldCharType="end"/>
        </w:r>
      </w:hyperlink>
    </w:p>
    <w:p w:rsidR="00515B63" w:rsidRPr="00515B63" w:rsidRDefault="0075434C">
      <w:pPr>
        <w:pStyle w:val="Obsah1"/>
        <w:rPr>
          <w:rFonts w:asciiTheme="minorHAnsi" w:eastAsiaTheme="minorEastAsia" w:hAnsiTheme="minorHAnsi" w:cstheme="minorBidi"/>
          <w:noProof/>
          <w:sz w:val="22"/>
          <w:szCs w:val="22"/>
        </w:rPr>
      </w:pPr>
      <w:hyperlink w:anchor="_Toc507660383" w:history="1">
        <w:r w:rsidR="00515B63" w:rsidRPr="00515B63">
          <w:rPr>
            <w:rStyle w:val="Hypertextovprepojenie"/>
            <w:rFonts w:ascii="Symbol" w:hAnsi="Symbol" w:cs="Arial"/>
            <w:noProof/>
          </w:rPr>
          <w:t></w:t>
        </w:r>
        <w:r w:rsidR="00515B63" w:rsidRPr="00515B63">
          <w:rPr>
            <w:rFonts w:asciiTheme="minorHAnsi" w:eastAsiaTheme="minorEastAsia" w:hAnsiTheme="minorHAnsi" w:cstheme="minorBidi"/>
            <w:noProof/>
            <w:sz w:val="22"/>
            <w:szCs w:val="22"/>
          </w:rPr>
          <w:tab/>
        </w:r>
        <w:r w:rsidR="00515B63" w:rsidRPr="00515B63">
          <w:rPr>
            <w:rStyle w:val="Hypertextovprepojenie"/>
            <w:rFonts w:cs="Arial"/>
            <w:noProof/>
          </w:rPr>
          <w:t>7.4.4 Opravy</w:t>
        </w:r>
        <w:r w:rsidR="00515B63" w:rsidRPr="00515B63">
          <w:rPr>
            <w:noProof/>
            <w:webHidden/>
          </w:rPr>
          <w:tab/>
        </w:r>
        <w:r w:rsidR="00515B63" w:rsidRPr="00515B63">
          <w:rPr>
            <w:noProof/>
            <w:webHidden/>
          </w:rPr>
          <w:fldChar w:fldCharType="begin"/>
        </w:r>
        <w:r w:rsidR="00515B63" w:rsidRPr="00515B63">
          <w:rPr>
            <w:noProof/>
            <w:webHidden/>
          </w:rPr>
          <w:instrText xml:space="preserve"> PAGEREF _Toc507660383 \h </w:instrText>
        </w:r>
        <w:r w:rsidR="00515B63" w:rsidRPr="00515B63">
          <w:rPr>
            <w:noProof/>
            <w:webHidden/>
          </w:rPr>
        </w:r>
        <w:r w:rsidR="00515B63" w:rsidRPr="00515B63">
          <w:rPr>
            <w:noProof/>
            <w:webHidden/>
          </w:rPr>
          <w:fldChar w:fldCharType="separate"/>
        </w:r>
        <w:r w:rsidR="003D0577">
          <w:rPr>
            <w:noProof/>
            <w:webHidden/>
          </w:rPr>
          <w:t>6</w:t>
        </w:r>
        <w:r w:rsidR="00515B63" w:rsidRPr="00515B63">
          <w:rPr>
            <w:noProof/>
            <w:webHidden/>
          </w:rPr>
          <w:fldChar w:fldCharType="end"/>
        </w:r>
      </w:hyperlink>
    </w:p>
    <w:p w:rsidR="00515B63" w:rsidRPr="00515B63" w:rsidRDefault="0075434C">
      <w:pPr>
        <w:pStyle w:val="Obsah2"/>
        <w:rPr>
          <w:rFonts w:asciiTheme="minorHAnsi" w:eastAsiaTheme="minorEastAsia" w:hAnsiTheme="minorHAnsi" w:cstheme="minorBidi"/>
          <w:noProof/>
          <w:sz w:val="22"/>
          <w:szCs w:val="22"/>
        </w:rPr>
      </w:pPr>
      <w:hyperlink w:anchor="_Toc507660384" w:history="1">
        <w:r w:rsidR="00515B63" w:rsidRPr="00515B63">
          <w:rPr>
            <w:rStyle w:val="Hypertextovprepojenie"/>
            <w:rFonts w:cs="Arial"/>
            <w:bCs/>
            <w:noProof/>
          </w:rPr>
          <w:t>8.</w:t>
        </w:r>
        <w:r w:rsidR="00515B63" w:rsidRPr="00515B63">
          <w:rPr>
            <w:rFonts w:asciiTheme="minorHAnsi" w:eastAsiaTheme="minorEastAsia" w:hAnsiTheme="minorHAnsi" w:cstheme="minorBidi"/>
            <w:noProof/>
            <w:sz w:val="22"/>
            <w:szCs w:val="22"/>
          </w:rPr>
          <w:tab/>
        </w:r>
        <w:r w:rsidR="00515B63" w:rsidRPr="00515B63">
          <w:rPr>
            <w:rStyle w:val="Hypertextovprepojenie"/>
            <w:rFonts w:cs="Arial"/>
            <w:bCs/>
            <w:noProof/>
          </w:rPr>
          <w:t>Pravidlá technických prehliadok stavby</w:t>
        </w:r>
        <w:r w:rsidR="00515B63" w:rsidRPr="00515B63">
          <w:rPr>
            <w:noProof/>
            <w:webHidden/>
          </w:rPr>
          <w:tab/>
        </w:r>
        <w:r w:rsidR="00515B63" w:rsidRPr="00515B63">
          <w:rPr>
            <w:noProof/>
            <w:webHidden/>
          </w:rPr>
          <w:fldChar w:fldCharType="begin"/>
        </w:r>
        <w:r w:rsidR="00515B63" w:rsidRPr="00515B63">
          <w:rPr>
            <w:noProof/>
            <w:webHidden/>
          </w:rPr>
          <w:instrText xml:space="preserve"> PAGEREF _Toc507660384 \h </w:instrText>
        </w:r>
        <w:r w:rsidR="00515B63" w:rsidRPr="00515B63">
          <w:rPr>
            <w:noProof/>
            <w:webHidden/>
          </w:rPr>
        </w:r>
        <w:r w:rsidR="00515B63" w:rsidRPr="00515B63">
          <w:rPr>
            <w:noProof/>
            <w:webHidden/>
          </w:rPr>
          <w:fldChar w:fldCharType="separate"/>
        </w:r>
        <w:r w:rsidR="003D0577">
          <w:rPr>
            <w:noProof/>
            <w:webHidden/>
          </w:rPr>
          <w:t>6</w:t>
        </w:r>
        <w:r w:rsidR="00515B63" w:rsidRPr="00515B63">
          <w:rPr>
            <w:noProof/>
            <w:webHidden/>
          </w:rPr>
          <w:fldChar w:fldCharType="end"/>
        </w:r>
      </w:hyperlink>
    </w:p>
    <w:p w:rsidR="00515B63" w:rsidRPr="00515B63" w:rsidRDefault="0075434C">
      <w:pPr>
        <w:pStyle w:val="Obsah2"/>
        <w:rPr>
          <w:rFonts w:asciiTheme="minorHAnsi" w:eastAsiaTheme="minorEastAsia" w:hAnsiTheme="minorHAnsi" w:cstheme="minorBidi"/>
          <w:noProof/>
          <w:sz w:val="22"/>
          <w:szCs w:val="22"/>
        </w:rPr>
      </w:pPr>
      <w:hyperlink w:anchor="_Toc507660385" w:history="1">
        <w:r w:rsidR="00515B63" w:rsidRPr="00515B63">
          <w:rPr>
            <w:rStyle w:val="Hypertextovprepojenie"/>
            <w:rFonts w:cs="Arial"/>
            <w:bCs/>
            <w:iCs/>
            <w:noProof/>
            <w:lang w:eastAsia="en-US"/>
          </w:rPr>
          <w:t>8.1</w:t>
        </w:r>
        <w:r w:rsidR="00515B63" w:rsidRPr="00515B63">
          <w:rPr>
            <w:rFonts w:asciiTheme="minorHAnsi" w:eastAsiaTheme="minorEastAsia" w:hAnsiTheme="minorHAnsi" w:cstheme="minorBidi"/>
            <w:noProof/>
            <w:sz w:val="22"/>
            <w:szCs w:val="22"/>
          </w:rPr>
          <w:tab/>
        </w:r>
        <w:r w:rsidR="00515B63" w:rsidRPr="00515B63">
          <w:rPr>
            <w:rStyle w:val="Hypertextovprepojenie"/>
            <w:rFonts w:cs="Arial"/>
            <w:bCs/>
            <w:iCs/>
            <w:noProof/>
            <w:lang w:eastAsia="en-US"/>
          </w:rPr>
          <w:t xml:space="preserve">  Úvod a kategórie prehliadok</w:t>
        </w:r>
        <w:r w:rsidR="00515B63" w:rsidRPr="00515B63">
          <w:rPr>
            <w:noProof/>
            <w:webHidden/>
          </w:rPr>
          <w:tab/>
        </w:r>
        <w:r w:rsidR="00515B63" w:rsidRPr="00515B63">
          <w:rPr>
            <w:noProof/>
            <w:webHidden/>
          </w:rPr>
          <w:fldChar w:fldCharType="begin"/>
        </w:r>
        <w:r w:rsidR="00515B63" w:rsidRPr="00515B63">
          <w:rPr>
            <w:noProof/>
            <w:webHidden/>
          </w:rPr>
          <w:instrText xml:space="preserve"> PAGEREF _Toc507660385 \h </w:instrText>
        </w:r>
        <w:r w:rsidR="00515B63" w:rsidRPr="00515B63">
          <w:rPr>
            <w:noProof/>
            <w:webHidden/>
          </w:rPr>
        </w:r>
        <w:r w:rsidR="00515B63" w:rsidRPr="00515B63">
          <w:rPr>
            <w:noProof/>
            <w:webHidden/>
          </w:rPr>
          <w:fldChar w:fldCharType="separate"/>
        </w:r>
        <w:r w:rsidR="003D0577">
          <w:rPr>
            <w:noProof/>
            <w:webHidden/>
          </w:rPr>
          <w:t>6</w:t>
        </w:r>
        <w:r w:rsidR="00515B63" w:rsidRPr="00515B63">
          <w:rPr>
            <w:noProof/>
            <w:webHidden/>
          </w:rPr>
          <w:fldChar w:fldCharType="end"/>
        </w:r>
      </w:hyperlink>
    </w:p>
    <w:p w:rsidR="00515B63" w:rsidRPr="00515B63" w:rsidRDefault="0075434C">
      <w:pPr>
        <w:pStyle w:val="Obsah2"/>
        <w:rPr>
          <w:rFonts w:asciiTheme="minorHAnsi" w:eastAsiaTheme="minorEastAsia" w:hAnsiTheme="minorHAnsi" w:cstheme="minorBidi"/>
          <w:noProof/>
          <w:sz w:val="22"/>
          <w:szCs w:val="22"/>
        </w:rPr>
      </w:pPr>
      <w:hyperlink w:anchor="_Toc507660386" w:history="1">
        <w:r w:rsidR="00515B63" w:rsidRPr="00515B63">
          <w:rPr>
            <w:rStyle w:val="Hypertextovprepojenie"/>
            <w:rFonts w:cs="Arial"/>
            <w:bCs/>
            <w:iCs/>
            <w:noProof/>
            <w:lang w:eastAsia="en-US"/>
          </w:rPr>
          <w:t>8.2</w:t>
        </w:r>
        <w:r w:rsidR="00515B63" w:rsidRPr="00515B63">
          <w:rPr>
            <w:rFonts w:asciiTheme="minorHAnsi" w:eastAsiaTheme="minorEastAsia" w:hAnsiTheme="minorHAnsi" w:cstheme="minorBidi"/>
            <w:noProof/>
            <w:sz w:val="22"/>
            <w:szCs w:val="22"/>
          </w:rPr>
          <w:tab/>
        </w:r>
        <w:r w:rsidR="00515B63" w:rsidRPr="00515B63">
          <w:rPr>
            <w:rStyle w:val="Hypertextovprepojenie"/>
            <w:rFonts w:cs="Arial"/>
            <w:bCs/>
            <w:iCs/>
            <w:noProof/>
            <w:lang w:eastAsia="en-US"/>
          </w:rPr>
          <w:t>Denná kontrola</w:t>
        </w:r>
        <w:r w:rsidR="00515B63" w:rsidRPr="00515B63">
          <w:rPr>
            <w:noProof/>
            <w:webHidden/>
          </w:rPr>
          <w:tab/>
        </w:r>
        <w:r w:rsidR="00515B63" w:rsidRPr="00515B63">
          <w:rPr>
            <w:noProof/>
            <w:webHidden/>
          </w:rPr>
          <w:fldChar w:fldCharType="begin"/>
        </w:r>
        <w:r w:rsidR="00515B63" w:rsidRPr="00515B63">
          <w:rPr>
            <w:noProof/>
            <w:webHidden/>
          </w:rPr>
          <w:instrText xml:space="preserve"> PAGEREF _Toc507660386 \h </w:instrText>
        </w:r>
        <w:r w:rsidR="00515B63" w:rsidRPr="00515B63">
          <w:rPr>
            <w:noProof/>
            <w:webHidden/>
          </w:rPr>
        </w:r>
        <w:r w:rsidR="00515B63" w:rsidRPr="00515B63">
          <w:rPr>
            <w:noProof/>
            <w:webHidden/>
          </w:rPr>
          <w:fldChar w:fldCharType="separate"/>
        </w:r>
        <w:r w:rsidR="003D0577">
          <w:rPr>
            <w:noProof/>
            <w:webHidden/>
          </w:rPr>
          <w:t>7</w:t>
        </w:r>
        <w:r w:rsidR="00515B63" w:rsidRPr="00515B63">
          <w:rPr>
            <w:noProof/>
            <w:webHidden/>
          </w:rPr>
          <w:fldChar w:fldCharType="end"/>
        </w:r>
      </w:hyperlink>
    </w:p>
    <w:p w:rsidR="00515B63" w:rsidRPr="00515B63" w:rsidRDefault="0075434C">
      <w:pPr>
        <w:pStyle w:val="Obsah2"/>
        <w:rPr>
          <w:rFonts w:asciiTheme="minorHAnsi" w:eastAsiaTheme="minorEastAsia" w:hAnsiTheme="minorHAnsi" w:cstheme="minorBidi"/>
          <w:noProof/>
          <w:sz w:val="22"/>
          <w:szCs w:val="22"/>
        </w:rPr>
      </w:pPr>
      <w:hyperlink w:anchor="_Toc507660387" w:history="1">
        <w:r w:rsidR="00515B63" w:rsidRPr="00515B63">
          <w:rPr>
            <w:rStyle w:val="Hypertextovprepojenie"/>
            <w:rFonts w:cs="Arial"/>
            <w:bCs/>
            <w:iCs/>
            <w:noProof/>
            <w:lang w:eastAsia="en-US"/>
          </w:rPr>
          <w:t>8.3</w:t>
        </w:r>
        <w:r w:rsidR="00515B63" w:rsidRPr="00515B63">
          <w:rPr>
            <w:rFonts w:asciiTheme="minorHAnsi" w:eastAsiaTheme="minorEastAsia" w:hAnsiTheme="minorHAnsi" w:cstheme="minorBidi"/>
            <w:noProof/>
            <w:sz w:val="22"/>
            <w:szCs w:val="22"/>
          </w:rPr>
          <w:tab/>
        </w:r>
        <w:r w:rsidR="00515B63" w:rsidRPr="00515B63">
          <w:rPr>
            <w:rStyle w:val="Hypertextovprepojenie"/>
            <w:rFonts w:cs="Arial"/>
            <w:bCs/>
            <w:iCs/>
            <w:noProof/>
            <w:lang w:eastAsia="en-US"/>
          </w:rPr>
          <w:t>Týždenná kontrola</w:t>
        </w:r>
        <w:r w:rsidR="00515B63" w:rsidRPr="00515B63">
          <w:rPr>
            <w:noProof/>
            <w:webHidden/>
          </w:rPr>
          <w:tab/>
        </w:r>
        <w:r w:rsidR="00515B63" w:rsidRPr="00515B63">
          <w:rPr>
            <w:noProof/>
            <w:webHidden/>
          </w:rPr>
          <w:fldChar w:fldCharType="begin"/>
        </w:r>
        <w:r w:rsidR="00515B63" w:rsidRPr="00515B63">
          <w:rPr>
            <w:noProof/>
            <w:webHidden/>
          </w:rPr>
          <w:instrText xml:space="preserve"> PAGEREF _Toc507660387 \h </w:instrText>
        </w:r>
        <w:r w:rsidR="00515B63" w:rsidRPr="00515B63">
          <w:rPr>
            <w:noProof/>
            <w:webHidden/>
          </w:rPr>
        </w:r>
        <w:r w:rsidR="00515B63" w:rsidRPr="00515B63">
          <w:rPr>
            <w:noProof/>
            <w:webHidden/>
          </w:rPr>
          <w:fldChar w:fldCharType="separate"/>
        </w:r>
        <w:r w:rsidR="003D0577">
          <w:rPr>
            <w:noProof/>
            <w:webHidden/>
          </w:rPr>
          <w:t>7</w:t>
        </w:r>
        <w:r w:rsidR="00515B63" w:rsidRPr="00515B63">
          <w:rPr>
            <w:noProof/>
            <w:webHidden/>
          </w:rPr>
          <w:fldChar w:fldCharType="end"/>
        </w:r>
      </w:hyperlink>
    </w:p>
    <w:p w:rsidR="00515B63" w:rsidRPr="00515B63" w:rsidRDefault="0075434C">
      <w:pPr>
        <w:pStyle w:val="Obsah2"/>
        <w:rPr>
          <w:rFonts w:asciiTheme="minorHAnsi" w:eastAsiaTheme="minorEastAsia" w:hAnsiTheme="minorHAnsi" w:cstheme="minorBidi"/>
          <w:noProof/>
          <w:sz w:val="22"/>
          <w:szCs w:val="22"/>
        </w:rPr>
      </w:pPr>
      <w:hyperlink w:anchor="_Toc507660388" w:history="1">
        <w:r w:rsidR="00515B63" w:rsidRPr="00515B63">
          <w:rPr>
            <w:rStyle w:val="Hypertextovprepojenie"/>
            <w:rFonts w:cs="Arial"/>
            <w:bCs/>
            <w:iCs/>
            <w:noProof/>
            <w:lang w:eastAsia="en-US"/>
          </w:rPr>
          <w:t>8.4</w:t>
        </w:r>
        <w:r w:rsidR="00515B63" w:rsidRPr="00515B63">
          <w:rPr>
            <w:rFonts w:asciiTheme="minorHAnsi" w:eastAsiaTheme="minorEastAsia" w:hAnsiTheme="minorHAnsi" w:cstheme="minorBidi"/>
            <w:noProof/>
            <w:sz w:val="22"/>
            <w:szCs w:val="22"/>
          </w:rPr>
          <w:tab/>
        </w:r>
        <w:r w:rsidR="00515B63" w:rsidRPr="00515B63">
          <w:rPr>
            <w:rStyle w:val="Hypertextovprepojenie"/>
            <w:rFonts w:cs="Arial"/>
            <w:bCs/>
            <w:iCs/>
            <w:noProof/>
            <w:lang w:eastAsia="en-US"/>
          </w:rPr>
          <w:t>Bežné prehliadky</w:t>
        </w:r>
        <w:r w:rsidR="00515B63" w:rsidRPr="00515B63">
          <w:rPr>
            <w:noProof/>
            <w:webHidden/>
          </w:rPr>
          <w:tab/>
        </w:r>
        <w:r w:rsidR="00515B63" w:rsidRPr="00515B63">
          <w:rPr>
            <w:noProof/>
            <w:webHidden/>
          </w:rPr>
          <w:fldChar w:fldCharType="begin"/>
        </w:r>
        <w:r w:rsidR="00515B63" w:rsidRPr="00515B63">
          <w:rPr>
            <w:noProof/>
            <w:webHidden/>
          </w:rPr>
          <w:instrText xml:space="preserve"> PAGEREF _Toc507660388 \h </w:instrText>
        </w:r>
        <w:r w:rsidR="00515B63" w:rsidRPr="00515B63">
          <w:rPr>
            <w:noProof/>
            <w:webHidden/>
          </w:rPr>
        </w:r>
        <w:r w:rsidR="00515B63" w:rsidRPr="00515B63">
          <w:rPr>
            <w:noProof/>
            <w:webHidden/>
          </w:rPr>
          <w:fldChar w:fldCharType="separate"/>
        </w:r>
        <w:r w:rsidR="003D0577">
          <w:rPr>
            <w:noProof/>
            <w:webHidden/>
          </w:rPr>
          <w:t>7</w:t>
        </w:r>
        <w:r w:rsidR="00515B63" w:rsidRPr="00515B63">
          <w:rPr>
            <w:noProof/>
            <w:webHidden/>
          </w:rPr>
          <w:fldChar w:fldCharType="end"/>
        </w:r>
      </w:hyperlink>
    </w:p>
    <w:p w:rsidR="00515B63" w:rsidRPr="00515B63" w:rsidRDefault="0075434C">
      <w:pPr>
        <w:pStyle w:val="Obsah2"/>
        <w:rPr>
          <w:rFonts w:asciiTheme="minorHAnsi" w:eastAsiaTheme="minorEastAsia" w:hAnsiTheme="minorHAnsi" w:cstheme="minorBidi"/>
          <w:noProof/>
          <w:sz w:val="22"/>
          <w:szCs w:val="22"/>
        </w:rPr>
      </w:pPr>
      <w:hyperlink w:anchor="_Toc507660389" w:history="1">
        <w:r w:rsidR="00515B63" w:rsidRPr="00515B63">
          <w:rPr>
            <w:rStyle w:val="Hypertextovprepojenie"/>
            <w:rFonts w:cs="Arial"/>
            <w:bCs/>
            <w:iCs/>
            <w:noProof/>
            <w:lang w:eastAsia="en-US"/>
          </w:rPr>
          <w:t>8.5</w:t>
        </w:r>
        <w:r w:rsidR="00515B63" w:rsidRPr="00515B63">
          <w:rPr>
            <w:rFonts w:asciiTheme="minorHAnsi" w:eastAsiaTheme="minorEastAsia" w:hAnsiTheme="minorHAnsi" w:cstheme="minorBidi"/>
            <w:noProof/>
            <w:sz w:val="22"/>
            <w:szCs w:val="22"/>
          </w:rPr>
          <w:tab/>
        </w:r>
        <w:r w:rsidR="00515B63" w:rsidRPr="00515B63">
          <w:rPr>
            <w:rStyle w:val="Hypertextovprepojenie"/>
            <w:rFonts w:cs="Arial"/>
            <w:bCs/>
            <w:iCs/>
            <w:noProof/>
            <w:lang w:eastAsia="en-US"/>
          </w:rPr>
          <w:t>Hlavné prehliadky</w:t>
        </w:r>
        <w:r w:rsidR="00515B63" w:rsidRPr="00515B63">
          <w:rPr>
            <w:noProof/>
            <w:webHidden/>
          </w:rPr>
          <w:tab/>
        </w:r>
        <w:r w:rsidR="00515B63" w:rsidRPr="00515B63">
          <w:rPr>
            <w:noProof/>
            <w:webHidden/>
          </w:rPr>
          <w:fldChar w:fldCharType="begin"/>
        </w:r>
        <w:r w:rsidR="00515B63" w:rsidRPr="00515B63">
          <w:rPr>
            <w:noProof/>
            <w:webHidden/>
          </w:rPr>
          <w:instrText xml:space="preserve"> PAGEREF _Toc507660389 \h </w:instrText>
        </w:r>
        <w:r w:rsidR="00515B63" w:rsidRPr="00515B63">
          <w:rPr>
            <w:noProof/>
            <w:webHidden/>
          </w:rPr>
        </w:r>
        <w:r w:rsidR="00515B63" w:rsidRPr="00515B63">
          <w:rPr>
            <w:noProof/>
            <w:webHidden/>
          </w:rPr>
          <w:fldChar w:fldCharType="separate"/>
        </w:r>
        <w:r w:rsidR="003D0577">
          <w:rPr>
            <w:noProof/>
            <w:webHidden/>
          </w:rPr>
          <w:t>8</w:t>
        </w:r>
        <w:r w:rsidR="00515B63" w:rsidRPr="00515B63">
          <w:rPr>
            <w:noProof/>
            <w:webHidden/>
          </w:rPr>
          <w:fldChar w:fldCharType="end"/>
        </w:r>
      </w:hyperlink>
    </w:p>
    <w:p w:rsidR="00515B63" w:rsidRPr="00515B63" w:rsidRDefault="0075434C">
      <w:pPr>
        <w:pStyle w:val="Obsah2"/>
        <w:rPr>
          <w:rFonts w:asciiTheme="minorHAnsi" w:eastAsiaTheme="minorEastAsia" w:hAnsiTheme="minorHAnsi" w:cstheme="minorBidi"/>
          <w:noProof/>
          <w:sz w:val="22"/>
          <w:szCs w:val="22"/>
        </w:rPr>
      </w:pPr>
      <w:hyperlink w:anchor="_Toc507660390" w:history="1">
        <w:r w:rsidR="00515B63" w:rsidRPr="00515B63">
          <w:rPr>
            <w:rStyle w:val="Hypertextovprepojenie"/>
            <w:rFonts w:cs="Arial"/>
            <w:bCs/>
            <w:iCs/>
            <w:noProof/>
            <w:lang w:eastAsia="en-US"/>
          </w:rPr>
          <w:t>8.6</w:t>
        </w:r>
        <w:r w:rsidR="00515B63" w:rsidRPr="00515B63">
          <w:rPr>
            <w:rFonts w:asciiTheme="minorHAnsi" w:eastAsiaTheme="minorEastAsia" w:hAnsiTheme="minorHAnsi" w:cstheme="minorBidi"/>
            <w:noProof/>
            <w:sz w:val="22"/>
            <w:szCs w:val="22"/>
          </w:rPr>
          <w:tab/>
        </w:r>
        <w:r w:rsidR="00515B63" w:rsidRPr="00515B63">
          <w:rPr>
            <w:rStyle w:val="Hypertextovprepojenie"/>
            <w:rFonts w:cs="Arial"/>
            <w:bCs/>
            <w:iCs/>
            <w:noProof/>
            <w:lang w:eastAsia="en-US"/>
          </w:rPr>
          <w:t>Mimoriadne prehliadky</w:t>
        </w:r>
        <w:r w:rsidR="00515B63" w:rsidRPr="00515B63">
          <w:rPr>
            <w:noProof/>
            <w:webHidden/>
          </w:rPr>
          <w:tab/>
        </w:r>
        <w:r w:rsidR="00515B63" w:rsidRPr="00515B63">
          <w:rPr>
            <w:noProof/>
            <w:webHidden/>
          </w:rPr>
          <w:fldChar w:fldCharType="begin"/>
        </w:r>
        <w:r w:rsidR="00515B63" w:rsidRPr="00515B63">
          <w:rPr>
            <w:noProof/>
            <w:webHidden/>
          </w:rPr>
          <w:instrText xml:space="preserve"> PAGEREF _Toc507660390 \h </w:instrText>
        </w:r>
        <w:r w:rsidR="00515B63" w:rsidRPr="00515B63">
          <w:rPr>
            <w:noProof/>
            <w:webHidden/>
          </w:rPr>
        </w:r>
        <w:r w:rsidR="00515B63" w:rsidRPr="00515B63">
          <w:rPr>
            <w:noProof/>
            <w:webHidden/>
          </w:rPr>
          <w:fldChar w:fldCharType="separate"/>
        </w:r>
        <w:r w:rsidR="003D0577">
          <w:rPr>
            <w:noProof/>
            <w:webHidden/>
          </w:rPr>
          <w:t>8</w:t>
        </w:r>
        <w:r w:rsidR="00515B63" w:rsidRPr="00515B63">
          <w:rPr>
            <w:noProof/>
            <w:webHidden/>
          </w:rPr>
          <w:fldChar w:fldCharType="end"/>
        </w:r>
      </w:hyperlink>
    </w:p>
    <w:p w:rsidR="00515B63" w:rsidRPr="00515B63" w:rsidRDefault="0075434C">
      <w:pPr>
        <w:pStyle w:val="Obsah2"/>
        <w:rPr>
          <w:rFonts w:asciiTheme="minorHAnsi" w:eastAsiaTheme="minorEastAsia" w:hAnsiTheme="minorHAnsi" w:cstheme="minorBidi"/>
          <w:noProof/>
          <w:sz w:val="22"/>
          <w:szCs w:val="22"/>
        </w:rPr>
      </w:pPr>
      <w:hyperlink w:anchor="_Toc507660391" w:history="1">
        <w:r w:rsidR="00515B63" w:rsidRPr="00515B63">
          <w:rPr>
            <w:rStyle w:val="Hypertextovprepojenie"/>
            <w:rFonts w:cs="Arial"/>
            <w:bCs/>
            <w:iCs/>
            <w:noProof/>
            <w:lang w:eastAsia="en-US"/>
          </w:rPr>
          <w:t>8.7</w:t>
        </w:r>
        <w:r w:rsidR="00515B63" w:rsidRPr="00515B63">
          <w:rPr>
            <w:rFonts w:asciiTheme="minorHAnsi" w:eastAsiaTheme="minorEastAsia" w:hAnsiTheme="minorHAnsi" w:cstheme="minorBidi"/>
            <w:noProof/>
            <w:sz w:val="22"/>
            <w:szCs w:val="22"/>
          </w:rPr>
          <w:tab/>
        </w:r>
        <w:r w:rsidR="00515B63" w:rsidRPr="00515B63">
          <w:rPr>
            <w:rStyle w:val="Hypertextovprepojenie"/>
            <w:rFonts w:cs="Arial"/>
            <w:bCs/>
            <w:iCs/>
            <w:noProof/>
            <w:lang w:eastAsia="en-US"/>
          </w:rPr>
          <w:t>Kontrolné prehliadky</w:t>
        </w:r>
        <w:r w:rsidR="00515B63" w:rsidRPr="00515B63">
          <w:rPr>
            <w:noProof/>
            <w:webHidden/>
          </w:rPr>
          <w:tab/>
        </w:r>
        <w:r w:rsidR="00515B63" w:rsidRPr="00515B63">
          <w:rPr>
            <w:noProof/>
            <w:webHidden/>
          </w:rPr>
          <w:fldChar w:fldCharType="begin"/>
        </w:r>
        <w:r w:rsidR="00515B63" w:rsidRPr="00515B63">
          <w:rPr>
            <w:noProof/>
            <w:webHidden/>
          </w:rPr>
          <w:instrText xml:space="preserve"> PAGEREF _Toc507660391 \h </w:instrText>
        </w:r>
        <w:r w:rsidR="00515B63" w:rsidRPr="00515B63">
          <w:rPr>
            <w:noProof/>
            <w:webHidden/>
          </w:rPr>
        </w:r>
        <w:r w:rsidR="00515B63" w:rsidRPr="00515B63">
          <w:rPr>
            <w:noProof/>
            <w:webHidden/>
          </w:rPr>
          <w:fldChar w:fldCharType="separate"/>
        </w:r>
        <w:r w:rsidR="003D0577">
          <w:rPr>
            <w:noProof/>
            <w:webHidden/>
          </w:rPr>
          <w:t>8</w:t>
        </w:r>
        <w:r w:rsidR="00515B63" w:rsidRPr="00515B63">
          <w:rPr>
            <w:noProof/>
            <w:webHidden/>
          </w:rPr>
          <w:fldChar w:fldCharType="end"/>
        </w:r>
      </w:hyperlink>
    </w:p>
    <w:p w:rsidR="00515B63" w:rsidRPr="00515B63" w:rsidRDefault="0075434C">
      <w:pPr>
        <w:pStyle w:val="Obsah2"/>
        <w:rPr>
          <w:rFonts w:asciiTheme="minorHAnsi" w:eastAsiaTheme="minorEastAsia" w:hAnsiTheme="minorHAnsi" w:cstheme="minorBidi"/>
          <w:noProof/>
          <w:sz w:val="22"/>
          <w:szCs w:val="22"/>
        </w:rPr>
      </w:pPr>
      <w:hyperlink w:anchor="_Toc507660392" w:history="1">
        <w:r w:rsidR="00515B63" w:rsidRPr="00515B63">
          <w:rPr>
            <w:rStyle w:val="Hypertextovprepojenie"/>
            <w:rFonts w:cs="Arial"/>
            <w:bCs/>
            <w:noProof/>
          </w:rPr>
          <w:t>9.</w:t>
        </w:r>
        <w:r w:rsidR="00515B63" w:rsidRPr="00515B63">
          <w:rPr>
            <w:rFonts w:asciiTheme="minorHAnsi" w:eastAsiaTheme="minorEastAsia" w:hAnsiTheme="minorHAnsi" w:cstheme="minorBidi"/>
            <w:noProof/>
            <w:sz w:val="22"/>
            <w:szCs w:val="22"/>
          </w:rPr>
          <w:tab/>
        </w:r>
        <w:r w:rsidR="00515B63" w:rsidRPr="00515B63">
          <w:rPr>
            <w:rStyle w:val="Hypertextovprepojenie"/>
            <w:rFonts w:cs="Arial"/>
            <w:bCs/>
            <w:noProof/>
          </w:rPr>
          <w:t>Základné pravidlá pre opravy mosta</w:t>
        </w:r>
        <w:r w:rsidR="00515B63" w:rsidRPr="00515B63">
          <w:rPr>
            <w:noProof/>
            <w:webHidden/>
          </w:rPr>
          <w:tab/>
        </w:r>
        <w:r w:rsidR="00515B63" w:rsidRPr="00515B63">
          <w:rPr>
            <w:noProof/>
            <w:webHidden/>
          </w:rPr>
          <w:fldChar w:fldCharType="begin"/>
        </w:r>
        <w:r w:rsidR="00515B63" w:rsidRPr="00515B63">
          <w:rPr>
            <w:noProof/>
            <w:webHidden/>
          </w:rPr>
          <w:instrText xml:space="preserve"> PAGEREF _Toc507660392 \h </w:instrText>
        </w:r>
        <w:r w:rsidR="00515B63" w:rsidRPr="00515B63">
          <w:rPr>
            <w:noProof/>
            <w:webHidden/>
          </w:rPr>
        </w:r>
        <w:r w:rsidR="00515B63" w:rsidRPr="00515B63">
          <w:rPr>
            <w:noProof/>
            <w:webHidden/>
          </w:rPr>
          <w:fldChar w:fldCharType="separate"/>
        </w:r>
        <w:r w:rsidR="003D0577">
          <w:rPr>
            <w:noProof/>
            <w:webHidden/>
          </w:rPr>
          <w:t>9</w:t>
        </w:r>
        <w:r w:rsidR="00515B63" w:rsidRPr="00515B63">
          <w:rPr>
            <w:noProof/>
            <w:webHidden/>
          </w:rPr>
          <w:fldChar w:fldCharType="end"/>
        </w:r>
      </w:hyperlink>
    </w:p>
    <w:p w:rsidR="00515B63" w:rsidRPr="00515B63" w:rsidRDefault="0075434C">
      <w:pPr>
        <w:pStyle w:val="Obsah2"/>
        <w:rPr>
          <w:rFonts w:asciiTheme="minorHAnsi" w:eastAsiaTheme="minorEastAsia" w:hAnsiTheme="minorHAnsi" w:cstheme="minorBidi"/>
          <w:noProof/>
          <w:sz w:val="22"/>
          <w:szCs w:val="22"/>
        </w:rPr>
      </w:pPr>
      <w:hyperlink w:anchor="_Toc507660393" w:history="1">
        <w:r w:rsidR="00515B63" w:rsidRPr="00515B63">
          <w:rPr>
            <w:rStyle w:val="Hypertextovprepojenie"/>
            <w:rFonts w:cs="Arial"/>
            <w:bCs/>
            <w:iCs/>
            <w:noProof/>
            <w:lang w:eastAsia="en-US"/>
          </w:rPr>
          <w:t>9.1</w:t>
        </w:r>
        <w:r w:rsidR="00515B63" w:rsidRPr="00515B63">
          <w:rPr>
            <w:rFonts w:asciiTheme="minorHAnsi" w:eastAsiaTheme="minorEastAsia" w:hAnsiTheme="minorHAnsi" w:cstheme="minorBidi"/>
            <w:noProof/>
            <w:sz w:val="22"/>
            <w:szCs w:val="22"/>
          </w:rPr>
          <w:tab/>
        </w:r>
        <w:r w:rsidR="00515B63" w:rsidRPr="00515B63">
          <w:rPr>
            <w:rStyle w:val="Hypertextovprepojenie"/>
            <w:rFonts w:cs="Arial"/>
            <w:bCs/>
            <w:iCs/>
            <w:noProof/>
            <w:lang w:eastAsia="en-US"/>
          </w:rPr>
          <w:t xml:space="preserve">  Opravy všeobecné</w:t>
        </w:r>
        <w:r w:rsidR="00515B63" w:rsidRPr="00515B63">
          <w:rPr>
            <w:noProof/>
            <w:webHidden/>
          </w:rPr>
          <w:tab/>
        </w:r>
        <w:r w:rsidR="00515B63" w:rsidRPr="00515B63">
          <w:rPr>
            <w:noProof/>
            <w:webHidden/>
          </w:rPr>
          <w:fldChar w:fldCharType="begin"/>
        </w:r>
        <w:r w:rsidR="00515B63" w:rsidRPr="00515B63">
          <w:rPr>
            <w:noProof/>
            <w:webHidden/>
          </w:rPr>
          <w:instrText xml:space="preserve"> PAGEREF _Toc507660393 \h </w:instrText>
        </w:r>
        <w:r w:rsidR="00515B63" w:rsidRPr="00515B63">
          <w:rPr>
            <w:noProof/>
            <w:webHidden/>
          </w:rPr>
        </w:r>
        <w:r w:rsidR="00515B63" w:rsidRPr="00515B63">
          <w:rPr>
            <w:noProof/>
            <w:webHidden/>
          </w:rPr>
          <w:fldChar w:fldCharType="separate"/>
        </w:r>
        <w:r w:rsidR="003D0577">
          <w:rPr>
            <w:noProof/>
            <w:webHidden/>
          </w:rPr>
          <w:t>9</w:t>
        </w:r>
        <w:r w:rsidR="00515B63" w:rsidRPr="00515B63">
          <w:rPr>
            <w:noProof/>
            <w:webHidden/>
          </w:rPr>
          <w:fldChar w:fldCharType="end"/>
        </w:r>
      </w:hyperlink>
    </w:p>
    <w:p w:rsidR="00515B63" w:rsidRPr="00515B63" w:rsidRDefault="0075434C">
      <w:pPr>
        <w:pStyle w:val="Obsah2"/>
        <w:rPr>
          <w:rFonts w:asciiTheme="minorHAnsi" w:eastAsiaTheme="minorEastAsia" w:hAnsiTheme="minorHAnsi" w:cstheme="minorBidi"/>
          <w:noProof/>
          <w:sz w:val="22"/>
          <w:szCs w:val="22"/>
        </w:rPr>
      </w:pPr>
      <w:hyperlink w:anchor="_Toc507660394" w:history="1">
        <w:r w:rsidR="00515B63" w:rsidRPr="00515B63">
          <w:rPr>
            <w:rStyle w:val="Hypertextovprepojenie"/>
            <w:rFonts w:cs="Arial"/>
            <w:bCs/>
            <w:iCs/>
            <w:noProof/>
            <w:lang w:eastAsia="en-US"/>
          </w:rPr>
          <w:t>9.2</w:t>
        </w:r>
        <w:r w:rsidR="00515B63" w:rsidRPr="00515B63">
          <w:rPr>
            <w:rFonts w:asciiTheme="minorHAnsi" w:eastAsiaTheme="minorEastAsia" w:hAnsiTheme="minorHAnsi" w:cstheme="minorBidi"/>
            <w:noProof/>
            <w:sz w:val="22"/>
            <w:szCs w:val="22"/>
          </w:rPr>
          <w:tab/>
        </w:r>
        <w:r w:rsidR="00515B63" w:rsidRPr="00515B63">
          <w:rPr>
            <w:rStyle w:val="Hypertextovprepojenie"/>
            <w:rFonts w:cs="Arial"/>
            <w:bCs/>
            <w:iCs/>
            <w:noProof/>
            <w:lang w:eastAsia="en-US"/>
          </w:rPr>
          <w:t>Pravidlá opráv</w:t>
        </w:r>
        <w:r w:rsidR="00515B63" w:rsidRPr="00515B63">
          <w:rPr>
            <w:noProof/>
            <w:webHidden/>
          </w:rPr>
          <w:tab/>
        </w:r>
        <w:r w:rsidR="00515B63" w:rsidRPr="00515B63">
          <w:rPr>
            <w:noProof/>
            <w:webHidden/>
          </w:rPr>
          <w:fldChar w:fldCharType="begin"/>
        </w:r>
        <w:r w:rsidR="00515B63" w:rsidRPr="00515B63">
          <w:rPr>
            <w:noProof/>
            <w:webHidden/>
          </w:rPr>
          <w:instrText xml:space="preserve"> PAGEREF _Toc507660394 \h </w:instrText>
        </w:r>
        <w:r w:rsidR="00515B63" w:rsidRPr="00515B63">
          <w:rPr>
            <w:noProof/>
            <w:webHidden/>
          </w:rPr>
        </w:r>
        <w:r w:rsidR="00515B63" w:rsidRPr="00515B63">
          <w:rPr>
            <w:noProof/>
            <w:webHidden/>
          </w:rPr>
          <w:fldChar w:fldCharType="separate"/>
        </w:r>
        <w:r w:rsidR="003D0577">
          <w:rPr>
            <w:noProof/>
            <w:webHidden/>
          </w:rPr>
          <w:t>9</w:t>
        </w:r>
        <w:r w:rsidR="00515B63" w:rsidRPr="00515B63">
          <w:rPr>
            <w:noProof/>
            <w:webHidden/>
          </w:rPr>
          <w:fldChar w:fldCharType="end"/>
        </w:r>
      </w:hyperlink>
    </w:p>
    <w:p w:rsidR="00515B63" w:rsidRPr="00515B63" w:rsidRDefault="0075434C">
      <w:pPr>
        <w:pStyle w:val="Obsah2"/>
        <w:rPr>
          <w:rFonts w:asciiTheme="minorHAnsi" w:eastAsiaTheme="minorEastAsia" w:hAnsiTheme="minorHAnsi" w:cstheme="minorBidi"/>
          <w:noProof/>
          <w:sz w:val="22"/>
          <w:szCs w:val="22"/>
        </w:rPr>
      </w:pPr>
      <w:hyperlink w:anchor="_Toc507660395" w:history="1">
        <w:r w:rsidR="00515B63" w:rsidRPr="00515B63">
          <w:rPr>
            <w:rStyle w:val="Hypertextovprepojenie"/>
            <w:rFonts w:cs="Arial"/>
            <w:bCs/>
            <w:noProof/>
          </w:rPr>
          <w:t>10.</w:t>
        </w:r>
        <w:r w:rsidR="00515B63" w:rsidRPr="00515B63">
          <w:rPr>
            <w:rFonts w:asciiTheme="minorHAnsi" w:eastAsiaTheme="minorEastAsia" w:hAnsiTheme="minorHAnsi" w:cstheme="minorBidi"/>
            <w:noProof/>
            <w:sz w:val="22"/>
            <w:szCs w:val="22"/>
          </w:rPr>
          <w:tab/>
        </w:r>
        <w:r w:rsidR="00515B63" w:rsidRPr="00515B63">
          <w:rPr>
            <w:rStyle w:val="Hypertextovprepojenie"/>
            <w:rFonts w:cs="Arial"/>
            <w:bCs/>
            <w:noProof/>
          </w:rPr>
          <w:t>Dlhodobé sledovanie mosta</w:t>
        </w:r>
        <w:r w:rsidR="00515B63" w:rsidRPr="00515B63">
          <w:rPr>
            <w:noProof/>
            <w:webHidden/>
          </w:rPr>
          <w:tab/>
        </w:r>
        <w:r w:rsidR="00515B63" w:rsidRPr="00515B63">
          <w:rPr>
            <w:noProof/>
            <w:webHidden/>
          </w:rPr>
          <w:fldChar w:fldCharType="begin"/>
        </w:r>
        <w:r w:rsidR="00515B63" w:rsidRPr="00515B63">
          <w:rPr>
            <w:noProof/>
            <w:webHidden/>
          </w:rPr>
          <w:instrText xml:space="preserve"> PAGEREF _Toc507660395 \h </w:instrText>
        </w:r>
        <w:r w:rsidR="00515B63" w:rsidRPr="00515B63">
          <w:rPr>
            <w:noProof/>
            <w:webHidden/>
          </w:rPr>
        </w:r>
        <w:r w:rsidR="00515B63" w:rsidRPr="00515B63">
          <w:rPr>
            <w:noProof/>
            <w:webHidden/>
          </w:rPr>
          <w:fldChar w:fldCharType="separate"/>
        </w:r>
        <w:r w:rsidR="003D0577">
          <w:rPr>
            <w:noProof/>
            <w:webHidden/>
          </w:rPr>
          <w:t>9</w:t>
        </w:r>
        <w:r w:rsidR="00515B63" w:rsidRPr="00515B63">
          <w:rPr>
            <w:noProof/>
            <w:webHidden/>
          </w:rPr>
          <w:fldChar w:fldCharType="end"/>
        </w:r>
      </w:hyperlink>
    </w:p>
    <w:p w:rsidR="00515B63" w:rsidRPr="00515B63" w:rsidRDefault="0075434C">
      <w:pPr>
        <w:pStyle w:val="Obsah2"/>
        <w:rPr>
          <w:rFonts w:asciiTheme="minorHAnsi" w:eastAsiaTheme="minorEastAsia" w:hAnsiTheme="minorHAnsi" w:cstheme="minorBidi"/>
          <w:noProof/>
          <w:sz w:val="22"/>
          <w:szCs w:val="22"/>
        </w:rPr>
      </w:pPr>
      <w:hyperlink w:anchor="_Toc507660396" w:history="1">
        <w:r w:rsidR="00515B63" w:rsidRPr="00515B63">
          <w:rPr>
            <w:rStyle w:val="Hypertextovprepojenie"/>
            <w:rFonts w:cs="Arial"/>
            <w:bCs/>
            <w:noProof/>
          </w:rPr>
          <w:t>11.</w:t>
        </w:r>
        <w:r w:rsidR="00515B63" w:rsidRPr="00515B63">
          <w:rPr>
            <w:rFonts w:asciiTheme="minorHAnsi" w:eastAsiaTheme="minorEastAsia" w:hAnsiTheme="minorHAnsi" w:cstheme="minorBidi"/>
            <w:noProof/>
            <w:sz w:val="22"/>
            <w:szCs w:val="22"/>
          </w:rPr>
          <w:tab/>
        </w:r>
        <w:r w:rsidR="00515B63" w:rsidRPr="00515B63">
          <w:rPr>
            <w:rStyle w:val="Hypertextovprepojenie"/>
            <w:rFonts w:cs="Arial"/>
            <w:bCs/>
            <w:noProof/>
          </w:rPr>
          <w:t>Plán technických prehliadok mostného objektu</w:t>
        </w:r>
        <w:r w:rsidR="00515B63" w:rsidRPr="00515B63">
          <w:rPr>
            <w:noProof/>
            <w:webHidden/>
          </w:rPr>
          <w:tab/>
        </w:r>
        <w:r w:rsidR="00515B63" w:rsidRPr="00515B63">
          <w:rPr>
            <w:noProof/>
            <w:webHidden/>
          </w:rPr>
          <w:fldChar w:fldCharType="begin"/>
        </w:r>
        <w:r w:rsidR="00515B63" w:rsidRPr="00515B63">
          <w:rPr>
            <w:noProof/>
            <w:webHidden/>
          </w:rPr>
          <w:instrText xml:space="preserve"> PAGEREF _Toc507660396 \h </w:instrText>
        </w:r>
        <w:r w:rsidR="00515B63" w:rsidRPr="00515B63">
          <w:rPr>
            <w:noProof/>
            <w:webHidden/>
          </w:rPr>
        </w:r>
        <w:r w:rsidR="00515B63" w:rsidRPr="00515B63">
          <w:rPr>
            <w:noProof/>
            <w:webHidden/>
          </w:rPr>
          <w:fldChar w:fldCharType="separate"/>
        </w:r>
        <w:r w:rsidR="003D0577">
          <w:rPr>
            <w:noProof/>
            <w:webHidden/>
          </w:rPr>
          <w:t>9</w:t>
        </w:r>
        <w:r w:rsidR="00515B63" w:rsidRPr="00515B63">
          <w:rPr>
            <w:noProof/>
            <w:webHidden/>
          </w:rPr>
          <w:fldChar w:fldCharType="end"/>
        </w:r>
      </w:hyperlink>
    </w:p>
    <w:p w:rsidR="00515B63" w:rsidRPr="00515B63" w:rsidRDefault="0075434C">
      <w:pPr>
        <w:pStyle w:val="Obsah2"/>
        <w:rPr>
          <w:rFonts w:asciiTheme="minorHAnsi" w:eastAsiaTheme="minorEastAsia" w:hAnsiTheme="minorHAnsi" w:cstheme="minorBidi"/>
          <w:noProof/>
          <w:sz w:val="22"/>
          <w:szCs w:val="22"/>
        </w:rPr>
      </w:pPr>
      <w:hyperlink w:anchor="_Toc507660397" w:history="1">
        <w:r w:rsidR="00515B63" w:rsidRPr="00515B63">
          <w:rPr>
            <w:rStyle w:val="Hypertextovprepojenie"/>
            <w:rFonts w:cs="Arial"/>
            <w:bCs/>
            <w:noProof/>
          </w:rPr>
          <w:t>12.</w:t>
        </w:r>
        <w:r w:rsidR="00515B63" w:rsidRPr="00515B63">
          <w:rPr>
            <w:rFonts w:asciiTheme="minorHAnsi" w:eastAsiaTheme="minorEastAsia" w:hAnsiTheme="minorHAnsi" w:cstheme="minorBidi"/>
            <w:noProof/>
            <w:sz w:val="22"/>
            <w:szCs w:val="22"/>
          </w:rPr>
          <w:tab/>
        </w:r>
        <w:r w:rsidR="00515B63" w:rsidRPr="00515B63">
          <w:rPr>
            <w:rStyle w:val="Hypertextovprepojenie"/>
            <w:rFonts w:cs="Arial"/>
            <w:bCs/>
            <w:noProof/>
          </w:rPr>
          <w:t>Používanie manuálu</w:t>
        </w:r>
        <w:r w:rsidR="00515B63" w:rsidRPr="00515B63">
          <w:rPr>
            <w:noProof/>
            <w:webHidden/>
          </w:rPr>
          <w:tab/>
        </w:r>
        <w:r w:rsidR="00515B63" w:rsidRPr="00515B63">
          <w:rPr>
            <w:noProof/>
            <w:webHidden/>
          </w:rPr>
          <w:fldChar w:fldCharType="begin"/>
        </w:r>
        <w:r w:rsidR="00515B63" w:rsidRPr="00515B63">
          <w:rPr>
            <w:noProof/>
            <w:webHidden/>
          </w:rPr>
          <w:instrText xml:space="preserve"> PAGEREF _Toc507660397 \h </w:instrText>
        </w:r>
        <w:r w:rsidR="00515B63" w:rsidRPr="00515B63">
          <w:rPr>
            <w:noProof/>
            <w:webHidden/>
          </w:rPr>
        </w:r>
        <w:r w:rsidR="00515B63" w:rsidRPr="00515B63">
          <w:rPr>
            <w:noProof/>
            <w:webHidden/>
          </w:rPr>
          <w:fldChar w:fldCharType="separate"/>
        </w:r>
        <w:r w:rsidR="003D0577">
          <w:rPr>
            <w:noProof/>
            <w:webHidden/>
          </w:rPr>
          <w:t>10</w:t>
        </w:r>
        <w:r w:rsidR="00515B63" w:rsidRPr="00515B63">
          <w:rPr>
            <w:noProof/>
            <w:webHidden/>
          </w:rPr>
          <w:fldChar w:fldCharType="end"/>
        </w:r>
      </w:hyperlink>
    </w:p>
    <w:p w:rsidR="00515B63" w:rsidRPr="00515B63" w:rsidRDefault="0075434C">
      <w:pPr>
        <w:pStyle w:val="Obsah2"/>
        <w:rPr>
          <w:rFonts w:asciiTheme="minorHAnsi" w:eastAsiaTheme="minorEastAsia" w:hAnsiTheme="minorHAnsi" w:cstheme="minorBidi"/>
          <w:noProof/>
          <w:sz w:val="22"/>
          <w:szCs w:val="22"/>
        </w:rPr>
      </w:pPr>
      <w:hyperlink w:anchor="_Toc507660398" w:history="1">
        <w:r w:rsidR="00515B63" w:rsidRPr="00515B63">
          <w:rPr>
            <w:rStyle w:val="Hypertextovprepojenie"/>
            <w:rFonts w:cs="Arial"/>
            <w:bCs/>
            <w:noProof/>
          </w:rPr>
          <w:t>13.</w:t>
        </w:r>
        <w:r w:rsidR="00515B63" w:rsidRPr="00515B63">
          <w:rPr>
            <w:rFonts w:asciiTheme="minorHAnsi" w:eastAsiaTheme="minorEastAsia" w:hAnsiTheme="minorHAnsi" w:cstheme="minorBidi"/>
            <w:noProof/>
            <w:sz w:val="22"/>
            <w:szCs w:val="22"/>
          </w:rPr>
          <w:tab/>
        </w:r>
        <w:r w:rsidR="00515B63" w:rsidRPr="00515B63">
          <w:rPr>
            <w:rStyle w:val="Hypertextovprepojenie"/>
            <w:rFonts w:cs="Arial"/>
            <w:bCs/>
            <w:noProof/>
          </w:rPr>
          <w:t>Prílohy:</w:t>
        </w:r>
        <w:r w:rsidR="00515B63" w:rsidRPr="00515B63">
          <w:rPr>
            <w:noProof/>
            <w:webHidden/>
          </w:rPr>
          <w:tab/>
        </w:r>
        <w:r w:rsidR="00515B63" w:rsidRPr="00515B63">
          <w:rPr>
            <w:noProof/>
            <w:webHidden/>
          </w:rPr>
          <w:fldChar w:fldCharType="begin"/>
        </w:r>
        <w:r w:rsidR="00515B63" w:rsidRPr="00515B63">
          <w:rPr>
            <w:noProof/>
            <w:webHidden/>
          </w:rPr>
          <w:instrText xml:space="preserve"> PAGEREF _Toc507660398 \h </w:instrText>
        </w:r>
        <w:r w:rsidR="00515B63" w:rsidRPr="00515B63">
          <w:rPr>
            <w:noProof/>
            <w:webHidden/>
          </w:rPr>
        </w:r>
        <w:r w:rsidR="00515B63" w:rsidRPr="00515B63">
          <w:rPr>
            <w:noProof/>
            <w:webHidden/>
          </w:rPr>
          <w:fldChar w:fldCharType="separate"/>
        </w:r>
        <w:r w:rsidR="003D0577">
          <w:rPr>
            <w:noProof/>
            <w:webHidden/>
          </w:rPr>
          <w:t>10</w:t>
        </w:r>
        <w:r w:rsidR="00515B63" w:rsidRPr="00515B63">
          <w:rPr>
            <w:noProof/>
            <w:webHidden/>
          </w:rPr>
          <w:fldChar w:fldCharType="end"/>
        </w:r>
      </w:hyperlink>
    </w:p>
    <w:p w:rsidR="00515B63" w:rsidRPr="00515B63" w:rsidRDefault="0075434C">
      <w:pPr>
        <w:pStyle w:val="Obsah1"/>
        <w:rPr>
          <w:rFonts w:asciiTheme="minorHAnsi" w:eastAsiaTheme="minorEastAsia" w:hAnsiTheme="minorHAnsi" w:cstheme="minorBidi"/>
          <w:noProof/>
          <w:sz w:val="22"/>
          <w:szCs w:val="22"/>
        </w:rPr>
      </w:pPr>
      <w:hyperlink w:anchor="_Toc507660399" w:history="1">
        <w:r w:rsidR="00515B63" w:rsidRPr="00515B63">
          <w:rPr>
            <w:rStyle w:val="Hypertextovprepojenie"/>
            <w:rFonts w:ascii="Symbol" w:hAnsi="Symbol" w:cs="Arial"/>
            <w:noProof/>
          </w:rPr>
          <w:t></w:t>
        </w:r>
        <w:r w:rsidR="00515B63" w:rsidRPr="00515B63">
          <w:rPr>
            <w:rFonts w:asciiTheme="minorHAnsi" w:eastAsiaTheme="minorEastAsia" w:hAnsiTheme="minorHAnsi" w:cstheme="minorBidi"/>
            <w:noProof/>
            <w:sz w:val="22"/>
            <w:szCs w:val="22"/>
          </w:rPr>
          <w:tab/>
        </w:r>
        <w:r w:rsidR="00515B63" w:rsidRPr="00515B63">
          <w:rPr>
            <w:rStyle w:val="Hypertextovprepojenie"/>
            <w:rFonts w:cs="Arial"/>
            <w:noProof/>
          </w:rPr>
          <w:t>Príloha č. 1</w:t>
        </w:r>
        <w:r w:rsidR="00515B63" w:rsidRPr="00515B63">
          <w:rPr>
            <w:noProof/>
            <w:webHidden/>
          </w:rPr>
          <w:tab/>
        </w:r>
        <w:r w:rsidR="00515B63" w:rsidRPr="00515B63">
          <w:rPr>
            <w:noProof/>
            <w:webHidden/>
          </w:rPr>
          <w:fldChar w:fldCharType="begin"/>
        </w:r>
        <w:r w:rsidR="00515B63" w:rsidRPr="00515B63">
          <w:rPr>
            <w:noProof/>
            <w:webHidden/>
          </w:rPr>
          <w:instrText xml:space="preserve"> PAGEREF _Toc507660399 \h </w:instrText>
        </w:r>
        <w:r w:rsidR="00515B63" w:rsidRPr="00515B63">
          <w:rPr>
            <w:noProof/>
            <w:webHidden/>
          </w:rPr>
        </w:r>
        <w:r w:rsidR="00515B63" w:rsidRPr="00515B63">
          <w:rPr>
            <w:noProof/>
            <w:webHidden/>
          </w:rPr>
          <w:fldChar w:fldCharType="separate"/>
        </w:r>
        <w:r w:rsidR="003D0577">
          <w:rPr>
            <w:noProof/>
            <w:webHidden/>
          </w:rPr>
          <w:t>11</w:t>
        </w:r>
        <w:r w:rsidR="00515B63" w:rsidRPr="00515B63">
          <w:rPr>
            <w:noProof/>
            <w:webHidden/>
          </w:rPr>
          <w:fldChar w:fldCharType="end"/>
        </w:r>
      </w:hyperlink>
    </w:p>
    <w:p w:rsidR="00515B63" w:rsidRPr="00515B63" w:rsidRDefault="0075434C">
      <w:pPr>
        <w:pStyle w:val="Obsah1"/>
        <w:rPr>
          <w:rFonts w:asciiTheme="minorHAnsi" w:eastAsiaTheme="minorEastAsia" w:hAnsiTheme="minorHAnsi" w:cstheme="minorBidi"/>
          <w:noProof/>
          <w:sz w:val="22"/>
          <w:szCs w:val="22"/>
        </w:rPr>
      </w:pPr>
      <w:hyperlink w:anchor="_Toc507660400" w:history="1">
        <w:r w:rsidR="00515B63" w:rsidRPr="00515B63">
          <w:rPr>
            <w:rStyle w:val="Hypertextovprepojenie"/>
            <w:rFonts w:cs="Arial"/>
            <w:noProof/>
          </w:rPr>
          <w:t>SCHVAĽOVACÍ PROTOKOL</w:t>
        </w:r>
        <w:r w:rsidR="00515B63" w:rsidRPr="00515B63">
          <w:rPr>
            <w:noProof/>
            <w:webHidden/>
          </w:rPr>
          <w:tab/>
        </w:r>
        <w:r w:rsidR="00515B63" w:rsidRPr="00515B63">
          <w:rPr>
            <w:noProof/>
            <w:webHidden/>
          </w:rPr>
          <w:fldChar w:fldCharType="begin"/>
        </w:r>
        <w:r w:rsidR="00515B63" w:rsidRPr="00515B63">
          <w:rPr>
            <w:noProof/>
            <w:webHidden/>
          </w:rPr>
          <w:instrText xml:space="preserve"> PAGEREF _Toc507660400 \h </w:instrText>
        </w:r>
        <w:r w:rsidR="00515B63" w:rsidRPr="00515B63">
          <w:rPr>
            <w:noProof/>
            <w:webHidden/>
          </w:rPr>
        </w:r>
        <w:r w:rsidR="00515B63" w:rsidRPr="00515B63">
          <w:rPr>
            <w:noProof/>
            <w:webHidden/>
          </w:rPr>
          <w:fldChar w:fldCharType="separate"/>
        </w:r>
        <w:r w:rsidR="003D0577">
          <w:rPr>
            <w:noProof/>
            <w:webHidden/>
          </w:rPr>
          <w:t>11</w:t>
        </w:r>
        <w:r w:rsidR="00515B63" w:rsidRPr="00515B63">
          <w:rPr>
            <w:noProof/>
            <w:webHidden/>
          </w:rPr>
          <w:fldChar w:fldCharType="end"/>
        </w:r>
      </w:hyperlink>
    </w:p>
    <w:p w:rsidR="00A82B9B" w:rsidRPr="00D84210" w:rsidRDefault="004C4402" w:rsidP="00D66C94">
      <w:pPr>
        <w:jc w:val="center"/>
        <w:rPr>
          <w:rFonts w:cs="Arial"/>
          <w:color w:val="FF0000"/>
        </w:rPr>
      </w:pPr>
      <w:r w:rsidRPr="00515B63">
        <w:rPr>
          <w:rFonts w:cs="Arial"/>
        </w:rPr>
        <w:fldChar w:fldCharType="end"/>
      </w:r>
    </w:p>
    <w:p w:rsidR="00A82B9B" w:rsidRPr="008A66FF" w:rsidRDefault="00A82B9B" w:rsidP="00D66C94">
      <w:pPr>
        <w:autoSpaceDE/>
        <w:autoSpaceDN/>
        <w:spacing w:after="200"/>
        <w:jc w:val="left"/>
        <w:rPr>
          <w:rFonts w:cs="Arial"/>
          <w:color w:val="FF0000"/>
        </w:rPr>
      </w:pPr>
      <w:r w:rsidRPr="008A66FF">
        <w:rPr>
          <w:rFonts w:cs="Arial"/>
          <w:color w:val="FF0000"/>
        </w:rPr>
        <w:br w:type="page"/>
      </w:r>
    </w:p>
    <w:p w:rsidR="008A66FF" w:rsidRPr="008A66FF" w:rsidRDefault="008A66FF" w:rsidP="00AB0ECF">
      <w:pPr>
        <w:pStyle w:val="Nadpis1"/>
        <w:numPr>
          <w:ilvl w:val="0"/>
          <w:numId w:val="0"/>
        </w:numPr>
        <w:spacing w:line="240" w:lineRule="auto"/>
        <w:ind w:left="1068" w:firstLine="348"/>
        <w:jc w:val="right"/>
        <w:rPr>
          <w:rFonts w:cs="Arial"/>
          <w:caps w:val="0"/>
          <w:sz w:val="32"/>
          <w:szCs w:val="32"/>
          <w:u w:val="none"/>
        </w:rPr>
      </w:pPr>
      <w:bookmarkStart w:id="0" w:name="_Toc255802451"/>
      <w:bookmarkStart w:id="1" w:name="_Toc255804217"/>
      <w:bookmarkStart w:id="2" w:name="_Toc255804949"/>
      <w:bookmarkStart w:id="3" w:name="_Toc436809805"/>
      <w:bookmarkStart w:id="4" w:name="_Toc507660364"/>
      <w:r w:rsidRPr="008A66FF">
        <w:rPr>
          <w:rFonts w:cs="Arial"/>
          <w:caps w:val="0"/>
          <w:sz w:val="32"/>
          <w:szCs w:val="32"/>
          <w:u w:val="none"/>
        </w:rPr>
        <w:lastRenderedPageBreak/>
        <w:t xml:space="preserve">MANUÁL UŽÍVANIA </w:t>
      </w:r>
      <w:bookmarkEnd w:id="0"/>
      <w:bookmarkEnd w:id="1"/>
      <w:bookmarkEnd w:id="2"/>
      <w:bookmarkEnd w:id="3"/>
      <w:r w:rsidR="00D84210">
        <w:rPr>
          <w:rFonts w:cs="Arial"/>
          <w:caps w:val="0"/>
          <w:sz w:val="32"/>
          <w:szCs w:val="32"/>
          <w:u w:val="none"/>
        </w:rPr>
        <w:t>STAVBY</w:t>
      </w:r>
      <w:bookmarkEnd w:id="4"/>
    </w:p>
    <w:p w:rsidR="000D380C" w:rsidRPr="000D380C" w:rsidRDefault="00E617D1" w:rsidP="00D66C94">
      <w:pPr>
        <w:pStyle w:val="Nadpis2"/>
        <w:keepNext/>
        <w:numPr>
          <w:ilvl w:val="0"/>
          <w:numId w:val="3"/>
        </w:numPr>
        <w:spacing w:before="0" w:after="0"/>
        <w:ind w:left="0" w:firstLine="0"/>
        <w:jc w:val="left"/>
        <w:rPr>
          <w:rFonts w:cs="Arial"/>
          <w:bCs/>
        </w:rPr>
      </w:pPr>
      <w:bookmarkStart w:id="5" w:name="_Toc507660365"/>
      <w:r>
        <w:rPr>
          <w:rFonts w:cs="Arial"/>
          <w:bCs/>
        </w:rPr>
        <w:t>Úvod</w:t>
      </w:r>
      <w:bookmarkEnd w:id="5"/>
    </w:p>
    <w:p w:rsidR="000D380C" w:rsidRPr="008A66FF" w:rsidRDefault="000D380C" w:rsidP="00D66C94">
      <w:pPr>
        <w:rPr>
          <w:rFonts w:cs="Arial"/>
        </w:rPr>
      </w:pPr>
    </w:p>
    <w:p w:rsidR="000D380C" w:rsidRPr="008A66FF" w:rsidRDefault="000D380C" w:rsidP="00D66C94">
      <w:pPr>
        <w:pStyle w:val="Zkladntext"/>
        <w:rPr>
          <w:rFonts w:cs="Arial"/>
        </w:rPr>
      </w:pPr>
      <w:r>
        <w:rPr>
          <w:rFonts w:cs="Arial"/>
        </w:rPr>
        <w:t>Manuál</w:t>
      </w:r>
      <w:r w:rsidRPr="008A66FF">
        <w:rPr>
          <w:rFonts w:cs="Arial"/>
        </w:rPr>
        <w:t xml:space="preserve"> užívania verejnej práce cestného objektu vypracoval Dopravoprojekt a.s. Bratislava  v spolupráci so zhotoviteľom stavby Združením „Infraštruktúra Nitra“</w:t>
      </w:r>
      <w:r>
        <w:rPr>
          <w:rFonts w:cs="Arial"/>
        </w:rPr>
        <w:t xml:space="preserve"> a je spracovaný ako jedna zo súčastí dokladovej časti DSRS.</w:t>
      </w:r>
    </w:p>
    <w:p w:rsidR="000D380C" w:rsidRPr="008A66FF" w:rsidRDefault="000D380C" w:rsidP="00D66C94">
      <w:pPr>
        <w:rPr>
          <w:rFonts w:cs="Arial"/>
        </w:rPr>
      </w:pPr>
      <w:r>
        <w:rPr>
          <w:rFonts w:cs="Arial"/>
        </w:rPr>
        <w:t>Manuál</w:t>
      </w:r>
      <w:r w:rsidRPr="008A66FF">
        <w:rPr>
          <w:rFonts w:cs="Arial"/>
        </w:rPr>
        <w:t xml:space="preserve"> užívania objektu </w:t>
      </w:r>
      <w:r w:rsidR="00AB0ECF">
        <w:rPr>
          <w:rFonts w:cs="Arial"/>
        </w:rPr>
        <w:t>mo</w:t>
      </w:r>
      <w:r w:rsidRPr="008A66FF">
        <w:rPr>
          <w:rFonts w:cs="Arial"/>
        </w:rPr>
        <w:t>sty je súčasťou zmluvy o dielo predmetnej stavby.</w:t>
      </w:r>
    </w:p>
    <w:p w:rsidR="000D380C" w:rsidRDefault="000D380C" w:rsidP="00D66C94">
      <w:pPr>
        <w:pStyle w:val="Zkladntext"/>
        <w:rPr>
          <w:rFonts w:cs="Arial"/>
        </w:rPr>
      </w:pPr>
      <w:r w:rsidRPr="008A66FF">
        <w:rPr>
          <w:rFonts w:cs="Arial"/>
        </w:rPr>
        <w:t>Plán užívania cestného objektu odovzdá zhotoviteľ stavby Združením „Infraštruktúra Nitra“. objednávateľovi v termíne dohodnutom pri preberacom konaní.</w:t>
      </w:r>
    </w:p>
    <w:p w:rsidR="0071692F" w:rsidRPr="008A66FF" w:rsidRDefault="0071692F" w:rsidP="00D66C94">
      <w:pPr>
        <w:jc w:val="center"/>
        <w:rPr>
          <w:rFonts w:cs="Arial"/>
          <w:color w:val="FF0000"/>
        </w:rPr>
      </w:pPr>
    </w:p>
    <w:p w:rsidR="00430E0C" w:rsidRPr="008A66FF" w:rsidRDefault="00E617D1" w:rsidP="00D66C94">
      <w:pPr>
        <w:pStyle w:val="Nadpis2"/>
        <w:keepNext/>
        <w:numPr>
          <w:ilvl w:val="0"/>
          <w:numId w:val="3"/>
        </w:numPr>
        <w:spacing w:before="0" w:after="0"/>
        <w:ind w:left="0" w:firstLine="0"/>
        <w:jc w:val="left"/>
        <w:rPr>
          <w:rFonts w:cs="Arial"/>
          <w:bCs/>
        </w:rPr>
      </w:pPr>
      <w:bookmarkStart w:id="6" w:name="_Toc507660366"/>
      <w:r>
        <w:rPr>
          <w:rFonts w:cs="Arial"/>
          <w:bCs/>
        </w:rPr>
        <w:t>Identifikačné údaje</w:t>
      </w:r>
      <w:bookmarkEnd w:id="6"/>
    </w:p>
    <w:p w:rsidR="00430E0C" w:rsidRPr="008A66FF" w:rsidRDefault="00430E0C" w:rsidP="00D66C94">
      <w:pPr>
        <w:spacing w:before="60"/>
        <w:rPr>
          <w:rFonts w:cs="Arial"/>
          <w:b/>
          <w:i/>
        </w:rPr>
      </w:pPr>
      <w:r w:rsidRPr="008A66FF">
        <w:rPr>
          <w:rFonts w:cs="Arial"/>
          <w:b/>
          <w:i/>
        </w:rPr>
        <w:t xml:space="preserve">Stavba: </w:t>
      </w:r>
    </w:p>
    <w:p w:rsidR="009827AB" w:rsidRPr="008A66FF" w:rsidRDefault="00430E0C" w:rsidP="00D66C94">
      <w:pPr>
        <w:spacing w:before="60"/>
        <w:rPr>
          <w:rFonts w:cs="Arial"/>
          <w:b/>
          <w:sz w:val="22"/>
          <w:szCs w:val="22"/>
        </w:rPr>
      </w:pPr>
      <w:r w:rsidRPr="008A66FF">
        <w:rPr>
          <w:rFonts w:cs="Arial"/>
        </w:rPr>
        <w:t>Názov stavby:</w:t>
      </w:r>
      <w:r w:rsidR="0005032E" w:rsidRPr="008A66FF">
        <w:rPr>
          <w:rFonts w:cs="Arial"/>
        </w:rPr>
        <w:tab/>
      </w:r>
      <w:r w:rsidR="0005032E" w:rsidRPr="008A66FF">
        <w:rPr>
          <w:rFonts w:cs="Arial"/>
        </w:rPr>
        <w:tab/>
      </w:r>
      <w:r w:rsidR="0005032E" w:rsidRPr="008A66FF">
        <w:rPr>
          <w:rFonts w:cs="Arial"/>
        </w:rPr>
        <w:tab/>
      </w:r>
      <w:r w:rsidR="0005032E" w:rsidRPr="008A66FF">
        <w:rPr>
          <w:rFonts w:cs="Arial"/>
        </w:rPr>
        <w:tab/>
      </w:r>
      <w:r w:rsidR="009827AB" w:rsidRPr="008A66FF">
        <w:rPr>
          <w:rFonts w:cs="Arial"/>
          <w:b/>
          <w:sz w:val="22"/>
          <w:szCs w:val="22"/>
        </w:rPr>
        <w:t>Prípr</w:t>
      </w:r>
      <w:r w:rsidR="00E205CD">
        <w:rPr>
          <w:rFonts w:cs="Arial"/>
          <w:b/>
          <w:sz w:val="22"/>
          <w:szCs w:val="22"/>
        </w:rPr>
        <w:t>ava strategického parku Nitra</w:t>
      </w:r>
    </w:p>
    <w:p w:rsidR="007C5F3A" w:rsidRPr="008A66FF" w:rsidRDefault="007C5F3A" w:rsidP="00E205CD">
      <w:pPr>
        <w:spacing w:before="60"/>
        <w:ind w:left="3540"/>
        <w:rPr>
          <w:rFonts w:cs="Arial"/>
        </w:rPr>
      </w:pPr>
      <w:r w:rsidRPr="008A66FF">
        <w:rPr>
          <w:rFonts w:cs="Arial"/>
          <w:b/>
          <w:sz w:val="22"/>
          <w:szCs w:val="22"/>
        </w:rPr>
        <w:t>Príprava cestnej infraštruktúry – strategický park Nitra</w:t>
      </w:r>
    </w:p>
    <w:p w:rsidR="00AB0ECF" w:rsidRPr="00AB0ECF" w:rsidRDefault="00430E0C" w:rsidP="00AB0ECF">
      <w:pPr>
        <w:rPr>
          <w:rFonts w:cs="Arial"/>
          <w:b/>
          <w:bCs/>
          <w:sz w:val="24"/>
          <w:szCs w:val="24"/>
        </w:rPr>
      </w:pPr>
      <w:r w:rsidRPr="00AB0ECF">
        <w:rPr>
          <w:rFonts w:cs="Arial"/>
        </w:rPr>
        <w:t>Názov objekt</w:t>
      </w:r>
      <w:r w:rsidR="00FE634D" w:rsidRPr="00AB0ECF">
        <w:rPr>
          <w:rFonts w:cs="Arial"/>
        </w:rPr>
        <w:t>u</w:t>
      </w:r>
      <w:r w:rsidR="0050727B" w:rsidRPr="00AB0ECF">
        <w:rPr>
          <w:rFonts w:cs="Arial"/>
        </w:rPr>
        <w:t>:</w:t>
      </w:r>
      <w:r w:rsidR="0050727B" w:rsidRPr="00AB0ECF">
        <w:rPr>
          <w:rFonts w:cs="Arial"/>
        </w:rPr>
        <w:tab/>
      </w:r>
      <w:r w:rsidR="003141AA" w:rsidRPr="00AB0ECF">
        <w:rPr>
          <w:rFonts w:cs="Arial"/>
        </w:rPr>
        <w:tab/>
      </w:r>
      <w:r w:rsidR="003141AA" w:rsidRPr="00AB0ECF">
        <w:rPr>
          <w:rFonts w:cs="Arial"/>
        </w:rPr>
        <w:tab/>
      </w:r>
      <w:r w:rsidR="003141AA" w:rsidRPr="00AB0ECF">
        <w:rPr>
          <w:rFonts w:cs="Arial"/>
        </w:rPr>
        <w:tab/>
      </w:r>
      <w:r w:rsidR="00FB51EF" w:rsidRPr="00AB0ECF">
        <w:rPr>
          <w:rFonts w:cs="Arial"/>
          <w:b/>
          <w:bCs/>
          <w:sz w:val="24"/>
          <w:szCs w:val="24"/>
        </w:rPr>
        <w:t xml:space="preserve">SO </w:t>
      </w:r>
      <w:r w:rsidR="00AB0ECF" w:rsidRPr="00AB0ECF">
        <w:rPr>
          <w:rFonts w:cs="Arial"/>
          <w:b/>
          <w:bCs/>
          <w:sz w:val="24"/>
          <w:szCs w:val="24"/>
        </w:rPr>
        <w:t>20</w:t>
      </w:r>
      <w:r w:rsidR="0017761D">
        <w:rPr>
          <w:rFonts w:cs="Arial"/>
          <w:b/>
          <w:bCs/>
          <w:sz w:val="24"/>
          <w:szCs w:val="24"/>
        </w:rPr>
        <w:t>6</w:t>
      </w:r>
      <w:r w:rsidR="00FB51EF" w:rsidRPr="00AB0ECF">
        <w:rPr>
          <w:rFonts w:cs="Arial"/>
          <w:b/>
          <w:bCs/>
          <w:sz w:val="24"/>
          <w:szCs w:val="24"/>
        </w:rPr>
        <w:t xml:space="preserve"> </w:t>
      </w:r>
      <w:r w:rsidR="00AB0ECF" w:rsidRPr="00AB0ECF">
        <w:rPr>
          <w:rFonts w:cs="Arial"/>
          <w:b/>
          <w:bCs/>
          <w:sz w:val="24"/>
          <w:szCs w:val="24"/>
        </w:rPr>
        <w:t>Most na komunikácii "</w:t>
      </w:r>
      <w:r w:rsidR="0017761D">
        <w:rPr>
          <w:rFonts w:cs="Arial"/>
          <w:b/>
          <w:bCs/>
          <w:sz w:val="24"/>
          <w:szCs w:val="24"/>
        </w:rPr>
        <w:t>B</w:t>
      </w:r>
      <w:r w:rsidR="00AB0ECF" w:rsidRPr="00AB0ECF">
        <w:rPr>
          <w:rFonts w:cs="Arial"/>
          <w:b/>
          <w:bCs/>
          <w:sz w:val="24"/>
          <w:szCs w:val="24"/>
        </w:rPr>
        <w:t>-</w:t>
      </w:r>
      <w:r w:rsidR="0017761D">
        <w:rPr>
          <w:rFonts w:cs="Arial"/>
          <w:b/>
          <w:bCs/>
          <w:sz w:val="24"/>
          <w:szCs w:val="24"/>
        </w:rPr>
        <w:t>E</w:t>
      </w:r>
      <w:r w:rsidR="00AB0ECF" w:rsidRPr="00AB0ECF">
        <w:rPr>
          <w:rFonts w:cs="Arial"/>
          <w:b/>
          <w:bCs/>
          <w:sz w:val="24"/>
          <w:szCs w:val="24"/>
        </w:rPr>
        <w:t xml:space="preserve">" nad potokom </w:t>
      </w:r>
    </w:p>
    <w:p w:rsidR="006769AB" w:rsidRPr="00D911A2" w:rsidRDefault="00AB0ECF" w:rsidP="00AB0ECF">
      <w:pPr>
        <w:rPr>
          <w:rFonts w:cs="Arial"/>
          <w:b/>
          <w:bCs/>
          <w:color w:val="FF0000"/>
          <w:sz w:val="24"/>
          <w:szCs w:val="24"/>
        </w:rPr>
      </w:pPr>
      <w:r w:rsidRPr="00AB0ECF">
        <w:rPr>
          <w:rFonts w:cs="Arial"/>
          <w:b/>
          <w:bCs/>
          <w:sz w:val="24"/>
          <w:szCs w:val="24"/>
        </w:rPr>
        <w:tab/>
      </w:r>
      <w:r w:rsidRPr="00AB0ECF">
        <w:rPr>
          <w:rFonts w:cs="Arial"/>
          <w:b/>
          <w:bCs/>
          <w:sz w:val="24"/>
          <w:szCs w:val="24"/>
        </w:rPr>
        <w:tab/>
      </w:r>
      <w:r w:rsidRPr="00AB0ECF">
        <w:rPr>
          <w:rFonts w:cs="Arial"/>
          <w:b/>
          <w:bCs/>
          <w:sz w:val="24"/>
          <w:szCs w:val="24"/>
        </w:rPr>
        <w:tab/>
      </w:r>
      <w:r w:rsidRPr="00AB0ECF">
        <w:rPr>
          <w:rFonts w:cs="Arial"/>
          <w:b/>
          <w:bCs/>
          <w:sz w:val="24"/>
          <w:szCs w:val="24"/>
        </w:rPr>
        <w:tab/>
      </w:r>
      <w:r w:rsidRPr="00AB0ECF">
        <w:rPr>
          <w:rFonts w:cs="Arial"/>
          <w:b/>
          <w:bCs/>
          <w:sz w:val="24"/>
          <w:szCs w:val="24"/>
        </w:rPr>
        <w:tab/>
      </w:r>
      <w:r w:rsidR="0017761D">
        <w:rPr>
          <w:rFonts w:cs="Arial"/>
          <w:b/>
          <w:bCs/>
          <w:sz w:val="24"/>
          <w:szCs w:val="24"/>
        </w:rPr>
        <w:t>Dobrotka</w:t>
      </w:r>
      <w:r w:rsidR="00FB51EF" w:rsidRPr="00AB0ECF">
        <w:rPr>
          <w:rFonts w:cs="Arial"/>
          <w:b/>
          <w:bCs/>
          <w:sz w:val="24"/>
          <w:szCs w:val="24"/>
        </w:rPr>
        <w:tab/>
      </w:r>
      <w:r w:rsidR="00D911A2" w:rsidRPr="00AB0ECF">
        <w:rPr>
          <w:rFonts w:cs="Arial"/>
          <w:b/>
          <w:bCs/>
          <w:sz w:val="24"/>
          <w:szCs w:val="24"/>
        </w:rPr>
        <w:tab/>
      </w:r>
      <w:r w:rsidR="00D911A2">
        <w:rPr>
          <w:rFonts w:cs="Arial"/>
          <w:b/>
          <w:bCs/>
          <w:color w:val="FF0000"/>
          <w:sz w:val="24"/>
          <w:szCs w:val="24"/>
        </w:rPr>
        <w:tab/>
      </w:r>
      <w:r w:rsidR="00D911A2">
        <w:rPr>
          <w:rFonts w:cs="Arial"/>
          <w:b/>
          <w:bCs/>
          <w:color w:val="FF0000"/>
          <w:sz w:val="24"/>
          <w:szCs w:val="24"/>
        </w:rPr>
        <w:tab/>
      </w:r>
      <w:r w:rsidR="00D911A2">
        <w:rPr>
          <w:rFonts w:cs="Arial"/>
          <w:b/>
          <w:bCs/>
          <w:color w:val="FF0000"/>
          <w:sz w:val="24"/>
          <w:szCs w:val="24"/>
        </w:rPr>
        <w:tab/>
      </w:r>
    </w:p>
    <w:p w:rsidR="00756444" w:rsidRPr="008A66FF" w:rsidRDefault="006769AB" w:rsidP="00D66C94">
      <w:pPr>
        <w:ind w:left="3540" w:hanging="3540"/>
        <w:rPr>
          <w:rFonts w:cs="Arial"/>
        </w:rPr>
      </w:pPr>
      <w:r w:rsidRPr="008A66FF">
        <w:rPr>
          <w:rFonts w:cs="Arial"/>
        </w:rPr>
        <w:t xml:space="preserve">Stupeň </w:t>
      </w:r>
      <w:r w:rsidR="0005032E" w:rsidRPr="008A66FF">
        <w:rPr>
          <w:rFonts w:cs="Arial"/>
        </w:rPr>
        <w:t>PD</w:t>
      </w:r>
      <w:r w:rsidRPr="008A66FF">
        <w:rPr>
          <w:rFonts w:cs="Arial"/>
        </w:rPr>
        <w:t>:</w:t>
      </w:r>
      <w:r w:rsidR="0005032E" w:rsidRPr="008A66FF">
        <w:rPr>
          <w:rFonts w:cs="Arial"/>
          <w:b/>
          <w:sz w:val="22"/>
          <w:szCs w:val="22"/>
        </w:rPr>
        <w:tab/>
      </w:r>
      <w:r w:rsidR="00756444" w:rsidRPr="008A66FF">
        <w:rPr>
          <w:rFonts w:cs="Arial"/>
          <w:b/>
        </w:rPr>
        <w:t xml:space="preserve">Dokumentácia </w:t>
      </w:r>
      <w:r w:rsidR="007C5F3A" w:rsidRPr="008A66FF">
        <w:rPr>
          <w:rFonts w:cs="Arial"/>
          <w:b/>
        </w:rPr>
        <w:t>skutočného realizovania</w:t>
      </w:r>
      <w:r w:rsidR="00693A3F" w:rsidRPr="008A66FF">
        <w:rPr>
          <w:rFonts w:cs="Arial"/>
          <w:b/>
        </w:rPr>
        <w:t xml:space="preserve"> stavby</w:t>
      </w:r>
      <w:r w:rsidR="00756444" w:rsidRPr="008A66FF">
        <w:rPr>
          <w:rFonts w:cs="Arial"/>
          <w:b/>
        </w:rPr>
        <w:t xml:space="preserve"> (</w:t>
      </w:r>
      <w:r w:rsidR="00693A3F" w:rsidRPr="008A66FF">
        <w:rPr>
          <w:rFonts w:cs="Arial"/>
          <w:b/>
        </w:rPr>
        <w:t>D</w:t>
      </w:r>
      <w:r w:rsidR="007C5F3A" w:rsidRPr="008A66FF">
        <w:rPr>
          <w:rFonts w:cs="Arial"/>
          <w:b/>
        </w:rPr>
        <w:t>S</w:t>
      </w:r>
      <w:r w:rsidR="00693A3F" w:rsidRPr="008A66FF">
        <w:rPr>
          <w:rFonts w:cs="Arial"/>
          <w:b/>
        </w:rPr>
        <w:t>RS</w:t>
      </w:r>
      <w:r w:rsidR="00756444" w:rsidRPr="008A66FF">
        <w:rPr>
          <w:rFonts w:cs="Arial"/>
          <w:b/>
        </w:rPr>
        <w:t>)</w:t>
      </w:r>
      <w:r w:rsidR="00756444" w:rsidRPr="008A66FF">
        <w:rPr>
          <w:rFonts w:cs="Arial"/>
        </w:rPr>
        <w:t xml:space="preserve">  </w:t>
      </w:r>
    </w:p>
    <w:p w:rsidR="00430E0C" w:rsidRPr="008A66FF" w:rsidRDefault="0005032E" w:rsidP="00D66C94">
      <w:pPr>
        <w:spacing w:before="60"/>
        <w:ind w:left="2835" w:hanging="2835"/>
        <w:rPr>
          <w:rFonts w:cs="Arial"/>
        </w:rPr>
      </w:pPr>
      <w:r w:rsidRPr="008A66FF">
        <w:rPr>
          <w:rFonts w:cs="Arial"/>
        </w:rPr>
        <w:t>Kraj , VÚC:</w:t>
      </w:r>
      <w:r w:rsidRPr="008A66FF">
        <w:rPr>
          <w:rFonts w:cs="Arial"/>
        </w:rPr>
        <w:tab/>
      </w:r>
      <w:r w:rsidRPr="008A66FF">
        <w:rPr>
          <w:rFonts w:cs="Arial"/>
        </w:rPr>
        <w:tab/>
      </w:r>
      <w:r w:rsidR="00605FC6" w:rsidRPr="008A66FF">
        <w:rPr>
          <w:rFonts w:cs="Arial"/>
        </w:rPr>
        <w:t>Nitriansky</w:t>
      </w:r>
    </w:p>
    <w:p w:rsidR="00430E0C" w:rsidRPr="008A66FF" w:rsidRDefault="0005032E" w:rsidP="00D66C94">
      <w:pPr>
        <w:spacing w:before="60"/>
        <w:rPr>
          <w:rFonts w:cs="Arial"/>
        </w:rPr>
      </w:pPr>
      <w:r w:rsidRPr="008A66FF">
        <w:rPr>
          <w:rFonts w:cs="Arial"/>
        </w:rPr>
        <w:t>Okres:</w:t>
      </w:r>
      <w:r w:rsidRPr="008A66FF">
        <w:rPr>
          <w:rFonts w:cs="Arial"/>
        </w:rPr>
        <w:tab/>
      </w:r>
      <w:r w:rsidRPr="008A66FF">
        <w:rPr>
          <w:rFonts w:cs="Arial"/>
        </w:rPr>
        <w:tab/>
      </w:r>
      <w:r w:rsidRPr="008A66FF">
        <w:rPr>
          <w:rFonts w:cs="Arial"/>
        </w:rPr>
        <w:tab/>
      </w:r>
      <w:r w:rsidRPr="008A66FF">
        <w:rPr>
          <w:rFonts w:cs="Arial"/>
        </w:rPr>
        <w:tab/>
      </w:r>
      <w:r w:rsidRPr="008A66FF">
        <w:rPr>
          <w:rFonts w:cs="Arial"/>
        </w:rPr>
        <w:tab/>
      </w:r>
      <w:r w:rsidR="00605FC6" w:rsidRPr="008A66FF">
        <w:rPr>
          <w:rFonts w:cs="Arial"/>
        </w:rPr>
        <w:t>Nitra</w:t>
      </w:r>
    </w:p>
    <w:p w:rsidR="00430E0C" w:rsidRPr="008A66FF" w:rsidRDefault="00430E0C" w:rsidP="00D66C94">
      <w:pPr>
        <w:spacing w:before="60"/>
        <w:rPr>
          <w:rFonts w:cs="Arial"/>
        </w:rPr>
      </w:pPr>
      <w:r w:rsidRPr="008A66FF">
        <w:rPr>
          <w:rFonts w:cs="Arial"/>
        </w:rPr>
        <w:t>Katastrá</w:t>
      </w:r>
      <w:r w:rsidR="0005032E" w:rsidRPr="008A66FF">
        <w:rPr>
          <w:rFonts w:cs="Arial"/>
        </w:rPr>
        <w:t>lne územie:</w:t>
      </w:r>
      <w:r w:rsidR="0005032E" w:rsidRPr="008A66FF">
        <w:rPr>
          <w:rFonts w:cs="Arial"/>
        </w:rPr>
        <w:tab/>
      </w:r>
      <w:r w:rsidR="0005032E" w:rsidRPr="008A66FF">
        <w:rPr>
          <w:rFonts w:cs="Arial"/>
        </w:rPr>
        <w:tab/>
      </w:r>
      <w:r w:rsidR="0005032E" w:rsidRPr="008A66FF">
        <w:rPr>
          <w:rFonts w:cs="Arial"/>
        </w:rPr>
        <w:tab/>
      </w:r>
      <w:r w:rsidRPr="008A66FF">
        <w:rPr>
          <w:rFonts w:cs="Arial"/>
        </w:rPr>
        <w:t>k.ú.</w:t>
      </w:r>
      <w:r w:rsidR="00AB0ECF">
        <w:rPr>
          <w:rFonts w:cs="Arial"/>
        </w:rPr>
        <w:t xml:space="preserve"> </w:t>
      </w:r>
      <w:r w:rsidR="0017761D">
        <w:rPr>
          <w:rFonts w:cs="Arial"/>
        </w:rPr>
        <w:t>Drážovce</w:t>
      </w:r>
      <w:r w:rsidRPr="008A66FF">
        <w:rPr>
          <w:rFonts w:cs="Arial"/>
        </w:rPr>
        <w:t xml:space="preserve"> </w:t>
      </w:r>
    </w:p>
    <w:p w:rsidR="00430E0C" w:rsidRPr="008A66FF" w:rsidRDefault="0005032E" w:rsidP="00D66C94">
      <w:pPr>
        <w:spacing w:before="60"/>
        <w:rPr>
          <w:rFonts w:cs="Arial"/>
        </w:rPr>
      </w:pPr>
      <w:r w:rsidRPr="008A66FF">
        <w:rPr>
          <w:rFonts w:cs="Arial"/>
        </w:rPr>
        <w:t>Charakter  stavby:</w:t>
      </w:r>
      <w:r w:rsidRPr="008A66FF">
        <w:rPr>
          <w:rFonts w:cs="Arial"/>
        </w:rPr>
        <w:tab/>
      </w:r>
      <w:r w:rsidRPr="008A66FF">
        <w:rPr>
          <w:rFonts w:cs="Arial"/>
        </w:rPr>
        <w:tab/>
      </w:r>
      <w:r w:rsidRPr="008A66FF">
        <w:rPr>
          <w:rFonts w:cs="Arial"/>
        </w:rPr>
        <w:tab/>
      </w:r>
      <w:r w:rsidR="00BE5E23" w:rsidRPr="008A66FF">
        <w:rPr>
          <w:rFonts w:cs="Arial"/>
        </w:rPr>
        <w:t>n</w:t>
      </w:r>
      <w:r w:rsidR="00430E0C" w:rsidRPr="008A66FF">
        <w:rPr>
          <w:rFonts w:cs="Arial"/>
        </w:rPr>
        <w:t>ovostavba</w:t>
      </w:r>
    </w:p>
    <w:p w:rsidR="00430E0C" w:rsidRPr="008A66FF" w:rsidRDefault="00430E0C" w:rsidP="00D66C94">
      <w:pPr>
        <w:rPr>
          <w:rFonts w:cs="Arial"/>
          <w:b/>
          <w:bCs/>
          <w:i/>
        </w:rPr>
      </w:pPr>
    </w:p>
    <w:p w:rsidR="0075434C" w:rsidRPr="00D07E34" w:rsidRDefault="00514171" w:rsidP="0075434C">
      <w:pPr>
        <w:ind w:left="2835" w:hanging="2835"/>
        <w:rPr>
          <w:rFonts w:cs="Arial"/>
          <w:szCs w:val="28"/>
        </w:rPr>
      </w:pPr>
      <w:r w:rsidRPr="008A66FF">
        <w:rPr>
          <w:rFonts w:cs="Arial"/>
          <w:b/>
          <w:bCs/>
          <w:i/>
        </w:rPr>
        <w:t xml:space="preserve">Budúci správca objektu : </w:t>
      </w:r>
      <w:r w:rsidR="00553DF3" w:rsidRPr="008A66FF">
        <w:rPr>
          <w:rFonts w:cs="Arial"/>
          <w:b/>
          <w:bCs/>
          <w:i/>
        </w:rPr>
        <w:tab/>
      </w:r>
      <w:r w:rsidR="00553DF3" w:rsidRPr="008A66FF">
        <w:rPr>
          <w:rFonts w:cs="Arial"/>
          <w:b/>
          <w:bCs/>
          <w:i/>
        </w:rPr>
        <w:tab/>
      </w:r>
      <w:r w:rsidR="0075434C">
        <w:rPr>
          <w:rFonts w:cs="Arial"/>
          <w:b/>
          <w:bCs/>
          <w:i/>
        </w:rPr>
        <w:t xml:space="preserve"> </w:t>
      </w:r>
    </w:p>
    <w:p w:rsidR="0075434C" w:rsidRPr="0052227C" w:rsidRDefault="0075434C" w:rsidP="0075434C">
      <w:pPr>
        <w:rPr>
          <w:rFonts w:cs="Arial"/>
          <w:szCs w:val="22"/>
          <w:lang w:eastAsia="cs-CZ"/>
        </w:rPr>
      </w:pPr>
      <w:r w:rsidRPr="00D07E34">
        <w:rPr>
          <w:rFonts w:cs="Arial"/>
          <w:szCs w:val="28"/>
        </w:rPr>
        <w:t xml:space="preserve">Vlastník , správca                  :    </w:t>
      </w:r>
      <w:r>
        <w:rPr>
          <w:rFonts w:cs="Arial"/>
          <w:szCs w:val="28"/>
        </w:rPr>
        <w:tab/>
      </w:r>
      <w:r w:rsidRPr="00AB041F">
        <w:rPr>
          <w:rFonts w:cs="Arial"/>
          <w:szCs w:val="22"/>
          <w:lang w:eastAsia="cs-CZ"/>
        </w:rPr>
        <w:t>Nitriansk</w:t>
      </w:r>
      <w:r>
        <w:rPr>
          <w:rFonts w:cs="Arial"/>
          <w:szCs w:val="22"/>
          <w:lang w:eastAsia="cs-CZ"/>
        </w:rPr>
        <w:t>y</w:t>
      </w:r>
      <w:r w:rsidRPr="00AB041F">
        <w:rPr>
          <w:rFonts w:cs="Arial"/>
          <w:szCs w:val="22"/>
          <w:lang w:eastAsia="cs-CZ"/>
        </w:rPr>
        <w:t xml:space="preserve"> samosprávn</w:t>
      </w:r>
      <w:r>
        <w:rPr>
          <w:rFonts w:cs="Arial"/>
          <w:szCs w:val="22"/>
          <w:lang w:eastAsia="cs-CZ"/>
        </w:rPr>
        <w:t>y kraj</w:t>
      </w:r>
    </w:p>
    <w:p w:rsidR="0075434C" w:rsidRPr="00AB041F" w:rsidRDefault="0075434C" w:rsidP="0075434C">
      <w:pPr>
        <w:rPr>
          <w:rFonts w:cs="Arial"/>
          <w:szCs w:val="22"/>
          <w:lang w:eastAsia="cs-CZ"/>
        </w:rPr>
      </w:pPr>
      <w:r w:rsidRPr="0052227C">
        <w:rPr>
          <w:rFonts w:cs="Arial"/>
          <w:szCs w:val="22"/>
          <w:lang w:eastAsia="cs-CZ"/>
        </w:rPr>
        <w:tab/>
      </w:r>
      <w:r w:rsidRPr="0052227C">
        <w:rPr>
          <w:rFonts w:cs="Arial"/>
          <w:szCs w:val="22"/>
          <w:lang w:eastAsia="cs-CZ"/>
        </w:rPr>
        <w:tab/>
      </w:r>
      <w:r>
        <w:rPr>
          <w:rFonts w:cs="Arial"/>
          <w:szCs w:val="22"/>
          <w:lang w:eastAsia="cs-CZ"/>
        </w:rPr>
        <w:tab/>
      </w:r>
      <w:r>
        <w:rPr>
          <w:rFonts w:cs="Arial"/>
          <w:szCs w:val="22"/>
          <w:lang w:eastAsia="cs-CZ"/>
        </w:rPr>
        <w:tab/>
      </w:r>
      <w:r>
        <w:rPr>
          <w:rFonts w:cs="Arial"/>
          <w:szCs w:val="22"/>
          <w:lang w:eastAsia="cs-CZ"/>
        </w:rPr>
        <w:tab/>
      </w:r>
      <w:r w:rsidRPr="00AB041F">
        <w:rPr>
          <w:rFonts w:cs="Arial"/>
          <w:szCs w:val="22"/>
          <w:lang w:eastAsia="cs-CZ"/>
        </w:rPr>
        <w:t>Rázusova 2A</w:t>
      </w:r>
    </w:p>
    <w:p w:rsidR="0075434C" w:rsidRPr="0052227C" w:rsidRDefault="0075434C" w:rsidP="0075434C">
      <w:pPr>
        <w:rPr>
          <w:rFonts w:cs="Arial"/>
          <w:szCs w:val="22"/>
          <w:lang w:eastAsia="cs-CZ"/>
        </w:rPr>
      </w:pPr>
      <w:r w:rsidRPr="00AB041F">
        <w:rPr>
          <w:rFonts w:cs="Arial"/>
          <w:szCs w:val="22"/>
          <w:lang w:eastAsia="cs-CZ"/>
        </w:rPr>
        <w:t xml:space="preserve"> </w:t>
      </w:r>
      <w:r>
        <w:rPr>
          <w:rFonts w:cs="Arial"/>
          <w:szCs w:val="22"/>
          <w:lang w:eastAsia="cs-CZ"/>
        </w:rPr>
        <w:tab/>
      </w:r>
      <w:r>
        <w:rPr>
          <w:rFonts w:cs="Arial"/>
          <w:szCs w:val="22"/>
          <w:lang w:eastAsia="cs-CZ"/>
        </w:rPr>
        <w:tab/>
      </w:r>
      <w:r>
        <w:rPr>
          <w:rFonts w:cs="Arial"/>
          <w:szCs w:val="22"/>
          <w:lang w:eastAsia="cs-CZ"/>
        </w:rPr>
        <w:tab/>
      </w:r>
      <w:r>
        <w:rPr>
          <w:rFonts w:cs="Arial"/>
          <w:szCs w:val="22"/>
          <w:lang w:eastAsia="cs-CZ"/>
        </w:rPr>
        <w:tab/>
      </w:r>
      <w:r>
        <w:rPr>
          <w:rFonts w:cs="Arial"/>
          <w:szCs w:val="22"/>
          <w:lang w:eastAsia="cs-CZ"/>
        </w:rPr>
        <w:tab/>
      </w:r>
      <w:r w:rsidRPr="00AB041F">
        <w:rPr>
          <w:rFonts w:cs="Arial"/>
          <w:szCs w:val="22"/>
          <w:lang w:eastAsia="cs-CZ"/>
        </w:rPr>
        <w:t>949 01 Nitra</w:t>
      </w:r>
    </w:p>
    <w:p w:rsidR="00752240" w:rsidRDefault="00752240" w:rsidP="00D66C94">
      <w:pPr>
        <w:spacing w:before="60"/>
        <w:rPr>
          <w:rFonts w:cs="Arial"/>
          <w:b/>
          <w:i/>
        </w:rPr>
      </w:pPr>
    </w:p>
    <w:p w:rsidR="00FA3C4C" w:rsidRDefault="00FA3C4C" w:rsidP="00D66C94">
      <w:pPr>
        <w:spacing w:before="60"/>
        <w:rPr>
          <w:rFonts w:cs="Arial"/>
          <w:b/>
          <w:i/>
        </w:rPr>
      </w:pPr>
    </w:p>
    <w:p w:rsidR="00384DE7" w:rsidRPr="008A66FF" w:rsidRDefault="00384DE7" w:rsidP="00D66C94">
      <w:pPr>
        <w:spacing w:before="60"/>
        <w:rPr>
          <w:rFonts w:cs="Arial"/>
          <w:b/>
          <w:i/>
        </w:rPr>
      </w:pPr>
      <w:r w:rsidRPr="008A66FF">
        <w:rPr>
          <w:rFonts w:cs="Arial"/>
          <w:b/>
          <w:i/>
        </w:rPr>
        <w:t>Stavebník:</w:t>
      </w:r>
      <w:r w:rsidRPr="008A66FF">
        <w:rPr>
          <w:rFonts w:cs="Arial"/>
          <w:i/>
        </w:rPr>
        <w:t xml:space="preserve"> </w:t>
      </w:r>
      <w:r w:rsidRPr="008A66FF">
        <w:rPr>
          <w:rFonts w:cs="Arial"/>
          <w:i/>
        </w:rPr>
        <w:tab/>
      </w:r>
      <w:r w:rsidRPr="008A66FF">
        <w:rPr>
          <w:rFonts w:cs="Arial"/>
          <w:i/>
        </w:rPr>
        <w:tab/>
      </w:r>
      <w:r w:rsidRPr="008A66FF">
        <w:rPr>
          <w:rFonts w:cs="Arial"/>
          <w:i/>
        </w:rPr>
        <w:tab/>
      </w:r>
      <w:r w:rsidRPr="008A66FF">
        <w:rPr>
          <w:rFonts w:cs="Arial"/>
          <w:i/>
        </w:rPr>
        <w:tab/>
      </w:r>
      <w:r w:rsidRPr="008A66FF">
        <w:rPr>
          <w:rFonts w:cs="Arial"/>
        </w:rPr>
        <w:t>Slovenská správa ciest</w:t>
      </w:r>
    </w:p>
    <w:p w:rsidR="00384DE7" w:rsidRPr="008A66FF" w:rsidRDefault="00384DE7" w:rsidP="00D66C94">
      <w:pPr>
        <w:spacing w:before="60"/>
        <w:rPr>
          <w:rFonts w:cs="Arial"/>
        </w:rPr>
      </w:pPr>
      <w:r w:rsidRPr="008A66FF">
        <w:rPr>
          <w:rFonts w:cs="Arial"/>
        </w:rPr>
        <w:tab/>
      </w:r>
      <w:r w:rsidRPr="008A66FF">
        <w:rPr>
          <w:rFonts w:cs="Arial"/>
        </w:rPr>
        <w:tab/>
      </w:r>
      <w:r w:rsidRPr="008A66FF">
        <w:rPr>
          <w:rFonts w:cs="Arial"/>
        </w:rPr>
        <w:tab/>
      </w:r>
      <w:r w:rsidRPr="008A66FF">
        <w:rPr>
          <w:rFonts w:cs="Arial"/>
        </w:rPr>
        <w:tab/>
      </w:r>
      <w:r w:rsidRPr="008A66FF">
        <w:rPr>
          <w:rFonts w:cs="Arial"/>
        </w:rPr>
        <w:tab/>
        <w:t>Miletičova 19</w:t>
      </w:r>
    </w:p>
    <w:p w:rsidR="00384DE7" w:rsidRPr="008A66FF" w:rsidRDefault="00384DE7" w:rsidP="00D66C94">
      <w:pPr>
        <w:spacing w:before="60"/>
        <w:rPr>
          <w:rFonts w:cs="Arial"/>
        </w:rPr>
      </w:pPr>
      <w:r w:rsidRPr="008A66FF">
        <w:rPr>
          <w:rFonts w:cs="Arial"/>
        </w:rPr>
        <w:tab/>
      </w:r>
      <w:r w:rsidRPr="008A66FF">
        <w:rPr>
          <w:rFonts w:cs="Arial"/>
        </w:rPr>
        <w:tab/>
      </w:r>
      <w:r w:rsidRPr="008A66FF">
        <w:rPr>
          <w:rFonts w:cs="Arial"/>
        </w:rPr>
        <w:tab/>
      </w:r>
      <w:r w:rsidRPr="008A66FF">
        <w:rPr>
          <w:rFonts w:cs="Arial"/>
        </w:rPr>
        <w:tab/>
      </w:r>
      <w:r w:rsidRPr="008A66FF">
        <w:rPr>
          <w:rFonts w:cs="Arial"/>
        </w:rPr>
        <w:tab/>
        <w:t>826 19 Bratislava</w:t>
      </w:r>
    </w:p>
    <w:p w:rsidR="003C00DB" w:rsidRPr="008A66FF" w:rsidRDefault="003C00DB" w:rsidP="00D66C94">
      <w:pPr>
        <w:spacing w:before="60"/>
        <w:rPr>
          <w:rFonts w:cs="Arial"/>
        </w:rPr>
      </w:pPr>
    </w:p>
    <w:p w:rsidR="00935DD8" w:rsidRPr="008A66FF" w:rsidRDefault="003C00DB" w:rsidP="00D66C94">
      <w:pPr>
        <w:spacing w:before="60"/>
        <w:rPr>
          <w:rFonts w:cs="Arial"/>
        </w:rPr>
      </w:pPr>
      <w:r w:rsidRPr="008A66FF">
        <w:rPr>
          <w:rFonts w:cs="Arial"/>
          <w:b/>
          <w:i/>
        </w:rPr>
        <w:t>Zhotoviteľ stavby</w:t>
      </w:r>
      <w:r w:rsidR="001B0B12" w:rsidRPr="008A66FF">
        <w:rPr>
          <w:rFonts w:cs="Arial"/>
          <w:b/>
          <w:i/>
        </w:rPr>
        <w:t xml:space="preserve"> </w:t>
      </w:r>
      <w:r w:rsidRPr="008A66FF">
        <w:rPr>
          <w:rFonts w:cs="Arial"/>
          <w:b/>
          <w:i/>
        </w:rPr>
        <w:t>:</w:t>
      </w:r>
      <w:r w:rsidR="007C5F3A" w:rsidRPr="008A66FF">
        <w:rPr>
          <w:rFonts w:cs="Arial"/>
        </w:rPr>
        <w:tab/>
      </w:r>
      <w:r w:rsidR="007C5F3A" w:rsidRPr="008A66FF">
        <w:rPr>
          <w:rFonts w:cs="Arial"/>
        </w:rPr>
        <w:tab/>
      </w:r>
      <w:r w:rsidR="007C5F3A" w:rsidRPr="008A66FF">
        <w:rPr>
          <w:rFonts w:cs="Arial"/>
        </w:rPr>
        <w:tab/>
      </w:r>
      <w:r w:rsidR="0035304C" w:rsidRPr="008A66FF">
        <w:rPr>
          <w:rFonts w:cs="Arial"/>
        </w:rPr>
        <w:t>Združenie „I</w:t>
      </w:r>
      <w:r w:rsidRPr="008A66FF">
        <w:rPr>
          <w:rFonts w:cs="Arial"/>
        </w:rPr>
        <w:t>nfraštruktúra Nitra</w:t>
      </w:r>
      <w:r w:rsidR="0035304C" w:rsidRPr="008A66FF">
        <w:rPr>
          <w:rFonts w:cs="Arial"/>
        </w:rPr>
        <w:t>“</w:t>
      </w:r>
      <w:r w:rsidR="006062FA" w:rsidRPr="008A66FF">
        <w:rPr>
          <w:rFonts w:cs="Arial"/>
        </w:rPr>
        <w:t xml:space="preserve"> </w:t>
      </w:r>
    </w:p>
    <w:p w:rsidR="003C00DB" w:rsidRPr="008A66FF" w:rsidRDefault="001B0B12" w:rsidP="00D66C94">
      <w:pPr>
        <w:spacing w:before="60"/>
        <w:rPr>
          <w:rFonts w:cs="Arial"/>
        </w:rPr>
      </w:pPr>
      <w:r w:rsidRPr="008A66FF">
        <w:rPr>
          <w:rFonts w:cs="Arial"/>
          <w:b/>
          <w:i/>
        </w:rPr>
        <w:t>(Objednávateľ dokumentácie</w:t>
      </w:r>
      <w:r w:rsidRPr="008A66FF">
        <w:rPr>
          <w:rFonts w:cs="Arial"/>
        </w:rPr>
        <w:t xml:space="preserve">)     </w:t>
      </w:r>
      <w:r w:rsidR="00935DD8" w:rsidRPr="008A66FF">
        <w:rPr>
          <w:rFonts w:cs="Arial"/>
        </w:rPr>
        <w:tab/>
      </w:r>
      <w:r w:rsidR="003C00DB" w:rsidRPr="008A66FF">
        <w:rPr>
          <w:rFonts w:cs="Arial"/>
        </w:rPr>
        <w:t xml:space="preserve">Doprastav a.s., </w:t>
      </w:r>
      <w:r w:rsidR="00D25D7E" w:rsidRPr="008A66FF">
        <w:rPr>
          <w:rFonts w:cs="Arial"/>
        </w:rPr>
        <w:t>Drieňová 27, 826 56 Bratislava</w:t>
      </w:r>
    </w:p>
    <w:p w:rsidR="00D25D7E" w:rsidRPr="008A66FF" w:rsidRDefault="00D30850" w:rsidP="00D66C94">
      <w:pPr>
        <w:rPr>
          <w:rFonts w:cs="Arial"/>
        </w:rPr>
      </w:pPr>
      <w:r w:rsidRPr="008A66FF">
        <w:rPr>
          <w:rFonts w:cs="Arial"/>
        </w:rPr>
        <w:tab/>
      </w:r>
      <w:r w:rsidRPr="008A66FF">
        <w:rPr>
          <w:rFonts w:cs="Arial"/>
        </w:rPr>
        <w:tab/>
      </w:r>
      <w:r w:rsidRPr="008A66FF">
        <w:rPr>
          <w:rFonts w:cs="Arial"/>
        </w:rPr>
        <w:tab/>
      </w:r>
      <w:r w:rsidRPr="008A66FF">
        <w:rPr>
          <w:rFonts w:cs="Arial"/>
        </w:rPr>
        <w:tab/>
      </w:r>
      <w:r w:rsidRPr="008A66FF">
        <w:rPr>
          <w:rFonts w:cs="Arial"/>
        </w:rPr>
        <w:tab/>
      </w:r>
      <w:bookmarkStart w:id="7" w:name="_Toc473222802"/>
      <w:r w:rsidR="00D25D7E" w:rsidRPr="008A66FF">
        <w:rPr>
          <w:rFonts w:cs="Arial"/>
        </w:rPr>
        <w:t>STRABAG s.r.o., Mlynské Nivy 61/A, 825 18 Bratislava</w:t>
      </w:r>
      <w:bookmarkEnd w:id="7"/>
    </w:p>
    <w:p w:rsidR="00430E0C" w:rsidRPr="008A66FF" w:rsidRDefault="00430E0C" w:rsidP="00D66C94">
      <w:pPr>
        <w:spacing w:before="60"/>
        <w:rPr>
          <w:rFonts w:cs="Arial"/>
        </w:rPr>
      </w:pPr>
    </w:p>
    <w:p w:rsidR="00DC1DAB" w:rsidRPr="008A66FF" w:rsidRDefault="00430E0C" w:rsidP="00D66C94">
      <w:pPr>
        <w:rPr>
          <w:rFonts w:cs="Arial"/>
          <w:b/>
          <w:i/>
        </w:rPr>
      </w:pPr>
      <w:r w:rsidRPr="008A66FF">
        <w:rPr>
          <w:rFonts w:cs="Arial"/>
          <w:b/>
          <w:i/>
        </w:rPr>
        <w:t>Hlavný zhotov</w:t>
      </w:r>
      <w:r w:rsidR="00596F4D" w:rsidRPr="008A66FF">
        <w:rPr>
          <w:rFonts w:cs="Arial"/>
          <w:b/>
          <w:i/>
        </w:rPr>
        <w:t xml:space="preserve">iteľ projektovej </w:t>
      </w:r>
    </w:p>
    <w:p w:rsidR="00430E0C" w:rsidRPr="008A66FF" w:rsidRDefault="00596F4D" w:rsidP="00D66C94">
      <w:pPr>
        <w:rPr>
          <w:rFonts w:cs="Arial"/>
        </w:rPr>
      </w:pPr>
      <w:r w:rsidRPr="008A66FF">
        <w:rPr>
          <w:rFonts w:cs="Arial"/>
          <w:b/>
          <w:i/>
        </w:rPr>
        <w:t xml:space="preserve">dokumentácie: </w:t>
      </w:r>
      <w:r w:rsidR="00DC1DAB" w:rsidRPr="008A66FF">
        <w:rPr>
          <w:rFonts w:cs="Arial"/>
          <w:b/>
          <w:i/>
        </w:rPr>
        <w:tab/>
      </w:r>
      <w:r w:rsidR="00DC1DAB" w:rsidRPr="008A66FF">
        <w:rPr>
          <w:rFonts w:cs="Arial"/>
          <w:b/>
          <w:i/>
        </w:rPr>
        <w:tab/>
      </w:r>
      <w:r w:rsidR="00DC1DAB" w:rsidRPr="008A66FF">
        <w:rPr>
          <w:rFonts w:cs="Arial"/>
          <w:b/>
          <w:i/>
        </w:rPr>
        <w:tab/>
      </w:r>
      <w:r w:rsidR="00711614" w:rsidRPr="008A66FF">
        <w:rPr>
          <w:rFonts w:cs="Arial"/>
        </w:rPr>
        <w:t>DOPRAVOPROJEKT a.s., Kominárska 2-4, 832 03 Bratislava</w:t>
      </w:r>
    </w:p>
    <w:p w:rsidR="00430E0C" w:rsidRPr="008A66FF" w:rsidRDefault="00711614" w:rsidP="00D66C94">
      <w:pPr>
        <w:rPr>
          <w:rFonts w:cs="Arial"/>
        </w:rPr>
      </w:pPr>
      <w:r w:rsidRPr="008A66FF">
        <w:rPr>
          <w:rFonts w:cs="Arial"/>
        </w:rPr>
        <w:t>Riaditeľ divízie</w:t>
      </w:r>
      <w:r w:rsidRPr="008A66FF">
        <w:rPr>
          <w:rFonts w:cs="Arial"/>
        </w:rPr>
        <w:tab/>
      </w:r>
      <w:r w:rsidR="00430E0C" w:rsidRPr="008A66FF">
        <w:rPr>
          <w:rFonts w:cs="Arial"/>
        </w:rPr>
        <w:t>:</w:t>
      </w:r>
      <w:r w:rsidR="00430E0C" w:rsidRPr="008A66FF">
        <w:rPr>
          <w:rFonts w:cs="Arial"/>
        </w:rPr>
        <w:tab/>
      </w:r>
      <w:r w:rsidR="00430E0C" w:rsidRPr="008A66FF">
        <w:rPr>
          <w:rFonts w:cs="Arial"/>
        </w:rPr>
        <w:tab/>
      </w:r>
      <w:r w:rsidR="00430E0C" w:rsidRPr="008A66FF">
        <w:rPr>
          <w:rFonts w:cs="Arial"/>
        </w:rPr>
        <w:tab/>
        <w:t xml:space="preserve">Ing. </w:t>
      </w:r>
      <w:r w:rsidRPr="008A66FF">
        <w:rPr>
          <w:rFonts w:cs="Arial"/>
        </w:rPr>
        <w:t>Jozef Harvančík</w:t>
      </w:r>
    </w:p>
    <w:p w:rsidR="00430E0C" w:rsidRPr="008A66FF" w:rsidRDefault="00711614" w:rsidP="00D66C94">
      <w:pPr>
        <w:rPr>
          <w:rFonts w:cs="Arial"/>
        </w:rPr>
      </w:pPr>
      <w:r w:rsidRPr="008A66FF">
        <w:rPr>
          <w:rFonts w:cs="Arial"/>
        </w:rPr>
        <w:t>Hlavný inžinier projektu</w:t>
      </w:r>
      <w:r w:rsidR="00430E0C" w:rsidRPr="008A66FF">
        <w:rPr>
          <w:rFonts w:cs="Arial"/>
        </w:rPr>
        <w:t>:</w:t>
      </w:r>
      <w:r w:rsidR="00430E0C" w:rsidRPr="008A66FF">
        <w:rPr>
          <w:rFonts w:cs="Arial"/>
        </w:rPr>
        <w:tab/>
      </w:r>
      <w:r w:rsidR="00430E0C" w:rsidRPr="008A66FF">
        <w:rPr>
          <w:rFonts w:cs="Arial"/>
        </w:rPr>
        <w:tab/>
      </w:r>
      <w:r w:rsidR="00430E0C" w:rsidRPr="008A66FF">
        <w:rPr>
          <w:rFonts w:cs="Arial"/>
        </w:rPr>
        <w:tab/>
      </w:r>
      <w:r w:rsidRPr="008A66FF">
        <w:rPr>
          <w:rFonts w:cs="Arial"/>
        </w:rPr>
        <w:t>Ing. Marta Kodajová</w:t>
      </w:r>
    </w:p>
    <w:p w:rsidR="00430E0C" w:rsidRPr="008A66FF" w:rsidRDefault="00430E0C" w:rsidP="00D66C94">
      <w:pPr>
        <w:rPr>
          <w:rFonts w:cs="Arial"/>
        </w:rPr>
      </w:pPr>
    </w:p>
    <w:p w:rsidR="0073755B" w:rsidRPr="008A66FF" w:rsidRDefault="0073755B" w:rsidP="00D66C94">
      <w:pPr>
        <w:rPr>
          <w:rFonts w:cs="Arial"/>
        </w:rPr>
      </w:pPr>
      <w:r w:rsidRPr="008A66FF">
        <w:rPr>
          <w:rFonts w:cs="Arial"/>
          <w:b/>
          <w:i/>
        </w:rPr>
        <w:t xml:space="preserve">Projektant objektu: </w:t>
      </w:r>
      <w:r w:rsidRPr="008A66FF">
        <w:rPr>
          <w:rFonts w:cs="Arial"/>
          <w:b/>
          <w:i/>
        </w:rPr>
        <w:tab/>
      </w:r>
      <w:r w:rsidRPr="008A66FF">
        <w:rPr>
          <w:rFonts w:cs="Arial"/>
          <w:b/>
          <w:i/>
        </w:rPr>
        <w:tab/>
      </w:r>
      <w:r w:rsidRPr="008A66FF">
        <w:rPr>
          <w:rFonts w:cs="Arial"/>
          <w:b/>
          <w:i/>
        </w:rPr>
        <w:tab/>
      </w:r>
      <w:r w:rsidRPr="008A66FF">
        <w:rPr>
          <w:rFonts w:cs="Arial"/>
        </w:rPr>
        <w:t>DOPRAVOPROJEKT a.s., Divízia I,</w:t>
      </w:r>
    </w:p>
    <w:p w:rsidR="0073755B" w:rsidRPr="008A66FF" w:rsidRDefault="0073755B" w:rsidP="00D66C94">
      <w:pPr>
        <w:ind w:left="3540"/>
        <w:rPr>
          <w:rFonts w:cs="Arial"/>
        </w:rPr>
      </w:pPr>
      <w:r w:rsidRPr="008A66FF">
        <w:rPr>
          <w:rFonts w:cs="Arial"/>
        </w:rPr>
        <w:t>Kominárska 2-4, 832 03 Bratislava</w:t>
      </w:r>
    </w:p>
    <w:p w:rsidR="0073755B" w:rsidRPr="008A66FF" w:rsidRDefault="0073755B" w:rsidP="00D66C94">
      <w:pPr>
        <w:rPr>
          <w:rFonts w:cs="Arial"/>
        </w:rPr>
      </w:pPr>
      <w:r w:rsidRPr="008A66FF">
        <w:rPr>
          <w:rFonts w:cs="Arial"/>
          <w:b/>
          <w:i/>
        </w:rPr>
        <w:t>Zodpovedný projektant:</w:t>
      </w:r>
      <w:r w:rsidRPr="008A66FF">
        <w:rPr>
          <w:rFonts w:cs="Arial"/>
          <w:b/>
          <w:i/>
        </w:rPr>
        <w:tab/>
      </w:r>
      <w:r w:rsidRPr="008A66FF">
        <w:rPr>
          <w:rFonts w:cs="Arial"/>
        </w:rPr>
        <w:tab/>
        <w:t xml:space="preserve">Ing. </w:t>
      </w:r>
      <w:r w:rsidR="0017761D">
        <w:rPr>
          <w:rFonts w:cs="Arial"/>
        </w:rPr>
        <w:t>Milan Ďurák</w:t>
      </w:r>
    </w:p>
    <w:p w:rsidR="0071692F" w:rsidRPr="008A66FF" w:rsidRDefault="0071692F" w:rsidP="00D66C94">
      <w:pPr>
        <w:rPr>
          <w:rFonts w:cs="Arial"/>
        </w:rPr>
      </w:pPr>
    </w:p>
    <w:p w:rsidR="008A66FF" w:rsidRDefault="008A66FF" w:rsidP="00D66C94">
      <w:pPr>
        <w:pStyle w:val="Zkladntext"/>
        <w:rPr>
          <w:rFonts w:cs="Arial"/>
        </w:rPr>
      </w:pPr>
    </w:p>
    <w:p w:rsidR="00D66C94" w:rsidRDefault="00D66C94" w:rsidP="00D66C94">
      <w:pPr>
        <w:pStyle w:val="Zkladntext"/>
        <w:rPr>
          <w:rFonts w:cs="Arial"/>
        </w:rPr>
      </w:pPr>
    </w:p>
    <w:p w:rsidR="000D380C" w:rsidRDefault="000D380C" w:rsidP="00D66C94">
      <w:pPr>
        <w:pStyle w:val="Zkladntext"/>
        <w:rPr>
          <w:rFonts w:cs="Arial"/>
        </w:rPr>
      </w:pPr>
    </w:p>
    <w:p w:rsidR="000D380C" w:rsidRPr="003B357E" w:rsidRDefault="00E617D1" w:rsidP="00D66C94">
      <w:pPr>
        <w:pStyle w:val="Nadpis2"/>
        <w:keepNext/>
        <w:numPr>
          <w:ilvl w:val="0"/>
          <w:numId w:val="3"/>
        </w:numPr>
        <w:spacing w:before="0" w:after="0"/>
        <w:ind w:left="0" w:firstLine="0"/>
        <w:jc w:val="left"/>
        <w:rPr>
          <w:rFonts w:cs="Arial"/>
          <w:bCs/>
        </w:rPr>
      </w:pPr>
      <w:bookmarkStart w:id="8" w:name="_Toc507660367"/>
      <w:r>
        <w:rPr>
          <w:rFonts w:cs="Arial"/>
          <w:bCs/>
        </w:rPr>
        <w:lastRenderedPageBreak/>
        <w:t>Budúci správcovia cudzích objektov na – pod mostom</w:t>
      </w:r>
      <w:bookmarkEnd w:id="8"/>
    </w:p>
    <w:p w:rsidR="00D66C94" w:rsidRDefault="00D66C94" w:rsidP="00D66C94">
      <w:pPr>
        <w:keepNext/>
        <w:autoSpaceDE/>
        <w:autoSpaceDN/>
        <w:jc w:val="left"/>
        <w:outlineLvl w:val="0"/>
        <w:rPr>
          <w:rFonts w:cs="Arial"/>
          <w:bCs/>
        </w:rPr>
      </w:pPr>
    </w:p>
    <w:p w:rsidR="006C2AD7" w:rsidRPr="00E617D1" w:rsidRDefault="006C2AD7" w:rsidP="00D66C94">
      <w:pPr>
        <w:keepNext/>
        <w:autoSpaceDE/>
        <w:autoSpaceDN/>
        <w:jc w:val="left"/>
        <w:outlineLvl w:val="0"/>
        <w:rPr>
          <w:rFonts w:cs="Arial"/>
          <w:color w:val="000000"/>
          <w:lang w:eastAsia="en-US"/>
        </w:rPr>
      </w:pPr>
      <w:bookmarkStart w:id="9" w:name="_Toc507590282"/>
      <w:bookmarkStart w:id="10" w:name="_Toc507660368"/>
      <w:r w:rsidRPr="00E617D1">
        <w:rPr>
          <w:rFonts w:cs="Arial"/>
          <w:color w:val="000000"/>
          <w:lang w:eastAsia="en-US"/>
        </w:rPr>
        <w:t>Objekt:</w:t>
      </w:r>
      <w:r w:rsidRPr="00E617D1">
        <w:rPr>
          <w:rFonts w:cs="Arial"/>
          <w:color w:val="000000"/>
          <w:lang w:eastAsia="en-US"/>
        </w:rPr>
        <w:tab/>
      </w:r>
      <w:r w:rsidRPr="00E617D1">
        <w:rPr>
          <w:rFonts w:cs="Arial"/>
          <w:color w:val="000000"/>
          <w:lang w:eastAsia="en-US"/>
        </w:rPr>
        <w:tab/>
      </w:r>
      <w:r w:rsidRPr="00E617D1">
        <w:rPr>
          <w:rFonts w:cs="Arial"/>
          <w:color w:val="000000"/>
          <w:lang w:eastAsia="en-US"/>
        </w:rPr>
        <w:tab/>
      </w:r>
      <w:r w:rsidRPr="00E617D1">
        <w:rPr>
          <w:rFonts w:cs="Arial"/>
          <w:color w:val="000000"/>
          <w:lang w:eastAsia="en-US"/>
        </w:rPr>
        <w:tab/>
      </w:r>
      <w:r w:rsidRPr="00E617D1">
        <w:rPr>
          <w:rFonts w:cs="Arial"/>
          <w:color w:val="000000"/>
          <w:lang w:eastAsia="en-US"/>
        </w:rPr>
        <w:tab/>
      </w:r>
      <w:r w:rsidR="0017761D" w:rsidRPr="0017761D">
        <w:rPr>
          <w:rFonts w:cs="Arial"/>
          <w:color w:val="000000"/>
          <w:lang w:eastAsia="en-US"/>
        </w:rPr>
        <w:t xml:space="preserve">Účelová komunikácia medzi križovatkami </w:t>
      </w:r>
      <w:r w:rsidRPr="00E617D1">
        <w:rPr>
          <w:rFonts w:cs="Arial"/>
          <w:color w:val="000000"/>
          <w:lang w:eastAsia="en-US"/>
        </w:rPr>
        <w:t>„</w:t>
      </w:r>
      <w:r w:rsidR="0017761D">
        <w:rPr>
          <w:rFonts w:cs="Arial"/>
          <w:color w:val="000000"/>
          <w:lang w:eastAsia="en-US"/>
        </w:rPr>
        <w:t>B</w:t>
      </w:r>
      <w:r w:rsidRPr="00E617D1">
        <w:rPr>
          <w:rFonts w:cs="Arial"/>
          <w:color w:val="000000"/>
          <w:lang w:eastAsia="en-US"/>
        </w:rPr>
        <w:t>-</w:t>
      </w:r>
      <w:r w:rsidR="0017761D">
        <w:rPr>
          <w:rFonts w:cs="Arial"/>
          <w:color w:val="000000"/>
          <w:lang w:eastAsia="en-US"/>
        </w:rPr>
        <w:t>E</w:t>
      </w:r>
      <w:r w:rsidRPr="00E617D1">
        <w:rPr>
          <w:rFonts w:cs="Arial"/>
          <w:color w:val="000000"/>
          <w:lang w:eastAsia="en-US"/>
        </w:rPr>
        <w:t>“</w:t>
      </w:r>
      <w:bookmarkEnd w:id="9"/>
      <w:bookmarkEnd w:id="10"/>
    </w:p>
    <w:p w:rsidR="00E617D1" w:rsidRPr="00E617D1" w:rsidRDefault="00E617D1" w:rsidP="00D66C94">
      <w:pPr>
        <w:keepNext/>
        <w:autoSpaceDE/>
        <w:autoSpaceDN/>
        <w:jc w:val="left"/>
        <w:outlineLvl w:val="0"/>
        <w:rPr>
          <w:rFonts w:cs="Arial"/>
          <w:color w:val="000000"/>
          <w:lang w:eastAsia="en-US"/>
        </w:rPr>
      </w:pPr>
      <w:bookmarkStart w:id="11" w:name="_Toc507590283"/>
      <w:bookmarkStart w:id="12" w:name="_Toc507660369"/>
      <w:r w:rsidRPr="00E617D1">
        <w:rPr>
          <w:rFonts w:cs="Arial"/>
          <w:color w:val="000000"/>
          <w:lang w:eastAsia="en-US"/>
        </w:rPr>
        <w:t>Názov, adresa budúceho správcu:</w:t>
      </w:r>
      <w:r w:rsidRPr="00E617D1">
        <w:rPr>
          <w:rFonts w:cs="Arial"/>
          <w:color w:val="000000"/>
          <w:lang w:eastAsia="en-US"/>
        </w:rPr>
        <w:tab/>
      </w:r>
      <w:bookmarkEnd w:id="11"/>
      <w:bookmarkEnd w:id="12"/>
    </w:p>
    <w:p w:rsidR="00E617D1" w:rsidRPr="00E617D1" w:rsidRDefault="00E617D1" w:rsidP="00D66C94">
      <w:pPr>
        <w:keepNext/>
        <w:autoSpaceDE/>
        <w:autoSpaceDN/>
        <w:jc w:val="left"/>
        <w:outlineLvl w:val="0"/>
        <w:rPr>
          <w:rFonts w:cs="Arial"/>
          <w:color w:val="000000"/>
          <w:lang w:eastAsia="en-US"/>
        </w:rPr>
      </w:pPr>
    </w:p>
    <w:p w:rsidR="00E617D1" w:rsidRPr="00E617D1" w:rsidRDefault="00E617D1" w:rsidP="00E617D1">
      <w:pPr>
        <w:keepNext/>
        <w:autoSpaceDE/>
        <w:autoSpaceDN/>
        <w:ind w:left="3540" w:hanging="3540"/>
        <w:jc w:val="left"/>
        <w:outlineLvl w:val="0"/>
        <w:rPr>
          <w:rFonts w:cs="Arial"/>
          <w:color w:val="000000"/>
          <w:lang w:eastAsia="en-US"/>
        </w:rPr>
      </w:pPr>
      <w:bookmarkStart w:id="13" w:name="_Toc507590284"/>
      <w:bookmarkStart w:id="14" w:name="_Toc507660370"/>
      <w:r w:rsidRPr="00E617D1">
        <w:rPr>
          <w:rFonts w:cs="Arial"/>
          <w:color w:val="000000"/>
          <w:lang w:eastAsia="en-US"/>
        </w:rPr>
        <w:t>Objekt:</w:t>
      </w:r>
      <w:r w:rsidRPr="00E617D1">
        <w:rPr>
          <w:rFonts w:cs="Arial"/>
          <w:color w:val="000000"/>
          <w:lang w:eastAsia="en-US"/>
        </w:rPr>
        <w:tab/>
      </w:r>
      <w:r w:rsidR="0017761D" w:rsidRPr="0017761D">
        <w:rPr>
          <w:rFonts w:cs="Arial"/>
          <w:color w:val="000000"/>
          <w:lang w:eastAsia="en-US"/>
        </w:rPr>
        <w:t xml:space="preserve">PHS pri ÚK medzi križovatkami </w:t>
      </w:r>
      <w:r w:rsidRPr="00E617D1">
        <w:rPr>
          <w:rFonts w:cs="Arial"/>
          <w:color w:val="000000"/>
          <w:lang w:eastAsia="en-US"/>
        </w:rPr>
        <w:t>„</w:t>
      </w:r>
      <w:r w:rsidR="0017761D">
        <w:rPr>
          <w:rFonts w:cs="Arial"/>
          <w:color w:val="000000"/>
          <w:lang w:eastAsia="en-US"/>
        </w:rPr>
        <w:t>B</w:t>
      </w:r>
      <w:r w:rsidRPr="00E617D1">
        <w:rPr>
          <w:rFonts w:cs="Arial"/>
          <w:color w:val="000000"/>
          <w:lang w:eastAsia="en-US"/>
        </w:rPr>
        <w:t>-</w:t>
      </w:r>
      <w:r w:rsidR="0017761D">
        <w:rPr>
          <w:rFonts w:cs="Arial"/>
          <w:color w:val="000000"/>
          <w:lang w:eastAsia="en-US"/>
        </w:rPr>
        <w:t>E</w:t>
      </w:r>
      <w:r w:rsidRPr="00E617D1">
        <w:rPr>
          <w:rFonts w:cs="Arial"/>
          <w:color w:val="000000"/>
          <w:lang w:eastAsia="en-US"/>
        </w:rPr>
        <w:t>“</w:t>
      </w:r>
      <w:bookmarkEnd w:id="13"/>
      <w:bookmarkEnd w:id="14"/>
    </w:p>
    <w:p w:rsidR="00E617D1" w:rsidRDefault="00E617D1" w:rsidP="00E617D1">
      <w:pPr>
        <w:keepNext/>
        <w:autoSpaceDE/>
        <w:autoSpaceDN/>
        <w:ind w:left="3540" w:hanging="3540"/>
        <w:jc w:val="left"/>
        <w:outlineLvl w:val="0"/>
        <w:rPr>
          <w:rFonts w:cs="Arial"/>
          <w:color w:val="000000"/>
          <w:lang w:eastAsia="en-US"/>
        </w:rPr>
      </w:pPr>
      <w:bookmarkStart w:id="15" w:name="_Toc507590285"/>
      <w:bookmarkStart w:id="16" w:name="_Toc507660371"/>
      <w:r w:rsidRPr="00E617D1">
        <w:rPr>
          <w:rFonts w:cs="Arial"/>
          <w:color w:val="000000"/>
          <w:lang w:eastAsia="en-US"/>
        </w:rPr>
        <w:t>Názov, adresa budúceho správcu:</w:t>
      </w:r>
      <w:r w:rsidRPr="00E617D1">
        <w:rPr>
          <w:rFonts w:cs="Arial"/>
          <w:color w:val="000000"/>
          <w:lang w:eastAsia="en-US"/>
        </w:rPr>
        <w:tab/>
      </w:r>
      <w:bookmarkEnd w:id="15"/>
      <w:bookmarkEnd w:id="16"/>
    </w:p>
    <w:p w:rsidR="0017761D" w:rsidRDefault="0017761D" w:rsidP="00E617D1">
      <w:pPr>
        <w:keepNext/>
        <w:autoSpaceDE/>
        <w:autoSpaceDN/>
        <w:ind w:left="3540" w:hanging="3540"/>
        <w:jc w:val="left"/>
        <w:outlineLvl w:val="0"/>
        <w:rPr>
          <w:rFonts w:cs="Arial"/>
          <w:color w:val="000000"/>
          <w:lang w:eastAsia="en-US"/>
        </w:rPr>
      </w:pPr>
    </w:p>
    <w:p w:rsidR="0017761D" w:rsidRPr="0017761D" w:rsidRDefault="0017761D" w:rsidP="0017761D">
      <w:pPr>
        <w:keepNext/>
        <w:autoSpaceDE/>
        <w:autoSpaceDN/>
        <w:ind w:left="3540" w:hanging="3540"/>
        <w:jc w:val="left"/>
        <w:outlineLvl w:val="0"/>
        <w:rPr>
          <w:rFonts w:cs="Arial"/>
          <w:color w:val="000000"/>
          <w:lang w:eastAsia="en-US"/>
        </w:rPr>
      </w:pPr>
      <w:r w:rsidRPr="0017761D">
        <w:rPr>
          <w:rFonts w:cs="Arial"/>
          <w:color w:val="000000"/>
          <w:lang w:eastAsia="en-US"/>
        </w:rPr>
        <w:t>Objekt:</w:t>
      </w:r>
      <w:r w:rsidRPr="0017761D">
        <w:rPr>
          <w:rFonts w:cs="Arial"/>
          <w:color w:val="000000"/>
          <w:lang w:eastAsia="en-US"/>
        </w:rPr>
        <w:tab/>
        <w:t>Preložka toku Dobrotka v križovatke „B“</w:t>
      </w:r>
    </w:p>
    <w:p w:rsidR="0017761D" w:rsidRDefault="0017761D" w:rsidP="0017761D">
      <w:pPr>
        <w:keepNext/>
        <w:autoSpaceDE/>
        <w:autoSpaceDN/>
        <w:ind w:left="3540" w:hanging="3540"/>
        <w:jc w:val="left"/>
        <w:outlineLvl w:val="0"/>
        <w:rPr>
          <w:rFonts w:cs="Arial"/>
          <w:color w:val="000000"/>
          <w:lang w:eastAsia="en-US"/>
        </w:rPr>
      </w:pPr>
      <w:r w:rsidRPr="0017761D">
        <w:rPr>
          <w:rFonts w:cs="Arial"/>
          <w:color w:val="000000"/>
          <w:lang w:eastAsia="en-US"/>
        </w:rPr>
        <w:t>Názov, adresa budúceho správcu:</w:t>
      </w:r>
      <w:r w:rsidRPr="0017761D">
        <w:rPr>
          <w:rFonts w:cs="Arial"/>
          <w:color w:val="000000"/>
          <w:lang w:eastAsia="en-US"/>
        </w:rPr>
        <w:tab/>
      </w:r>
    </w:p>
    <w:p w:rsidR="0017761D" w:rsidRDefault="0017761D" w:rsidP="0017761D">
      <w:pPr>
        <w:keepNext/>
        <w:autoSpaceDE/>
        <w:autoSpaceDN/>
        <w:ind w:left="3540" w:hanging="3540"/>
        <w:jc w:val="left"/>
        <w:outlineLvl w:val="0"/>
        <w:rPr>
          <w:rFonts w:cs="Arial"/>
          <w:color w:val="000000"/>
          <w:lang w:eastAsia="en-US"/>
        </w:rPr>
      </w:pPr>
    </w:p>
    <w:p w:rsidR="0017761D" w:rsidRPr="0017761D" w:rsidRDefault="0017761D" w:rsidP="0017761D">
      <w:pPr>
        <w:keepNext/>
        <w:autoSpaceDE/>
        <w:autoSpaceDN/>
        <w:ind w:left="3540" w:hanging="3540"/>
        <w:jc w:val="left"/>
        <w:outlineLvl w:val="0"/>
        <w:rPr>
          <w:rFonts w:cs="Arial"/>
          <w:color w:val="000000"/>
          <w:lang w:eastAsia="en-US"/>
        </w:rPr>
      </w:pPr>
      <w:r w:rsidRPr="0017761D">
        <w:rPr>
          <w:rFonts w:cs="Arial"/>
          <w:color w:val="000000"/>
          <w:lang w:eastAsia="en-US"/>
        </w:rPr>
        <w:t>Objekt:</w:t>
      </w:r>
      <w:r w:rsidRPr="0017761D">
        <w:rPr>
          <w:rFonts w:cs="Arial"/>
          <w:color w:val="000000"/>
          <w:lang w:eastAsia="en-US"/>
        </w:rPr>
        <w:tab/>
        <w:t>Prípojka NN pre VO v križovatke „B“</w:t>
      </w:r>
    </w:p>
    <w:p w:rsidR="0017761D" w:rsidRPr="00E617D1" w:rsidRDefault="0017761D" w:rsidP="0017761D">
      <w:pPr>
        <w:keepNext/>
        <w:autoSpaceDE/>
        <w:autoSpaceDN/>
        <w:ind w:left="3540" w:hanging="3540"/>
        <w:jc w:val="left"/>
        <w:outlineLvl w:val="0"/>
        <w:rPr>
          <w:rFonts w:cs="Arial"/>
          <w:color w:val="000000"/>
          <w:lang w:eastAsia="en-US"/>
        </w:rPr>
      </w:pPr>
      <w:r w:rsidRPr="0017761D">
        <w:rPr>
          <w:rFonts w:cs="Arial"/>
          <w:color w:val="000000"/>
          <w:lang w:eastAsia="en-US"/>
        </w:rPr>
        <w:t>Názov, adresa budúceho správcu:</w:t>
      </w:r>
      <w:r w:rsidRPr="0017761D">
        <w:rPr>
          <w:rFonts w:cs="Arial"/>
          <w:color w:val="000000"/>
          <w:lang w:eastAsia="en-US"/>
        </w:rPr>
        <w:tab/>
      </w:r>
    </w:p>
    <w:p w:rsidR="00BF27C7" w:rsidRDefault="00BF27C7" w:rsidP="00D66C94">
      <w:pPr>
        <w:autoSpaceDE/>
        <w:autoSpaceDN/>
        <w:rPr>
          <w:rFonts w:cs="Arial"/>
        </w:rPr>
      </w:pPr>
    </w:p>
    <w:p w:rsidR="0017761D" w:rsidRPr="0017761D" w:rsidRDefault="0017761D" w:rsidP="0017761D">
      <w:pPr>
        <w:autoSpaceDE/>
        <w:autoSpaceDN/>
        <w:rPr>
          <w:rFonts w:cs="Arial"/>
        </w:rPr>
      </w:pPr>
      <w:r w:rsidRPr="0017761D">
        <w:rPr>
          <w:rFonts w:cs="Arial"/>
        </w:rPr>
        <w:t>Objekt:</w:t>
      </w:r>
      <w:r w:rsidRPr="0017761D">
        <w:rPr>
          <w:rFonts w:cs="Arial"/>
        </w:rPr>
        <w:tab/>
      </w:r>
      <w:r>
        <w:rPr>
          <w:rFonts w:cs="Arial"/>
        </w:rPr>
        <w:tab/>
      </w:r>
      <w:r>
        <w:rPr>
          <w:rFonts w:cs="Arial"/>
        </w:rPr>
        <w:tab/>
      </w:r>
      <w:r>
        <w:rPr>
          <w:rFonts w:cs="Arial"/>
        </w:rPr>
        <w:tab/>
      </w:r>
      <w:r>
        <w:rPr>
          <w:rFonts w:cs="Arial"/>
        </w:rPr>
        <w:tab/>
      </w:r>
      <w:r w:rsidRPr="0017761D">
        <w:rPr>
          <w:rFonts w:cs="Arial"/>
        </w:rPr>
        <w:t>Verejné osvetlenie v križovatke „B“</w:t>
      </w:r>
    </w:p>
    <w:p w:rsidR="0017761D" w:rsidRDefault="0017761D" w:rsidP="0017761D">
      <w:pPr>
        <w:autoSpaceDE/>
        <w:autoSpaceDN/>
        <w:rPr>
          <w:rFonts w:cs="Arial"/>
        </w:rPr>
      </w:pPr>
      <w:r w:rsidRPr="0017761D">
        <w:rPr>
          <w:rFonts w:cs="Arial"/>
        </w:rPr>
        <w:t>Názov, adresa budúceho správcu:</w:t>
      </w:r>
      <w:r w:rsidRPr="0017761D">
        <w:rPr>
          <w:rFonts w:cs="Arial"/>
        </w:rPr>
        <w:tab/>
      </w:r>
    </w:p>
    <w:p w:rsidR="0017761D" w:rsidRPr="003B357E" w:rsidRDefault="0017761D" w:rsidP="00D66C94">
      <w:pPr>
        <w:autoSpaceDE/>
        <w:autoSpaceDN/>
        <w:rPr>
          <w:rFonts w:cs="Arial"/>
        </w:rPr>
      </w:pPr>
    </w:p>
    <w:p w:rsidR="000D380C" w:rsidRPr="000D380C" w:rsidRDefault="00E617D1" w:rsidP="00D66C94">
      <w:pPr>
        <w:pStyle w:val="Nadpis2"/>
        <w:keepNext/>
        <w:numPr>
          <w:ilvl w:val="0"/>
          <w:numId w:val="3"/>
        </w:numPr>
        <w:spacing w:before="0" w:after="0"/>
        <w:ind w:left="0" w:firstLine="0"/>
        <w:jc w:val="left"/>
        <w:rPr>
          <w:rFonts w:cs="Arial"/>
          <w:bCs/>
        </w:rPr>
      </w:pPr>
      <w:bookmarkStart w:id="17" w:name="_Toc432424053"/>
      <w:bookmarkStart w:id="18" w:name="_Toc507660372"/>
      <w:r>
        <w:rPr>
          <w:rFonts w:cs="Arial"/>
          <w:bCs/>
        </w:rPr>
        <w:t>Účel a používanie manuálu</w:t>
      </w:r>
      <w:bookmarkEnd w:id="17"/>
      <w:bookmarkEnd w:id="18"/>
    </w:p>
    <w:p w:rsidR="000D380C" w:rsidRPr="000D380C" w:rsidRDefault="000D380C" w:rsidP="00D66C94">
      <w:pPr>
        <w:autoSpaceDE/>
        <w:autoSpaceDN/>
        <w:rPr>
          <w:rFonts w:cs="Arial"/>
        </w:rPr>
      </w:pPr>
    </w:p>
    <w:p w:rsidR="00E617D1" w:rsidRPr="00E617D1" w:rsidRDefault="00E617D1" w:rsidP="00E617D1">
      <w:pPr>
        <w:rPr>
          <w:rFonts w:cs="Arial"/>
          <w:color w:val="000000"/>
          <w:lang w:eastAsia="en-US"/>
        </w:rPr>
      </w:pPr>
      <w:r w:rsidRPr="00E617D1">
        <w:rPr>
          <w:rFonts w:cs="Arial"/>
          <w:color w:val="000000"/>
          <w:lang w:eastAsia="en-US"/>
        </w:rPr>
        <w:t xml:space="preserve">Prehliadky, údržba a opravy mostov sa riadia technickým predpisom Slovenskej správy ciest: </w:t>
      </w:r>
    </w:p>
    <w:p w:rsidR="00E617D1" w:rsidRPr="00E617D1" w:rsidRDefault="00E617D1" w:rsidP="00E617D1">
      <w:pPr>
        <w:widowControl w:val="0"/>
        <w:shd w:val="clear" w:color="auto" w:fill="FFFFFF"/>
        <w:adjustRightInd w:val="0"/>
        <w:spacing w:line="274" w:lineRule="exact"/>
        <w:ind w:left="11" w:right="-6"/>
        <w:rPr>
          <w:rFonts w:cs="Arial"/>
          <w:color w:val="000000"/>
          <w:lang w:eastAsia="en-US"/>
        </w:rPr>
      </w:pPr>
      <w:r w:rsidRPr="00E617D1">
        <w:rPr>
          <w:rFonts w:cs="Arial"/>
          <w:b/>
          <w:color w:val="000000"/>
          <w:lang w:eastAsia="en-US"/>
        </w:rPr>
        <w:t>TP 09B/2005 - Prehliadky, údržba a opravy cestných komunikácií. Mosty</w:t>
      </w:r>
      <w:r w:rsidRPr="00E617D1">
        <w:rPr>
          <w:rFonts w:cs="Arial"/>
          <w:color w:val="000000"/>
          <w:lang w:eastAsia="en-US"/>
        </w:rPr>
        <w:t>. Tento manuál je spracovaný v súlade s TP 09B/2005.</w:t>
      </w:r>
    </w:p>
    <w:p w:rsidR="00E617D1" w:rsidRPr="00E617D1" w:rsidRDefault="00E617D1" w:rsidP="00E617D1">
      <w:pPr>
        <w:widowControl w:val="0"/>
        <w:shd w:val="clear" w:color="auto" w:fill="FFFFFF"/>
        <w:adjustRightInd w:val="0"/>
        <w:spacing w:before="120" w:line="274" w:lineRule="exact"/>
        <w:ind w:left="11" w:right="-6"/>
        <w:rPr>
          <w:rFonts w:cs="Arial"/>
          <w:color w:val="000000"/>
          <w:lang w:eastAsia="en-US"/>
        </w:rPr>
      </w:pPr>
      <w:r w:rsidRPr="00E617D1">
        <w:rPr>
          <w:rFonts w:cs="Arial"/>
          <w:color w:val="000000"/>
          <w:lang w:eastAsia="en-US"/>
        </w:rPr>
        <w:t>Účelom je určenie pravidiel na prevádzku, užívanie a údržbu mosta tak, aby boli zaistené požiadavky bezpečnosti prevádzky, zaistenie optimálnych vlastností jej využívania a zaistené požiadavky dlhodobého dobrého prevádzkového stavu. Získať poznatky o kvalite mosta s ich spätným využitím v systéme riadenia kvality sta</w:t>
      </w:r>
      <w:r w:rsidRPr="00E617D1">
        <w:rPr>
          <w:rFonts w:cs="Arial"/>
          <w:color w:val="000000"/>
          <w:lang w:eastAsia="en-US"/>
        </w:rPr>
        <w:softHyphen/>
        <w:t>vebníka, projektanta a zhotoviteľa.</w:t>
      </w:r>
    </w:p>
    <w:p w:rsidR="00E617D1" w:rsidRPr="00E617D1" w:rsidRDefault="00E617D1" w:rsidP="00E617D1">
      <w:pPr>
        <w:widowControl w:val="0"/>
        <w:shd w:val="clear" w:color="auto" w:fill="FFFFFF"/>
        <w:adjustRightInd w:val="0"/>
        <w:spacing w:before="120" w:line="274" w:lineRule="exact"/>
        <w:ind w:left="11" w:right="-6"/>
        <w:rPr>
          <w:rFonts w:cs="Arial"/>
          <w:color w:val="000000"/>
          <w:lang w:eastAsia="cs-CZ"/>
        </w:rPr>
      </w:pPr>
      <w:r w:rsidRPr="00E617D1">
        <w:rPr>
          <w:rFonts w:cs="Arial"/>
          <w:color w:val="000000"/>
          <w:lang w:eastAsia="cs-CZ"/>
        </w:rPr>
        <w:t xml:space="preserve">Vzhľadom na záväznosť sa jeho dodržiavanie musí kontrolovať </w:t>
      </w:r>
      <w:r w:rsidRPr="00E617D1">
        <w:rPr>
          <w:rFonts w:cs="Arial"/>
          <w:color w:val="000000"/>
          <w:spacing w:val="-1"/>
          <w:lang w:eastAsia="cs-CZ"/>
        </w:rPr>
        <w:t>vlastnými a nadriadenými kontrolnými orgánmi.</w:t>
      </w:r>
    </w:p>
    <w:p w:rsidR="00E617D1" w:rsidRPr="00E617D1" w:rsidRDefault="00E617D1" w:rsidP="00E617D1">
      <w:pPr>
        <w:widowControl w:val="0"/>
        <w:shd w:val="clear" w:color="auto" w:fill="FFFFFF"/>
        <w:adjustRightInd w:val="0"/>
        <w:spacing w:before="120" w:line="274" w:lineRule="exact"/>
        <w:ind w:left="11" w:right="-6"/>
        <w:rPr>
          <w:rFonts w:cs="Arial"/>
          <w:color w:val="000000"/>
          <w:spacing w:val="-2"/>
          <w:lang w:eastAsia="cs-CZ"/>
        </w:rPr>
      </w:pPr>
      <w:r w:rsidRPr="00E617D1">
        <w:rPr>
          <w:rFonts w:cs="Arial"/>
          <w:color w:val="000000"/>
          <w:lang w:eastAsia="cs-CZ"/>
        </w:rPr>
        <w:t xml:space="preserve">Definovane pravidlá užívania a údržby mosta sú súčasťou záručných podmienok </w:t>
      </w:r>
      <w:r w:rsidRPr="00E617D1">
        <w:rPr>
          <w:rFonts w:cs="Arial"/>
          <w:color w:val="000000"/>
          <w:spacing w:val="-1"/>
          <w:lang w:eastAsia="cs-CZ"/>
        </w:rPr>
        <w:t xml:space="preserve">zo strany zhotoviteľa mosta. </w:t>
      </w:r>
      <w:r>
        <w:rPr>
          <w:rFonts w:cs="Arial"/>
          <w:color w:val="000000"/>
          <w:lang w:eastAsia="cs-CZ"/>
        </w:rPr>
        <w:t>Budúci správca</w:t>
      </w:r>
      <w:r w:rsidRPr="00E617D1">
        <w:rPr>
          <w:rFonts w:cs="Arial"/>
          <w:color w:val="000000"/>
          <w:lang w:eastAsia="cs-CZ"/>
        </w:rPr>
        <w:t xml:space="preserve"> musí menovať osobu zodpovednú za jeho evidenciu, pravidelnú aktuali</w:t>
      </w:r>
      <w:r w:rsidRPr="00E617D1">
        <w:rPr>
          <w:rFonts w:cs="Arial"/>
          <w:color w:val="000000"/>
          <w:spacing w:val="-2"/>
          <w:lang w:eastAsia="cs-CZ"/>
        </w:rPr>
        <w:t xml:space="preserve">záciu a archivovanie. </w:t>
      </w:r>
      <w:r w:rsidRPr="00E617D1">
        <w:rPr>
          <w:rFonts w:cs="Arial"/>
          <w:color w:val="000000"/>
          <w:lang w:eastAsia="cs-CZ"/>
        </w:rPr>
        <w:t xml:space="preserve">Zmeny môže vykonávať len oprávnená osoba a zmeny musia byť schválené príslušnými </w:t>
      </w:r>
      <w:r w:rsidRPr="00E617D1">
        <w:rPr>
          <w:rFonts w:cs="Arial"/>
          <w:color w:val="000000"/>
          <w:spacing w:val="-2"/>
          <w:lang w:eastAsia="cs-CZ"/>
        </w:rPr>
        <w:t>nadriadenými zložkami.</w:t>
      </w:r>
    </w:p>
    <w:p w:rsidR="00E617D1" w:rsidRPr="00E617D1" w:rsidRDefault="00E617D1" w:rsidP="00E617D1">
      <w:pPr>
        <w:widowControl w:val="0"/>
        <w:shd w:val="clear" w:color="auto" w:fill="FFFFFF"/>
        <w:adjustRightInd w:val="0"/>
        <w:spacing w:before="120" w:line="274" w:lineRule="exact"/>
        <w:ind w:left="11" w:right="-6"/>
        <w:rPr>
          <w:rFonts w:cs="Arial"/>
          <w:color w:val="000000"/>
          <w:lang w:eastAsia="cs-CZ"/>
        </w:rPr>
      </w:pPr>
      <w:r w:rsidRPr="00E617D1">
        <w:rPr>
          <w:rFonts w:cs="Arial"/>
          <w:color w:val="000000"/>
          <w:lang w:eastAsia="cs-CZ"/>
        </w:rPr>
        <w:t>Manuál musí byť k dispozícii tam, kde sa jednotlivé úkony údržby plánujú, vykonávajú, vyhodnocujú a kontrolujú.</w:t>
      </w:r>
    </w:p>
    <w:p w:rsidR="00E617D1" w:rsidRPr="00E617D1" w:rsidRDefault="00E617D1" w:rsidP="00E617D1">
      <w:pPr>
        <w:widowControl w:val="0"/>
        <w:shd w:val="clear" w:color="auto" w:fill="FFFFFF"/>
        <w:adjustRightInd w:val="0"/>
        <w:spacing w:before="120" w:line="274" w:lineRule="exact"/>
        <w:ind w:left="11" w:right="-6"/>
        <w:rPr>
          <w:rFonts w:cs="Arial"/>
          <w:color w:val="000000"/>
          <w:lang w:eastAsia="cs-CZ"/>
        </w:rPr>
      </w:pPr>
      <w:r w:rsidRPr="00E617D1">
        <w:rPr>
          <w:rFonts w:cs="Arial"/>
          <w:color w:val="000000"/>
          <w:lang w:eastAsia="cs-CZ"/>
        </w:rPr>
        <w:t xml:space="preserve">Na základe </w:t>
      </w:r>
      <w:r w:rsidRPr="00E617D1">
        <w:rPr>
          <w:rFonts w:cs="Arial"/>
          <w:color w:val="000000"/>
          <w:spacing w:val="-1"/>
          <w:lang w:eastAsia="cs-CZ"/>
        </w:rPr>
        <w:t xml:space="preserve">manuálu </w:t>
      </w:r>
      <w:r w:rsidRPr="00E617D1">
        <w:rPr>
          <w:rFonts w:cs="Arial"/>
          <w:color w:val="000000"/>
          <w:lang w:eastAsia="cs-CZ"/>
        </w:rPr>
        <w:t xml:space="preserve">jednotlivé zložky prevádzkovateľa vypracujú plán technických prehliadok, plán preventívnych opráv a plán údržby. Plán musí obsahovať </w:t>
      </w:r>
      <w:r w:rsidRPr="00E617D1">
        <w:rPr>
          <w:rFonts w:cs="Arial"/>
          <w:color w:val="000000"/>
          <w:spacing w:val="-1"/>
          <w:lang w:eastAsia="cs-CZ"/>
        </w:rPr>
        <w:t xml:space="preserve">predpísané úkony údržby v nadväznosti na predpísané cykly jednotlivých úkonov. </w:t>
      </w:r>
      <w:r w:rsidRPr="00E617D1">
        <w:rPr>
          <w:rFonts w:cs="Arial"/>
          <w:color w:val="000000"/>
          <w:lang w:eastAsia="cs-CZ"/>
        </w:rPr>
        <w:t xml:space="preserve">Pri zmene podmienok užívania stavby, po rekonštrukciách alebo zásadných prestavbách, je potrebné </w:t>
      </w:r>
      <w:r w:rsidRPr="00E617D1">
        <w:rPr>
          <w:rFonts w:cs="Arial"/>
          <w:color w:val="000000"/>
          <w:spacing w:val="-1"/>
          <w:lang w:eastAsia="cs-CZ"/>
        </w:rPr>
        <w:t>manuál</w:t>
      </w:r>
      <w:r w:rsidRPr="00E617D1">
        <w:rPr>
          <w:rFonts w:cs="Arial"/>
          <w:color w:val="000000"/>
          <w:lang w:eastAsia="cs-CZ"/>
        </w:rPr>
        <w:t xml:space="preserve"> aktualizovať.</w:t>
      </w:r>
    </w:p>
    <w:p w:rsidR="00EA6E62" w:rsidRDefault="00E617D1" w:rsidP="00EA6E62">
      <w:pPr>
        <w:widowControl w:val="0"/>
        <w:shd w:val="clear" w:color="auto" w:fill="FFFFFF"/>
        <w:adjustRightInd w:val="0"/>
        <w:spacing w:before="120" w:line="274" w:lineRule="exact"/>
        <w:ind w:left="11" w:right="-6"/>
        <w:rPr>
          <w:rFonts w:cs="Arial"/>
          <w:color w:val="000000"/>
          <w:lang w:eastAsia="cs-CZ"/>
        </w:rPr>
      </w:pPr>
      <w:r w:rsidRPr="00E617D1">
        <w:rPr>
          <w:rFonts w:cs="Arial"/>
          <w:color w:val="000000"/>
          <w:spacing w:val="-1"/>
          <w:lang w:eastAsia="cs-CZ"/>
        </w:rPr>
        <w:t xml:space="preserve">Manuál </w:t>
      </w:r>
      <w:r w:rsidRPr="00E617D1">
        <w:rPr>
          <w:rFonts w:cs="Arial"/>
          <w:color w:val="000000"/>
          <w:lang w:eastAsia="cs-CZ"/>
        </w:rPr>
        <w:t xml:space="preserve">musí byť kontrolovaný a priebežne aktualizovaný prevádzkovateľom v zmysle </w:t>
      </w:r>
      <w:r w:rsidRPr="00E617D1">
        <w:rPr>
          <w:rFonts w:cs="Arial"/>
          <w:color w:val="000000"/>
          <w:spacing w:val="-1"/>
          <w:lang w:eastAsia="cs-CZ"/>
        </w:rPr>
        <w:t>pravidiel užívania a zabezpečenia prehliadok, údržby a opráv mostov uvedených vo vše</w:t>
      </w:r>
      <w:r w:rsidRPr="00E617D1">
        <w:rPr>
          <w:rFonts w:cs="Arial"/>
          <w:color w:val="000000"/>
          <w:lang w:eastAsia="cs-CZ"/>
        </w:rPr>
        <w:t>obecnom Manuáli užívania stavby.</w:t>
      </w:r>
    </w:p>
    <w:p w:rsidR="00EA6E62" w:rsidRDefault="00EA6E62" w:rsidP="00EA6E62">
      <w:pPr>
        <w:widowControl w:val="0"/>
        <w:shd w:val="clear" w:color="auto" w:fill="FFFFFF"/>
        <w:adjustRightInd w:val="0"/>
        <w:spacing w:before="120" w:line="274" w:lineRule="exact"/>
        <w:ind w:left="11" w:right="-6"/>
        <w:rPr>
          <w:rFonts w:cs="Arial"/>
          <w:color w:val="000000"/>
          <w:lang w:eastAsia="cs-CZ"/>
        </w:rPr>
      </w:pPr>
    </w:p>
    <w:p w:rsidR="00EA6E62" w:rsidRDefault="00E617D1" w:rsidP="00EA6E62">
      <w:pPr>
        <w:pStyle w:val="Nadpis2"/>
        <w:keepNext/>
        <w:numPr>
          <w:ilvl w:val="0"/>
          <w:numId w:val="3"/>
        </w:numPr>
        <w:spacing w:before="0" w:after="0"/>
        <w:ind w:left="0" w:firstLine="0"/>
        <w:jc w:val="left"/>
        <w:rPr>
          <w:rFonts w:cs="Arial"/>
          <w:bCs/>
        </w:rPr>
      </w:pPr>
      <w:bookmarkStart w:id="19" w:name="_Toc507660373"/>
      <w:r>
        <w:rPr>
          <w:rFonts w:cs="Arial"/>
          <w:bCs/>
        </w:rPr>
        <w:t>R</w:t>
      </w:r>
      <w:r w:rsidR="00EA6E62">
        <w:rPr>
          <w:rFonts w:cs="Arial"/>
          <w:bCs/>
        </w:rPr>
        <w:t>ozsah platnosti</w:t>
      </w:r>
      <w:bookmarkEnd w:id="19"/>
    </w:p>
    <w:p w:rsidR="00EA6E62" w:rsidRDefault="00EA6E62" w:rsidP="00EA6E62">
      <w:pPr>
        <w:widowControl w:val="0"/>
        <w:shd w:val="clear" w:color="auto" w:fill="FFFFFF"/>
        <w:adjustRightInd w:val="0"/>
        <w:spacing w:before="120" w:line="274" w:lineRule="exact"/>
        <w:ind w:left="11" w:right="-6"/>
        <w:rPr>
          <w:rFonts w:cs="Arial"/>
          <w:color w:val="000000"/>
          <w:lang w:eastAsia="en-US"/>
        </w:rPr>
      </w:pPr>
      <w:r w:rsidRPr="00EA6E62">
        <w:rPr>
          <w:rFonts w:cs="Arial"/>
          <w:color w:val="000000"/>
          <w:lang w:eastAsia="en-US"/>
        </w:rPr>
        <w:t>Manuál užívania tohto mostného objektu platí od okamihu predčasného (trvalého) užívania objektu do od odvolania.</w:t>
      </w:r>
    </w:p>
    <w:p w:rsidR="00EA6E62" w:rsidRDefault="00EA6E62" w:rsidP="00EA6E62">
      <w:pPr>
        <w:widowControl w:val="0"/>
        <w:shd w:val="clear" w:color="auto" w:fill="FFFFFF"/>
        <w:adjustRightInd w:val="0"/>
        <w:spacing w:before="120" w:line="274" w:lineRule="exact"/>
        <w:ind w:left="11" w:right="-6"/>
        <w:rPr>
          <w:rFonts w:cs="Arial"/>
          <w:color w:val="000000"/>
          <w:lang w:eastAsia="en-US"/>
        </w:rPr>
      </w:pPr>
    </w:p>
    <w:p w:rsidR="00EA6E62" w:rsidRPr="00EA6E62" w:rsidRDefault="00EA6E62" w:rsidP="00EA6E62">
      <w:pPr>
        <w:pStyle w:val="Nadpis2"/>
        <w:keepNext/>
        <w:numPr>
          <w:ilvl w:val="0"/>
          <w:numId w:val="3"/>
        </w:numPr>
        <w:spacing w:before="0" w:after="0"/>
        <w:ind w:left="0" w:firstLine="0"/>
        <w:jc w:val="left"/>
        <w:rPr>
          <w:rFonts w:cs="Arial"/>
          <w:bCs/>
        </w:rPr>
      </w:pPr>
      <w:bookmarkStart w:id="20" w:name="_Toc507660374"/>
      <w:r>
        <w:rPr>
          <w:rFonts w:cs="Arial"/>
          <w:bCs/>
        </w:rPr>
        <w:t>S</w:t>
      </w:r>
      <w:r w:rsidRPr="00EA6E62">
        <w:rPr>
          <w:rFonts w:cs="Arial"/>
          <w:bCs/>
        </w:rPr>
        <w:t>úvisiace dokumenty (DSRS)</w:t>
      </w:r>
      <w:bookmarkEnd w:id="20"/>
    </w:p>
    <w:p w:rsidR="00EA6E62" w:rsidRPr="00EA6E62" w:rsidRDefault="00EA6E62" w:rsidP="00EA6E62">
      <w:pPr>
        <w:widowControl w:val="0"/>
        <w:shd w:val="clear" w:color="auto" w:fill="FFFFFF"/>
        <w:adjustRightInd w:val="0"/>
        <w:spacing w:before="120" w:line="274" w:lineRule="exact"/>
        <w:ind w:left="11" w:right="-6"/>
        <w:rPr>
          <w:rFonts w:cs="Arial"/>
          <w:bCs/>
        </w:rPr>
      </w:pPr>
      <w:r w:rsidRPr="00EA6E62">
        <w:rPr>
          <w:rFonts w:cs="Arial"/>
          <w:bCs/>
        </w:rPr>
        <w:t xml:space="preserve">Popis skutočného stavu je dokladovaný dokumentáciou skutočnej realizácie. Túto dokumentáciu odovzdá zhotoviteľ v rámci preberacieho konania obstarávateľovi. </w:t>
      </w:r>
      <w:r>
        <w:rPr>
          <w:rFonts w:cs="Arial"/>
          <w:bCs/>
        </w:rPr>
        <w:t>Budúci správca</w:t>
      </w:r>
      <w:r w:rsidRPr="00EA6E62">
        <w:rPr>
          <w:rFonts w:cs="Arial"/>
          <w:bCs/>
        </w:rPr>
        <w:t xml:space="preserve"> objektu musí mať </w:t>
      </w:r>
      <w:r w:rsidRPr="00EA6E62">
        <w:rPr>
          <w:rFonts w:cs="Arial"/>
          <w:bCs/>
        </w:rPr>
        <w:lastRenderedPageBreak/>
        <w:t>DSRS k dispozícii a zaisťovať jej aktualizáciu.</w:t>
      </w:r>
    </w:p>
    <w:p w:rsidR="00EA6E62" w:rsidRPr="00EA6E62" w:rsidRDefault="00EA6E62" w:rsidP="00EA6E62">
      <w:pPr>
        <w:widowControl w:val="0"/>
        <w:shd w:val="clear" w:color="auto" w:fill="FFFFFF"/>
        <w:adjustRightInd w:val="0"/>
        <w:spacing w:before="120" w:line="274" w:lineRule="exact"/>
        <w:ind w:left="11" w:right="-6"/>
        <w:rPr>
          <w:rFonts w:cs="Arial"/>
          <w:bCs/>
        </w:rPr>
      </w:pPr>
      <w:r w:rsidRPr="00EA6E62">
        <w:rPr>
          <w:rFonts w:cs="Arial"/>
          <w:bCs/>
        </w:rPr>
        <w:t>Dokumentácia DSRS obsahuje minimálne tieto časti:</w:t>
      </w:r>
    </w:p>
    <w:p w:rsidR="00EA6E62" w:rsidRPr="00EA6E62" w:rsidRDefault="00EA6E62" w:rsidP="00EA6E62">
      <w:pPr>
        <w:widowControl w:val="0"/>
        <w:shd w:val="clear" w:color="auto" w:fill="FFFFFF"/>
        <w:adjustRightInd w:val="0"/>
        <w:spacing w:before="120" w:line="274" w:lineRule="exact"/>
        <w:ind w:left="11" w:right="-6"/>
        <w:rPr>
          <w:rFonts w:cs="Arial"/>
          <w:bCs/>
        </w:rPr>
      </w:pPr>
      <w:r w:rsidRPr="00EA6E62">
        <w:rPr>
          <w:rFonts w:cs="Arial"/>
          <w:bCs/>
        </w:rPr>
        <w:t>-</w:t>
      </w:r>
      <w:r w:rsidRPr="00EA6E62">
        <w:rPr>
          <w:rFonts w:cs="Arial"/>
          <w:bCs/>
        </w:rPr>
        <w:tab/>
        <w:t>Projektová dokumentácia skutočného realizovania stavby</w:t>
      </w:r>
    </w:p>
    <w:p w:rsidR="00EA6E62" w:rsidRPr="00EA6E62" w:rsidRDefault="00EA6E62" w:rsidP="00EA6E62">
      <w:pPr>
        <w:widowControl w:val="0"/>
        <w:shd w:val="clear" w:color="auto" w:fill="FFFFFF"/>
        <w:adjustRightInd w:val="0"/>
        <w:spacing w:before="120" w:line="274" w:lineRule="exact"/>
        <w:ind w:left="11" w:right="-6"/>
        <w:rPr>
          <w:rFonts w:cs="Arial"/>
          <w:bCs/>
        </w:rPr>
      </w:pPr>
      <w:r w:rsidRPr="00EA6E62">
        <w:rPr>
          <w:rFonts w:cs="Arial"/>
          <w:bCs/>
        </w:rPr>
        <w:t>-</w:t>
      </w:r>
      <w:r w:rsidRPr="00EA6E62">
        <w:rPr>
          <w:rFonts w:cs="Arial"/>
          <w:bCs/>
        </w:rPr>
        <w:tab/>
        <w:t>Dokumenty pre prevádzku a údržbu (Manuál užívania objektu)</w:t>
      </w:r>
    </w:p>
    <w:p w:rsidR="00EA6E62" w:rsidRPr="00EA6E62" w:rsidRDefault="00EA6E62" w:rsidP="00EA6E62">
      <w:pPr>
        <w:widowControl w:val="0"/>
        <w:shd w:val="clear" w:color="auto" w:fill="FFFFFF"/>
        <w:adjustRightInd w:val="0"/>
        <w:spacing w:before="120" w:line="274" w:lineRule="exact"/>
        <w:ind w:left="11" w:right="-6"/>
        <w:rPr>
          <w:rFonts w:cs="Arial"/>
          <w:bCs/>
        </w:rPr>
      </w:pPr>
      <w:r w:rsidRPr="00EA6E62">
        <w:rPr>
          <w:rFonts w:cs="Arial"/>
          <w:bCs/>
        </w:rPr>
        <w:t>-</w:t>
      </w:r>
      <w:r w:rsidRPr="00EA6E62">
        <w:rPr>
          <w:rFonts w:cs="Arial"/>
          <w:bCs/>
        </w:rPr>
        <w:tab/>
        <w:t>Súhrnná správa o kvalite</w:t>
      </w:r>
    </w:p>
    <w:p w:rsidR="00EA6E62" w:rsidRPr="00EA6E62" w:rsidRDefault="00EA6E62" w:rsidP="00EA6E62">
      <w:pPr>
        <w:widowControl w:val="0"/>
        <w:shd w:val="clear" w:color="auto" w:fill="FFFFFF"/>
        <w:adjustRightInd w:val="0"/>
        <w:spacing w:before="120" w:line="274" w:lineRule="exact"/>
        <w:ind w:left="11" w:right="-6"/>
        <w:rPr>
          <w:rFonts w:cs="Arial"/>
          <w:bCs/>
        </w:rPr>
      </w:pPr>
      <w:r w:rsidRPr="00EA6E62">
        <w:rPr>
          <w:rFonts w:cs="Arial"/>
          <w:bCs/>
        </w:rPr>
        <w:t>-</w:t>
      </w:r>
      <w:r w:rsidRPr="00EA6E62">
        <w:rPr>
          <w:rFonts w:cs="Arial"/>
          <w:bCs/>
        </w:rPr>
        <w:tab/>
        <w:t>Správy o výstavbe (stavebný denník, kontroly, správy)</w:t>
      </w:r>
    </w:p>
    <w:p w:rsidR="00EA6E62" w:rsidRPr="00EA6E62" w:rsidRDefault="00EA6E62" w:rsidP="00EA6E62">
      <w:pPr>
        <w:widowControl w:val="0"/>
        <w:shd w:val="clear" w:color="auto" w:fill="FFFFFF"/>
        <w:adjustRightInd w:val="0"/>
        <w:spacing w:before="120" w:line="274" w:lineRule="exact"/>
        <w:ind w:left="11" w:right="-6"/>
        <w:rPr>
          <w:rFonts w:cs="Arial"/>
          <w:bCs/>
        </w:rPr>
      </w:pPr>
      <w:r w:rsidRPr="00EA6E62">
        <w:rPr>
          <w:rFonts w:cs="Arial"/>
          <w:bCs/>
        </w:rPr>
        <w:t>-</w:t>
      </w:r>
      <w:r w:rsidRPr="00EA6E62">
        <w:rPr>
          <w:rFonts w:cs="Arial"/>
          <w:bCs/>
        </w:rPr>
        <w:tab/>
        <w:t>Správa z 1 hlavnej prehliadky mosta</w:t>
      </w:r>
    </w:p>
    <w:p w:rsidR="00EA6E62" w:rsidRPr="00EA6E62" w:rsidRDefault="00EA6E62" w:rsidP="00EA6E62">
      <w:pPr>
        <w:widowControl w:val="0"/>
        <w:shd w:val="clear" w:color="auto" w:fill="FFFFFF"/>
        <w:adjustRightInd w:val="0"/>
        <w:spacing w:before="120" w:line="274" w:lineRule="exact"/>
        <w:ind w:left="11" w:right="-6"/>
        <w:rPr>
          <w:rFonts w:cs="Arial"/>
          <w:bCs/>
        </w:rPr>
      </w:pPr>
      <w:r w:rsidRPr="00EA6E62">
        <w:rPr>
          <w:rFonts w:cs="Arial"/>
          <w:bCs/>
        </w:rPr>
        <w:t>-</w:t>
      </w:r>
      <w:r w:rsidRPr="00EA6E62">
        <w:rPr>
          <w:rFonts w:cs="Arial"/>
          <w:bCs/>
        </w:rPr>
        <w:tab/>
        <w:t>Mostný zošit</w:t>
      </w:r>
    </w:p>
    <w:p w:rsidR="00EA6E62" w:rsidRPr="00EA6E62" w:rsidRDefault="00EA6E62" w:rsidP="00EA6E62">
      <w:pPr>
        <w:widowControl w:val="0"/>
        <w:shd w:val="clear" w:color="auto" w:fill="FFFFFF"/>
        <w:adjustRightInd w:val="0"/>
        <w:spacing w:before="120" w:line="274" w:lineRule="exact"/>
        <w:ind w:left="11" w:right="-6"/>
        <w:rPr>
          <w:rFonts w:cs="Arial"/>
          <w:bCs/>
        </w:rPr>
      </w:pPr>
      <w:r w:rsidRPr="00EA6E62">
        <w:rPr>
          <w:rFonts w:cs="Arial"/>
          <w:bCs/>
        </w:rPr>
        <w:t>-</w:t>
      </w:r>
      <w:r w:rsidRPr="00EA6E62">
        <w:rPr>
          <w:rFonts w:cs="Arial"/>
          <w:bCs/>
        </w:rPr>
        <w:tab/>
        <w:t>Geodetická dokumentácia</w:t>
      </w:r>
    </w:p>
    <w:p w:rsidR="00EA6E62" w:rsidRPr="00EA6E62" w:rsidRDefault="00EA6E62" w:rsidP="00EA6E62">
      <w:pPr>
        <w:widowControl w:val="0"/>
        <w:shd w:val="clear" w:color="auto" w:fill="FFFFFF"/>
        <w:adjustRightInd w:val="0"/>
        <w:spacing w:before="120" w:line="274" w:lineRule="exact"/>
        <w:ind w:left="11" w:right="-6"/>
        <w:rPr>
          <w:rFonts w:cs="Arial"/>
          <w:bCs/>
        </w:rPr>
      </w:pPr>
      <w:r w:rsidRPr="00EA6E62">
        <w:rPr>
          <w:rFonts w:cs="Arial"/>
          <w:bCs/>
        </w:rPr>
        <w:t>Prehľad základných prvkov s uvedením zhotoviteľov a pod zhotoviteľov, s potrebnými identifikačnými a kontrolnými údajmi je uvedený v mostnom zošite, ktorý je súčasťou DSRS. Taktiež je tu uvedený prehľad základných materiálov a výrobkov významných z hľadiska užívania mosta, jeho údržby a prípadných opráv s uvedením obchodného názvu materiálu, výrobcu, resp. jeho dodávateľa.</w:t>
      </w:r>
    </w:p>
    <w:p w:rsidR="00EA6E62" w:rsidRPr="00EA6E62" w:rsidRDefault="00EA6E62" w:rsidP="00EA6E62">
      <w:pPr>
        <w:widowControl w:val="0"/>
        <w:shd w:val="clear" w:color="auto" w:fill="FFFFFF"/>
        <w:adjustRightInd w:val="0"/>
        <w:spacing w:before="120" w:line="274" w:lineRule="exact"/>
        <w:ind w:left="11" w:right="-6"/>
        <w:rPr>
          <w:rFonts w:cs="Arial"/>
          <w:bCs/>
        </w:rPr>
      </w:pPr>
      <w:r w:rsidRPr="00EA6E62">
        <w:rPr>
          <w:rFonts w:cs="Arial"/>
          <w:bCs/>
        </w:rPr>
        <w:t>Do dokumentácie skutočného realizovania stavby sa zaznamenávajú všetky zásahy do mostného objektu, rekonštrukcie, prestavby, stavebné úpravy, ktoré menia pôvodné vlastnosti a charakteristiky mosta.</w:t>
      </w:r>
    </w:p>
    <w:p w:rsidR="00EA6E62" w:rsidRPr="00EA6E62" w:rsidRDefault="00EA6E62" w:rsidP="00EA6E62">
      <w:pPr>
        <w:widowControl w:val="0"/>
        <w:shd w:val="clear" w:color="auto" w:fill="FFFFFF"/>
        <w:adjustRightInd w:val="0"/>
        <w:spacing w:before="120" w:line="274" w:lineRule="exact"/>
        <w:ind w:left="11" w:right="-6"/>
        <w:rPr>
          <w:rFonts w:cs="Arial"/>
          <w:bCs/>
        </w:rPr>
      </w:pPr>
      <w:r w:rsidRPr="00EA6E62">
        <w:rPr>
          <w:rFonts w:cs="Arial"/>
          <w:bCs/>
        </w:rPr>
        <w:t>V dokumentácii sa zaznamenávajú všetky vykonané technické prehliadky, opravy a údržba jednotlivých častí mosta. Všetky záznamy sa vykonávajú prehľadne a chronologicky.</w:t>
      </w:r>
    </w:p>
    <w:p w:rsidR="00EA6E62" w:rsidRDefault="00EA6E62" w:rsidP="00EA6E62">
      <w:pPr>
        <w:widowControl w:val="0"/>
        <w:shd w:val="clear" w:color="auto" w:fill="FFFFFF"/>
        <w:adjustRightInd w:val="0"/>
        <w:spacing w:before="120" w:line="274" w:lineRule="exact"/>
        <w:ind w:left="11" w:right="-6"/>
        <w:rPr>
          <w:rFonts w:cs="Arial"/>
          <w:bCs/>
        </w:rPr>
      </w:pPr>
      <w:r w:rsidRPr="00EA6E62">
        <w:rPr>
          <w:rFonts w:cs="Arial"/>
          <w:bCs/>
        </w:rPr>
        <w:t>Úplná dokumentácia je uložená u</w:t>
      </w:r>
      <w:r>
        <w:rPr>
          <w:rFonts w:cs="Arial"/>
          <w:bCs/>
        </w:rPr>
        <w:t> budúceho správcu</w:t>
      </w:r>
      <w:r w:rsidRPr="00EA6E62">
        <w:rPr>
          <w:rFonts w:cs="Arial"/>
          <w:bCs/>
        </w:rPr>
        <w:t xml:space="preserve"> stavby, ktorý zodpovedá za jej riadne uloženie, úplnosť a doplňovanie.</w:t>
      </w:r>
    </w:p>
    <w:p w:rsidR="00CD25BD" w:rsidRDefault="00CD25BD" w:rsidP="00EA6E62">
      <w:pPr>
        <w:widowControl w:val="0"/>
        <w:shd w:val="clear" w:color="auto" w:fill="FFFFFF"/>
        <w:adjustRightInd w:val="0"/>
        <w:spacing w:before="120" w:line="274" w:lineRule="exact"/>
        <w:ind w:left="11" w:right="-6"/>
        <w:rPr>
          <w:rFonts w:cs="Arial"/>
          <w:bCs/>
        </w:rPr>
      </w:pPr>
    </w:p>
    <w:p w:rsidR="00CD25BD" w:rsidRPr="00CD25BD" w:rsidRDefault="00CD25BD" w:rsidP="00CD25BD">
      <w:pPr>
        <w:pStyle w:val="Nadpis2"/>
        <w:keepNext/>
        <w:numPr>
          <w:ilvl w:val="0"/>
          <w:numId w:val="3"/>
        </w:numPr>
        <w:spacing w:before="0" w:after="0"/>
        <w:ind w:left="0" w:firstLine="0"/>
        <w:jc w:val="left"/>
        <w:rPr>
          <w:rFonts w:cs="Arial"/>
          <w:bCs/>
        </w:rPr>
      </w:pPr>
      <w:bookmarkStart w:id="21" w:name="_Toc292453807"/>
      <w:bookmarkStart w:id="22" w:name="_Toc507660375"/>
      <w:r w:rsidRPr="00CD25BD">
        <w:rPr>
          <w:rFonts w:cs="Arial"/>
          <w:bCs/>
        </w:rPr>
        <w:t>Pravidlá údržby mosta</w:t>
      </w:r>
      <w:bookmarkEnd w:id="21"/>
      <w:bookmarkEnd w:id="22"/>
    </w:p>
    <w:p w:rsidR="00CD25BD" w:rsidRPr="00CD25BD" w:rsidRDefault="00CD25BD" w:rsidP="00CD25BD">
      <w:pPr>
        <w:pStyle w:val="Nadpis2"/>
        <w:keepNext/>
        <w:shd w:val="clear" w:color="auto" w:fill="FFFFFF"/>
        <w:tabs>
          <w:tab w:val="num" w:pos="576"/>
        </w:tabs>
        <w:autoSpaceDE/>
        <w:autoSpaceDN/>
        <w:spacing w:before="240" w:after="0" w:line="274" w:lineRule="exact"/>
        <w:ind w:left="578" w:right="-6" w:hanging="578"/>
        <w:rPr>
          <w:rFonts w:cs="Arial"/>
          <w:bCs/>
          <w:iCs/>
          <w:color w:val="000000"/>
          <w:u w:val="none"/>
          <w:lang w:eastAsia="en-US"/>
        </w:rPr>
      </w:pPr>
      <w:bookmarkStart w:id="23" w:name="_Toc280107400"/>
      <w:bookmarkStart w:id="24" w:name="_Toc280108579"/>
      <w:bookmarkStart w:id="25" w:name="_Toc280110383"/>
      <w:bookmarkStart w:id="26" w:name="_Toc280110537"/>
      <w:bookmarkStart w:id="27" w:name="_Toc280161794"/>
      <w:bookmarkStart w:id="28" w:name="_Toc292453808"/>
      <w:bookmarkStart w:id="29" w:name="_Toc507660376"/>
      <w:r>
        <w:rPr>
          <w:rFonts w:cs="Arial"/>
          <w:bCs/>
          <w:iCs/>
          <w:color w:val="000000"/>
          <w:u w:val="none"/>
          <w:lang w:eastAsia="en-US"/>
        </w:rPr>
        <w:t>7.1</w:t>
      </w:r>
      <w:r>
        <w:rPr>
          <w:rFonts w:cs="Arial"/>
          <w:bCs/>
          <w:iCs/>
          <w:color w:val="000000"/>
          <w:u w:val="none"/>
          <w:lang w:eastAsia="en-US"/>
        </w:rPr>
        <w:tab/>
      </w:r>
      <w:r>
        <w:rPr>
          <w:rFonts w:cs="Arial"/>
          <w:bCs/>
          <w:iCs/>
          <w:color w:val="000000"/>
          <w:u w:val="none"/>
          <w:lang w:eastAsia="en-US"/>
        </w:rPr>
        <w:tab/>
      </w:r>
      <w:r>
        <w:rPr>
          <w:rFonts w:cs="Arial"/>
          <w:bCs/>
          <w:iCs/>
          <w:color w:val="000000"/>
          <w:u w:val="none"/>
          <w:lang w:eastAsia="en-US"/>
        </w:rPr>
        <w:tab/>
      </w:r>
      <w:r w:rsidRPr="00CD25BD">
        <w:rPr>
          <w:rFonts w:cs="Arial"/>
          <w:bCs/>
          <w:iCs/>
          <w:color w:val="000000"/>
          <w:lang w:eastAsia="en-US"/>
        </w:rPr>
        <w:t>Úvod</w:t>
      </w:r>
      <w:bookmarkEnd w:id="23"/>
      <w:bookmarkEnd w:id="24"/>
      <w:bookmarkEnd w:id="25"/>
      <w:bookmarkEnd w:id="26"/>
      <w:bookmarkEnd w:id="27"/>
      <w:bookmarkEnd w:id="28"/>
      <w:bookmarkEnd w:id="29"/>
    </w:p>
    <w:p w:rsidR="00CD25BD" w:rsidRPr="00CD25BD" w:rsidRDefault="00CD25BD" w:rsidP="00CD25BD">
      <w:pPr>
        <w:widowControl w:val="0"/>
        <w:shd w:val="clear" w:color="auto" w:fill="FFFFFF"/>
        <w:adjustRightInd w:val="0"/>
        <w:spacing w:before="120" w:line="274" w:lineRule="exact"/>
        <w:ind w:left="11" w:right="-6"/>
        <w:rPr>
          <w:rFonts w:cs="Arial"/>
          <w:bCs/>
        </w:rPr>
      </w:pPr>
      <w:r w:rsidRPr="00CD25BD">
        <w:rPr>
          <w:rFonts w:cs="Arial"/>
          <w:bCs/>
        </w:rPr>
        <w:t>Pravidlá údržby mosta stanovujú požiadavky na jej užívanie a údržbu takým spôsobom, aby počas jej životnosti bola v plnom rozsahu zaistená bezpečnosť dopravy, bezpečnosť prevádzky, bezpečnosť cestujúcich a prevádzkového personálu.</w:t>
      </w:r>
    </w:p>
    <w:p w:rsidR="00CD25BD" w:rsidRPr="00CD25BD" w:rsidRDefault="00CD25BD" w:rsidP="00CD25BD">
      <w:pPr>
        <w:widowControl w:val="0"/>
        <w:shd w:val="clear" w:color="auto" w:fill="FFFFFF"/>
        <w:adjustRightInd w:val="0"/>
        <w:spacing w:before="120" w:line="274" w:lineRule="exact"/>
        <w:ind w:left="11" w:right="-6"/>
        <w:rPr>
          <w:rFonts w:cs="Arial"/>
          <w:bCs/>
        </w:rPr>
      </w:pPr>
      <w:r w:rsidRPr="00CD25BD">
        <w:rPr>
          <w:rFonts w:cs="Arial"/>
          <w:bCs/>
        </w:rPr>
        <w:t>Pravidlá údržby mosta majú súčasne stanoviť zásady ekonomickej prevádzky stavby v takom režime, ako bol uvažovaný pri návrhu stavby. Pravidlá musia rešpektovať predpoklad, že užívanie stavby je verejné prístupné a prípadné obmedzenia sa musia zverejniť formou upozornení, označení, osadením dopravného značenia.</w:t>
      </w:r>
    </w:p>
    <w:p w:rsidR="00CD25BD" w:rsidRDefault="00CD25BD" w:rsidP="00CD25BD">
      <w:pPr>
        <w:widowControl w:val="0"/>
        <w:shd w:val="clear" w:color="auto" w:fill="FFFFFF"/>
        <w:adjustRightInd w:val="0"/>
        <w:spacing w:before="120" w:line="274" w:lineRule="exact"/>
        <w:ind w:left="11" w:right="-6"/>
        <w:rPr>
          <w:rFonts w:cs="Arial"/>
          <w:b/>
          <w:bCs/>
        </w:rPr>
      </w:pPr>
      <w:r w:rsidRPr="00CD25BD">
        <w:rPr>
          <w:rFonts w:cs="Arial"/>
          <w:bCs/>
        </w:rPr>
        <w:t>Údržba sa vykonáva v súlade s týmto Manuálom a </w:t>
      </w:r>
      <w:r w:rsidRPr="00CD25BD">
        <w:rPr>
          <w:rFonts w:cs="Arial"/>
          <w:b/>
          <w:bCs/>
        </w:rPr>
        <w:t>predpisom TP 9B/2005.</w:t>
      </w:r>
    </w:p>
    <w:p w:rsidR="00484638" w:rsidRPr="00484638" w:rsidRDefault="00484638" w:rsidP="00484638">
      <w:pPr>
        <w:pStyle w:val="Nadpis2"/>
        <w:keepNext/>
        <w:shd w:val="clear" w:color="auto" w:fill="FFFFFF"/>
        <w:tabs>
          <w:tab w:val="num" w:pos="576"/>
        </w:tabs>
        <w:autoSpaceDE/>
        <w:autoSpaceDN/>
        <w:spacing w:before="240" w:after="0" w:line="274" w:lineRule="exact"/>
        <w:ind w:left="578" w:right="-6" w:hanging="578"/>
        <w:rPr>
          <w:rFonts w:cs="Arial"/>
          <w:bCs/>
          <w:iCs/>
          <w:color w:val="000000"/>
          <w:lang w:eastAsia="en-US"/>
        </w:rPr>
      </w:pPr>
      <w:bookmarkStart w:id="30" w:name="_Toc280107401"/>
      <w:bookmarkStart w:id="31" w:name="_Toc280108580"/>
      <w:bookmarkStart w:id="32" w:name="_Toc280110384"/>
      <w:bookmarkStart w:id="33" w:name="_Toc280110538"/>
      <w:bookmarkStart w:id="34" w:name="_Toc280161795"/>
      <w:bookmarkStart w:id="35" w:name="_Toc292453809"/>
      <w:bookmarkStart w:id="36" w:name="_Toc507660377"/>
      <w:r>
        <w:rPr>
          <w:rFonts w:cs="Arial"/>
          <w:bCs/>
          <w:iCs/>
          <w:color w:val="000000"/>
          <w:u w:val="none"/>
          <w:lang w:eastAsia="en-US"/>
        </w:rPr>
        <w:t>7.2</w:t>
      </w:r>
      <w:r>
        <w:rPr>
          <w:rFonts w:cs="Arial"/>
          <w:bCs/>
          <w:iCs/>
          <w:color w:val="000000"/>
          <w:u w:val="none"/>
          <w:lang w:eastAsia="en-US"/>
        </w:rPr>
        <w:tab/>
      </w:r>
      <w:r>
        <w:rPr>
          <w:rFonts w:cs="Arial"/>
          <w:bCs/>
          <w:iCs/>
          <w:color w:val="000000"/>
          <w:u w:val="none"/>
          <w:lang w:eastAsia="en-US"/>
        </w:rPr>
        <w:tab/>
      </w:r>
      <w:r>
        <w:rPr>
          <w:rFonts w:cs="Arial"/>
          <w:bCs/>
          <w:iCs/>
          <w:color w:val="000000"/>
          <w:u w:val="none"/>
          <w:lang w:eastAsia="en-US"/>
        </w:rPr>
        <w:tab/>
      </w:r>
      <w:r w:rsidRPr="00484638">
        <w:rPr>
          <w:rFonts w:cs="Arial"/>
          <w:bCs/>
          <w:iCs/>
          <w:color w:val="000000"/>
          <w:lang w:eastAsia="en-US"/>
        </w:rPr>
        <w:t>Prístup na jednotlivé časti mosta</w:t>
      </w:r>
      <w:bookmarkStart w:id="37" w:name="_Toc280107402"/>
      <w:bookmarkStart w:id="38" w:name="_Toc280108581"/>
      <w:bookmarkStart w:id="39" w:name="_Toc280110385"/>
      <w:bookmarkStart w:id="40" w:name="_Toc280110539"/>
      <w:bookmarkStart w:id="41" w:name="_Toc280161796"/>
      <w:bookmarkEnd w:id="30"/>
      <w:bookmarkEnd w:id="31"/>
      <w:bookmarkEnd w:id="32"/>
      <w:bookmarkEnd w:id="33"/>
      <w:bookmarkEnd w:id="34"/>
      <w:bookmarkEnd w:id="35"/>
      <w:bookmarkEnd w:id="36"/>
    </w:p>
    <w:p w:rsidR="00484638" w:rsidRPr="00484638" w:rsidRDefault="00484638" w:rsidP="00484638">
      <w:pPr>
        <w:widowControl w:val="0"/>
        <w:shd w:val="clear" w:color="auto" w:fill="FFFFFF"/>
        <w:adjustRightInd w:val="0"/>
        <w:spacing w:before="120" w:line="274" w:lineRule="exact"/>
        <w:ind w:left="11" w:right="-6"/>
        <w:rPr>
          <w:rFonts w:cs="Arial"/>
          <w:bCs/>
        </w:rPr>
      </w:pPr>
      <w:r w:rsidRPr="00484638">
        <w:rPr>
          <w:rFonts w:cs="Arial"/>
          <w:bCs/>
        </w:rPr>
        <w:t>Verejné prístupné priestory</w:t>
      </w:r>
      <w:bookmarkStart w:id="42" w:name="_Toc280021473"/>
      <w:bookmarkEnd w:id="37"/>
      <w:bookmarkEnd w:id="38"/>
      <w:bookmarkEnd w:id="39"/>
      <w:bookmarkEnd w:id="40"/>
      <w:bookmarkEnd w:id="41"/>
      <w:r w:rsidRPr="00484638">
        <w:rPr>
          <w:rFonts w:cs="Arial"/>
          <w:bCs/>
        </w:rPr>
        <w:t>:</w:t>
      </w:r>
    </w:p>
    <w:p w:rsidR="00484638" w:rsidRPr="00484638" w:rsidRDefault="00484638" w:rsidP="00484638">
      <w:pPr>
        <w:widowControl w:val="0"/>
        <w:shd w:val="clear" w:color="auto" w:fill="FFFFFF"/>
        <w:adjustRightInd w:val="0"/>
        <w:spacing w:before="120" w:line="274" w:lineRule="exact"/>
        <w:ind w:left="11" w:right="-6"/>
        <w:rPr>
          <w:rFonts w:cs="Arial"/>
          <w:bCs/>
        </w:rPr>
      </w:pPr>
      <w:r w:rsidRPr="00484638">
        <w:rPr>
          <w:rFonts w:cs="Arial"/>
          <w:bCs/>
        </w:rPr>
        <w:t>-</w:t>
      </w:r>
      <w:r>
        <w:rPr>
          <w:rFonts w:cs="Arial"/>
          <w:bCs/>
        </w:rPr>
        <w:tab/>
      </w:r>
      <w:r w:rsidRPr="00484638">
        <w:rPr>
          <w:rFonts w:cs="Arial"/>
          <w:bCs/>
        </w:rPr>
        <w:t>Verejne prístupné priestory na moste i pod mostom pre verejnú prevádzku sú vozovková časť cesty s priechodným prierezom medzi zvodidlami.</w:t>
      </w:r>
    </w:p>
    <w:p w:rsidR="00484638" w:rsidRPr="00484638" w:rsidRDefault="00484638" w:rsidP="00484638">
      <w:pPr>
        <w:widowControl w:val="0"/>
        <w:shd w:val="clear" w:color="auto" w:fill="FFFFFF"/>
        <w:adjustRightInd w:val="0"/>
        <w:spacing w:before="120" w:line="274" w:lineRule="exact"/>
        <w:ind w:left="11" w:right="-6"/>
        <w:rPr>
          <w:rFonts w:cs="Arial"/>
          <w:bCs/>
        </w:rPr>
      </w:pPr>
      <w:bookmarkStart w:id="43" w:name="_Toc280107403"/>
      <w:bookmarkStart w:id="44" w:name="_Toc280108582"/>
      <w:bookmarkStart w:id="45" w:name="_Toc280110386"/>
      <w:bookmarkStart w:id="46" w:name="_Toc280110540"/>
      <w:bookmarkStart w:id="47" w:name="_Toc280161797"/>
      <w:bookmarkEnd w:id="42"/>
      <w:r w:rsidRPr="00484638">
        <w:rPr>
          <w:rFonts w:cs="Arial"/>
          <w:bCs/>
        </w:rPr>
        <w:t>Verejne neprístupné priestory</w:t>
      </w:r>
      <w:bookmarkEnd w:id="43"/>
      <w:bookmarkEnd w:id="44"/>
      <w:bookmarkEnd w:id="45"/>
      <w:bookmarkEnd w:id="46"/>
      <w:bookmarkEnd w:id="47"/>
      <w:r w:rsidRPr="00484638">
        <w:rPr>
          <w:rFonts w:cs="Arial"/>
          <w:bCs/>
        </w:rPr>
        <w:t>:</w:t>
      </w:r>
    </w:p>
    <w:p w:rsidR="00484638" w:rsidRPr="00484638" w:rsidRDefault="00484638" w:rsidP="00484638">
      <w:pPr>
        <w:widowControl w:val="0"/>
        <w:shd w:val="clear" w:color="auto" w:fill="FFFFFF"/>
        <w:adjustRightInd w:val="0"/>
        <w:spacing w:before="120" w:line="274" w:lineRule="exact"/>
        <w:ind w:left="11" w:right="-6"/>
        <w:rPr>
          <w:rFonts w:cs="Arial"/>
          <w:bCs/>
        </w:rPr>
      </w:pPr>
      <w:r w:rsidRPr="00484638">
        <w:rPr>
          <w:rFonts w:cs="Arial"/>
          <w:bCs/>
        </w:rPr>
        <w:t>-</w:t>
      </w:r>
      <w:r>
        <w:rPr>
          <w:rFonts w:cs="Arial"/>
          <w:bCs/>
        </w:rPr>
        <w:tab/>
      </w:r>
      <w:r w:rsidRPr="00484638">
        <w:rPr>
          <w:rFonts w:cs="Arial"/>
          <w:bCs/>
        </w:rPr>
        <w:t>Priestor medzi zvodidlom a protihlukovou stenou, medzi zvodidlom a lícom nosnej konštrukcie pod mostom, cestné svahy.</w:t>
      </w:r>
    </w:p>
    <w:p w:rsidR="00484638" w:rsidRDefault="00484638" w:rsidP="00484638">
      <w:pPr>
        <w:widowControl w:val="0"/>
        <w:shd w:val="clear" w:color="auto" w:fill="FFFFFF"/>
        <w:adjustRightInd w:val="0"/>
        <w:spacing w:before="120" w:line="274" w:lineRule="exact"/>
        <w:ind w:left="11" w:right="-6"/>
        <w:rPr>
          <w:rFonts w:cs="Arial"/>
          <w:bCs/>
        </w:rPr>
      </w:pPr>
      <w:r w:rsidRPr="00484638">
        <w:rPr>
          <w:rFonts w:cs="Arial"/>
          <w:bCs/>
        </w:rPr>
        <w:t xml:space="preserve">Prístup pre údržbu je na moste zaistený po </w:t>
      </w:r>
      <w:r w:rsidR="0017761D">
        <w:rPr>
          <w:rFonts w:cs="Arial"/>
          <w:bCs/>
        </w:rPr>
        <w:t>účelovej</w:t>
      </w:r>
      <w:r w:rsidRPr="00E617D1">
        <w:rPr>
          <w:rFonts w:cs="Arial"/>
          <w:color w:val="000000"/>
          <w:lang w:eastAsia="en-US"/>
        </w:rPr>
        <w:t xml:space="preserve"> komunikáci</w:t>
      </w:r>
      <w:r>
        <w:rPr>
          <w:rFonts w:cs="Arial"/>
          <w:color w:val="000000"/>
          <w:lang w:eastAsia="en-US"/>
        </w:rPr>
        <w:t>i</w:t>
      </w:r>
      <w:r w:rsidRPr="00E617D1">
        <w:rPr>
          <w:rFonts w:cs="Arial"/>
          <w:color w:val="000000"/>
          <w:lang w:eastAsia="en-US"/>
        </w:rPr>
        <w:t xml:space="preserve"> medzi križovatkou „</w:t>
      </w:r>
      <w:r w:rsidR="0017761D">
        <w:rPr>
          <w:rFonts w:cs="Arial"/>
          <w:color w:val="000000"/>
          <w:lang w:eastAsia="en-US"/>
        </w:rPr>
        <w:t>B</w:t>
      </w:r>
      <w:r w:rsidRPr="00E617D1">
        <w:rPr>
          <w:rFonts w:cs="Arial"/>
          <w:color w:val="000000"/>
          <w:lang w:eastAsia="en-US"/>
        </w:rPr>
        <w:t>-</w:t>
      </w:r>
      <w:r w:rsidR="0017761D">
        <w:rPr>
          <w:rFonts w:cs="Arial"/>
          <w:color w:val="000000"/>
          <w:lang w:eastAsia="en-US"/>
        </w:rPr>
        <w:t>E</w:t>
      </w:r>
      <w:r w:rsidRPr="00E617D1">
        <w:rPr>
          <w:rFonts w:cs="Arial"/>
          <w:color w:val="000000"/>
          <w:lang w:eastAsia="en-US"/>
        </w:rPr>
        <w:t>“</w:t>
      </w:r>
      <w:r w:rsidRPr="00484638">
        <w:rPr>
          <w:rFonts w:cs="Arial"/>
          <w:bCs/>
        </w:rPr>
        <w:t>.</w:t>
      </w:r>
    </w:p>
    <w:p w:rsidR="00FE06AA" w:rsidRPr="00FE06AA" w:rsidRDefault="00FE06AA" w:rsidP="00FE06AA">
      <w:pPr>
        <w:pStyle w:val="Nadpis2"/>
        <w:keepNext/>
        <w:shd w:val="clear" w:color="auto" w:fill="FFFFFF"/>
        <w:tabs>
          <w:tab w:val="num" w:pos="576"/>
        </w:tabs>
        <w:autoSpaceDE/>
        <w:autoSpaceDN/>
        <w:spacing w:before="240" w:after="0" w:line="274" w:lineRule="exact"/>
        <w:ind w:left="578" w:right="-6" w:hanging="578"/>
        <w:rPr>
          <w:rFonts w:cs="Arial"/>
          <w:bCs/>
          <w:iCs/>
          <w:color w:val="000000"/>
          <w:u w:val="none"/>
          <w:lang w:eastAsia="en-US"/>
        </w:rPr>
      </w:pPr>
      <w:bookmarkStart w:id="48" w:name="_Toc507660378"/>
      <w:r>
        <w:rPr>
          <w:rFonts w:cs="Arial"/>
          <w:bCs/>
          <w:iCs/>
          <w:color w:val="000000"/>
          <w:u w:val="none"/>
          <w:lang w:eastAsia="en-US"/>
        </w:rPr>
        <w:lastRenderedPageBreak/>
        <w:t>7</w:t>
      </w:r>
      <w:r w:rsidRPr="00FE06AA">
        <w:rPr>
          <w:rFonts w:cs="Arial"/>
          <w:bCs/>
          <w:iCs/>
          <w:color w:val="000000"/>
          <w:u w:val="none"/>
          <w:lang w:eastAsia="en-US"/>
        </w:rPr>
        <w:t>.</w:t>
      </w:r>
      <w:r>
        <w:rPr>
          <w:rFonts w:cs="Arial"/>
          <w:bCs/>
          <w:iCs/>
          <w:color w:val="000000"/>
          <w:u w:val="none"/>
          <w:lang w:eastAsia="en-US"/>
        </w:rPr>
        <w:t>3</w:t>
      </w:r>
      <w:r w:rsidRPr="00FE06AA">
        <w:rPr>
          <w:rFonts w:cs="Arial"/>
          <w:bCs/>
          <w:iCs/>
          <w:color w:val="000000"/>
          <w:u w:val="none"/>
          <w:lang w:eastAsia="en-US"/>
        </w:rPr>
        <w:tab/>
      </w:r>
      <w:r w:rsidRPr="00FE06AA">
        <w:rPr>
          <w:rFonts w:cs="Arial"/>
          <w:bCs/>
          <w:iCs/>
          <w:color w:val="000000"/>
          <w:lang w:eastAsia="en-US"/>
        </w:rPr>
        <w:t>Všeobecné pravidlá údržby a opráv mosta</w:t>
      </w:r>
      <w:bookmarkEnd w:id="48"/>
    </w:p>
    <w:p w:rsidR="00FE06AA" w:rsidRPr="00FE06AA" w:rsidRDefault="00FE06AA" w:rsidP="00FE06AA">
      <w:pPr>
        <w:widowControl w:val="0"/>
        <w:shd w:val="clear" w:color="auto" w:fill="FFFFFF"/>
        <w:adjustRightInd w:val="0"/>
        <w:spacing w:before="120" w:line="274" w:lineRule="exact"/>
        <w:ind w:left="11" w:right="-6"/>
        <w:rPr>
          <w:rFonts w:cs="Arial"/>
          <w:bCs/>
        </w:rPr>
      </w:pPr>
      <w:r w:rsidRPr="00FE06AA">
        <w:rPr>
          <w:rFonts w:cs="Arial"/>
          <w:bCs/>
        </w:rPr>
        <w:t>Údržba a opravy všeobecne:</w:t>
      </w:r>
    </w:p>
    <w:p w:rsidR="00FE06AA" w:rsidRPr="00FE06AA" w:rsidRDefault="00FE06AA" w:rsidP="00FE06AA">
      <w:pPr>
        <w:widowControl w:val="0"/>
        <w:shd w:val="clear" w:color="auto" w:fill="FFFFFF"/>
        <w:adjustRightInd w:val="0"/>
        <w:spacing w:before="120" w:line="274" w:lineRule="exact"/>
        <w:ind w:left="11" w:right="-6"/>
        <w:rPr>
          <w:rFonts w:cs="Arial"/>
          <w:bCs/>
        </w:rPr>
      </w:pPr>
      <w:r w:rsidRPr="00FE06AA">
        <w:rPr>
          <w:rFonts w:cs="Arial"/>
          <w:bCs/>
        </w:rPr>
        <w:t>-</w:t>
      </w:r>
      <w:r w:rsidRPr="00FE06AA">
        <w:rPr>
          <w:rFonts w:cs="Arial"/>
          <w:bCs/>
        </w:rPr>
        <w:tab/>
        <w:t>Údržbu a opravy mosta zabezpečuje správca mosta.</w:t>
      </w:r>
    </w:p>
    <w:p w:rsidR="00FE06AA" w:rsidRPr="00FE06AA" w:rsidRDefault="00FE06AA" w:rsidP="00FE06AA">
      <w:pPr>
        <w:widowControl w:val="0"/>
        <w:shd w:val="clear" w:color="auto" w:fill="FFFFFF"/>
        <w:adjustRightInd w:val="0"/>
        <w:spacing w:before="120" w:line="274" w:lineRule="exact"/>
        <w:ind w:left="11" w:right="-6"/>
        <w:rPr>
          <w:rFonts w:cs="Arial"/>
          <w:bCs/>
        </w:rPr>
      </w:pPr>
      <w:r w:rsidRPr="00FE06AA">
        <w:rPr>
          <w:rFonts w:cs="Arial"/>
          <w:bCs/>
        </w:rPr>
        <w:t>-</w:t>
      </w:r>
      <w:r w:rsidRPr="00FE06AA">
        <w:rPr>
          <w:rFonts w:cs="Arial"/>
          <w:bCs/>
        </w:rPr>
        <w:tab/>
        <w:t>Údržbu a opravy komunikácií, alebo iného územia pod mostom, je povinný zabezpečiť príslušný majetkový správca v zmysle platných predpisov.</w:t>
      </w:r>
    </w:p>
    <w:p w:rsidR="00FE06AA" w:rsidRPr="00FE06AA" w:rsidRDefault="00FE06AA" w:rsidP="00FE06AA">
      <w:pPr>
        <w:widowControl w:val="0"/>
        <w:shd w:val="clear" w:color="auto" w:fill="FFFFFF"/>
        <w:adjustRightInd w:val="0"/>
        <w:spacing w:before="120" w:line="274" w:lineRule="exact"/>
        <w:ind w:left="11" w:right="-6"/>
        <w:rPr>
          <w:rFonts w:cs="Arial"/>
          <w:bCs/>
        </w:rPr>
      </w:pPr>
      <w:r w:rsidRPr="00FE06AA">
        <w:rPr>
          <w:rFonts w:cs="Arial"/>
          <w:bCs/>
        </w:rPr>
        <w:t>-</w:t>
      </w:r>
      <w:r w:rsidRPr="00FE06AA">
        <w:rPr>
          <w:rFonts w:cs="Arial"/>
          <w:bCs/>
        </w:rPr>
        <w:tab/>
        <w:t>Údržbu a opravy cudzích zariadení (objektov) na moste a pod nimi zabezpečujú správcovia týchto zariadení podľa zvláštnych predpisov.</w:t>
      </w:r>
    </w:p>
    <w:p w:rsidR="00FE06AA" w:rsidRPr="00FE06AA" w:rsidRDefault="00FE06AA" w:rsidP="00FE06AA">
      <w:pPr>
        <w:widowControl w:val="0"/>
        <w:shd w:val="clear" w:color="auto" w:fill="FFFFFF"/>
        <w:adjustRightInd w:val="0"/>
        <w:spacing w:before="120" w:line="274" w:lineRule="exact"/>
        <w:ind w:left="11" w:right="-6"/>
        <w:rPr>
          <w:rFonts w:cs="Arial"/>
          <w:bCs/>
        </w:rPr>
      </w:pPr>
      <w:r w:rsidRPr="00FE06AA">
        <w:rPr>
          <w:rFonts w:cs="Arial"/>
          <w:bCs/>
        </w:rPr>
        <w:t>-</w:t>
      </w:r>
      <w:r w:rsidRPr="00FE06AA">
        <w:rPr>
          <w:rFonts w:cs="Arial"/>
          <w:bCs/>
        </w:rPr>
        <w:tab/>
        <w:t>Povinnosť vykonávať akúkoľvek údržbu alebo opravy na moste vyplýva z obecné platných právnych predpisov a začína vydaním povolenia k uvedeniu mosta do užívania.</w:t>
      </w:r>
    </w:p>
    <w:p w:rsidR="00FE06AA" w:rsidRPr="00FE06AA" w:rsidRDefault="00FE06AA" w:rsidP="00FE06AA">
      <w:pPr>
        <w:widowControl w:val="0"/>
        <w:shd w:val="clear" w:color="auto" w:fill="FFFFFF"/>
        <w:adjustRightInd w:val="0"/>
        <w:spacing w:before="120" w:line="274" w:lineRule="exact"/>
        <w:ind w:left="11" w:right="-6"/>
        <w:rPr>
          <w:rFonts w:cs="Arial"/>
          <w:bCs/>
        </w:rPr>
      </w:pPr>
      <w:r w:rsidRPr="00FE06AA">
        <w:rPr>
          <w:rFonts w:cs="Arial"/>
          <w:bCs/>
        </w:rPr>
        <w:t>-</w:t>
      </w:r>
      <w:r w:rsidRPr="00FE06AA">
        <w:rPr>
          <w:rFonts w:cs="Arial"/>
          <w:bCs/>
        </w:rPr>
        <w:tab/>
        <w:t>Povinnosť vykonávať údržbu a opravy mosta trvá aj v dobe jeho dočasného vylúčenia z premávky (napr. pri obchádzke úseku, na ktorom sa most nachádza).</w:t>
      </w:r>
    </w:p>
    <w:p w:rsidR="00FE06AA" w:rsidRPr="00FE06AA" w:rsidRDefault="00FE06AA" w:rsidP="00FE06AA">
      <w:pPr>
        <w:widowControl w:val="0"/>
        <w:shd w:val="clear" w:color="auto" w:fill="FFFFFF"/>
        <w:adjustRightInd w:val="0"/>
        <w:spacing w:before="120" w:line="274" w:lineRule="exact"/>
        <w:ind w:left="11" w:right="-6"/>
        <w:rPr>
          <w:rFonts w:cs="Arial"/>
          <w:bCs/>
        </w:rPr>
      </w:pPr>
      <w:r w:rsidRPr="00FE06AA">
        <w:rPr>
          <w:rFonts w:cs="Arial"/>
          <w:bCs/>
        </w:rPr>
        <w:t>-</w:t>
      </w:r>
      <w:r w:rsidRPr="00FE06AA">
        <w:rPr>
          <w:rFonts w:cs="Arial"/>
          <w:bCs/>
        </w:rPr>
        <w:tab/>
        <w:t>Pri údržbe a opravách mostov sa podľa dopravného významu prevádzkovej komunikácie prednostne realizujú opatrenia na zabezpečenie premávky a obrany štátu.</w:t>
      </w:r>
    </w:p>
    <w:p w:rsidR="00FE06AA" w:rsidRPr="00FE06AA" w:rsidRDefault="00FE06AA" w:rsidP="00FE06AA">
      <w:pPr>
        <w:widowControl w:val="0"/>
        <w:shd w:val="clear" w:color="auto" w:fill="FFFFFF"/>
        <w:adjustRightInd w:val="0"/>
        <w:spacing w:before="120" w:line="274" w:lineRule="exact"/>
        <w:ind w:left="11" w:right="-6"/>
        <w:rPr>
          <w:rFonts w:cs="Arial"/>
          <w:bCs/>
        </w:rPr>
      </w:pPr>
      <w:r w:rsidRPr="00FE06AA">
        <w:rPr>
          <w:rFonts w:cs="Arial"/>
          <w:bCs/>
        </w:rPr>
        <w:t>-</w:t>
      </w:r>
      <w:r w:rsidRPr="00FE06AA">
        <w:rPr>
          <w:rFonts w:cs="Arial"/>
          <w:bCs/>
        </w:rPr>
        <w:tab/>
        <w:t>Pri údržbe a opravách mostnej vozovky sa nesmie zvýšiť jej hmotnosť.</w:t>
      </w:r>
    </w:p>
    <w:p w:rsidR="00FE06AA" w:rsidRPr="00FE06AA" w:rsidRDefault="00FE06AA" w:rsidP="00FE06AA">
      <w:pPr>
        <w:widowControl w:val="0"/>
        <w:shd w:val="clear" w:color="auto" w:fill="FFFFFF"/>
        <w:adjustRightInd w:val="0"/>
        <w:spacing w:before="120" w:line="274" w:lineRule="exact"/>
        <w:ind w:left="11" w:right="-6"/>
        <w:rPr>
          <w:rFonts w:cs="Arial"/>
          <w:bCs/>
        </w:rPr>
      </w:pPr>
      <w:r w:rsidRPr="00FE06AA">
        <w:rPr>
          <w:rFonts w:cs="Arial"/>
          <w:bCs/>
        </w:rPr>
        <w:t>-</w:t>
      </w:r>
      <w:r w:rsidRPr="00FE06AA">
        <w:rPr>
          <w:rFonts w:cs="Arial"/>
          <w:bCs/>
        </w:rPr>
        <w:tab/>
        <w:t>Pri údržbe a opravách sa nesmie poškodiť mostná vybavenosť, dopravné značky a označenie mosta (vrátane vyznačenia roku výstavby).</w:t>
      </w:r>
    </w:p>
    <w:p w:rsidR="00FE06AA" w:rsidRPr="00FE06AA" w:rsidRDefault="00FE06AA" w:rsidP="00FE06AA">
      <w:pPr>
        <w:widowControl w:val="0"/>
        <w:shd w:val="clear" w:color="auto" w:fill="FFFFFF"/>
        <w:adjustRightInd w:val="0"/>
        <w:spacing w:before="120" w:line="274" w:lineRule="exact"/>
        <w:ind w:left="11" w:right="-6"/>
        <w:rPr>
          <w:rFonts w:cs="Arial"/>
          <w:bCs/>
        </w:rPr>
      </w:pPr>
      <w:r w:rsidRPr="00FE06AA">
        <w:rPr>
          <w:rFonts w:cs="Arial"/>
          <w:bCs/>
        </w:rPr>
        <w:t>-</w:t>
      </w:r>
      <w:r w:rsidRPr="00FE06AA">
        <w:rPr>
          <w:rFonts w:cs="Arial"/>
          <w:bCs/>
        </w:rPr>
        <w:tab/>
        <w:t>Pri údržbe a opravách mosta sa musia dodržať opatrenia, ktoré zamedzujú znečisťovanie priestoru pod i na moste.</w:t>
      </w:r>
    </w:p>
    <w:p w:rsidR="00FE06AA" w:rsidRDefault="00FE06AA" w:rsidP="00FE06AA">
      <w:pPr>
        <w:widowControl w:val="0"/>
        <w:shd w:val="clear" w:color="auto" w:fill="FFFFFF"/>
        <w:adjustRightInd w:val="0"/>
        <w:spacing w:before="120" w:line="274" w:lineRule="exact"/>
        <w:ind w:left="11" w:right="-6"/>
        <w:rPr>
          <w:rFonts w:cs="Arial"/>
          <w:bCs/>
        </w:rPr>
      </w:pPr>
      <w:r w:rsidRPr="00FE06AA">
        <w:rPr>
          <w:rFonts w:cs="Arial"/>
          <w:bCs/>
        </w:rPr>
        <w:t>-</w:t>
      </w:r>
      <w:r w:rsidRPr="00FE06AA">
        <w:rPr>
          <w:rFonts w:cs="Arial"/>
          <w:bCs/>
        </w:rPr>
        <w:tab/>
        <w:t>Pri údržbe mosta sa zisťuje stav cudzích zariadení z hľadiska bezpečnosti premávky, možných škodlivých účinkov na mostný objekt a spoľahlivosti ich upevnenia. Zistené poruchy sa ihneď oznámia správcovi cudzích zariadení s výzvou na ich urýchlené odstránenie.</w:t>
      </w:r>
    </w:p>
    <w:p w:rsidR="00FE06AA" w:rsidRDefault="00FB2ECB" w:rsidP="00FB2ECB">
      <w:pPr>
        <w:pStyle w:val="Nadpis2"/>
        <w:keepNext/>
        <w:shd w:val="clear" w:color="auto" w:fill="FFFFFF"/>
        <w:tabs>
          <w:tab w:val="num" w:pos="576"/>
        </w:tabs>
        <w:autoSpaceDE/>
        <w:autoSpaceDN/>
        <w:spacing w:before="240" w:after="0" w:line="274" w:lineRule="exact"/>
        <w:ind w:left="578" w:right="-6" w:hanging="578"/>
        <w:rPr>
          <w:rFonts w:cs="Arial"/>
          <w:bCs/>
          <w:iCs/>
          <w:color w:val="000000"/>
          <w:lang w:eastAsia="en-US"/>
        </w:rPr>
      </w:pPr>
      <w:bookmarkStart w:id="49" w:name="_Toc507660379"/>
      <w:r>
        <w:rPr>
          <w:rFonts w:cs="Arial"/>
          <w:bCs/>
          <w:iCs/>
          <w:color w:val="000000"/>
          <w:u w:val="none"/>
          <w:lang w:eastAsia="en-US"/>
        </w:rPr>
        <w:t>7</w:t>
      </w:r>
      <w:r w:rsidR="00FE06AA" w:rsidRPr="00FB2ECB">
        <w:rPr>
          <w:rFonts w:cs="Arial"/>
          <w:bCs/>
          <w:iCs/>
          <w:color w:val="000000"/>
          <w:u w:val="none"/>
          <w:lang w:eastAsia="en-US"/>
        </w:rPr>
        <w:t>.4</w:t>
      </w:r>
      <w:r w:rsidR="00FE06AA" w:rsidRPr="00FB2ECB">
        <w:rPr>
          <w:rFonts w:cs="Arial"/>
          <w:bCs/>
          <w:iCs/>
          <w:color w:val="000000"/>
          <w:u w:val="none"/>
          <w:lang w:eastAsia="en-US"/>
        </w:rPr>
        <w:tab/>
      </w:r>
      <w:r w:rsidR="00FE06AA" w:rsidRPr="00FB2ECB">
        <w:rPr>
          <w:rFonts w:cs="Arial"/>
          <w:bCs/>
          <w:iCs/>
          <w:color w:val="000000"/>
          <w:lang w:eastAsia="en-US"/>
        </w:rPr>
        <w:t>Nepretržitá technická údržba</w:t>
      </w:r>
      <w:bookmarkEnd w:id="49"/>
    </w:p>
    <w:p w:rsidR="00FB2ECB" w:rsidRPr="00FB2ECB" w:rsidRDefault="00FB2ECB" w:rsidP="00FB2ECB">
      <w:pPr>
        <w:rPr>
          <w:lang w:eastAsia="en-US"/>
        </w:rPr>
      </w:pPr>
    </w:p>
    <w:p w:rsidR="00FE06AA" w:rsidRPr="00FB2ECB" w:rsidRDefault="00FB2ECB" w:rsidP="00FB2ECB">
      <w:pPr>
        <w:keepNext/>
        <w:numPr>
          <w:ilvl w:val="0"/>
          <w:numId w:val="5"/>
        </w:numPr>
        <w:tabs>
          <w:tab w:val="left" w:pos="567"/>
        </w:tabs>
        <w:autoSpaceDE/>
        <w:autoSpaceDN/>
        <w:ind w:left="0" w:firstLine="0"/>
        <w:jc w:val="left"/>
        <w:outlineLvl w:val="0"/>
        <w:rPr>
          <w:rFonts w:cs="Arial"/>
          <w:b/>
        </w:rPr>
      </w:pPr>
      <w:bookmarkStart w:id="50" w:name="_Toc507660380"/>
      <w:r>
        <w:rPr>
          <w:rFonts w:cs="Arial"/>
          <w:b/>
        </w:rPr>
        <w:t>7</w:t>
      </w:r>
      <w:r w:rsidR="00FE06AA" w:rsidRPr="00FB2ECB">
        <w:rPr>
          <w:rFonts w:cs="Arial"/>
          <w:b/>
        </w:rPr>
        <w:t>.4.1</w:t>
      </w:r>
      <w:r w:rsidR="00FE06AA" w:rsidRPr="00FB2ECB">
        <w:rPr>
          <w:rFonts w:cs="Arial"/>
          <w:b/>
        </w:rPr>
        <w:tab/>
      </w:r>
      <w:r w:rsidR="00FE06AA" w:rsidRPr="00FB2ECB">
        <w:rPr>
          <w:rFonts w:cs="Arial"/>
          <w:b/>
          <w:u w:val="single"/>
        </w:rPr>
        <w:t>Druhy údržby</w:t>
      </w:r>
      <w:bookmarkEnd w:id="50"/>
    </w:p>
    <w:p w:rsidR="00FE06AA" w:rsidRPr="00FE06AA" w:rsidRDefault="00FE06AA" w:rsidP="00FE06AA">
      <w:pPr>
        <w:widowControl w:val="0"/>
        <w:shd w:val="clear" w:color="auto" w:fill="FFFFFF"/>
        <w:adjustRightInd w:val="0"/>
        <w:spacing w:before="120" w:line="274" w:lineRule="exact"/>
        <w:ind w:left="11" w:right="-6"/>
        <w:rPr>
          <w:rFonts w:cs="Arial"/>
          <w:bCs/>
        </w:rPr>
      </w:pPr>
      <w:r w:rsidRPr="00FE06AA">
        <w:rPr>
          <w:rFonts w:cs="Arial"/>
          <w:bCs/>
        </w:rPr>
        <w:t>V rámci technickej starostlivosti o most sa na základe projektu mosta, kontroly vykonanej správcom, prehliadok a projektu dlhodobého sledovania mosta a diagnostického prieskumu vykonávajú tieto druhy údržby:</w:t>
      </w:r>
    </w:p>
    <w:p w:rsidR="00FE06AA" w:rsidRPr="00FE06AA" w:rsidRDefault="00FE06AA" w:rsidP="00FE06AA">
      <w:pPr>
        <w:widowControl w:val="0"/>
        <w:shd w:val="clear" w:color="auto" w:fill="FFFFFF"/>
        <w:adjustRightInd w:val="0"/>
        <w:spacing w:before="120" w:line="274" w:lineRule="exact"/>
        <w:ind w:left="11" w:right="-6"/>
        <w:rPr>
          <w:rFonts w:cs="Arial"/>
          <w:bCs/>
        </w:rPr>
      </w:pPr>
      <w:r w:rsidRPr="00FE06AA">
        <w:rPr>
          <w:rFonts w:cs="Arial"/>
          <w:bCs/>
        </w:rPr>
        <w:t>•</w:t>
      </w:r>
      <w:r w:rsidRPr="00FE06AA">
        <w:rPr>
          <w:rFonts w:cs="Arial"/>
          <w:bCs/>
        </w:rPr>
        <w:tab/>
        <w:t>nestavebná údržba</w:t>
      </w:r>
    </w:p>
    <w:p w:rsidR="00FE06AA" w:rsidRPr="00FE06AA" w:rsidRDefault="00FE06AA" w:rsidP="00FE06AA">
      <w:pPr>
        <w:widowControl w:val="0"/>
        <w:shd w:val="clear" w:color="auto" w:fill="FFFFFF"/>
        <w:adjustRightInd w:val="0"/>
        <w:spacing w:before="120" w:line="274" w:lineRule="exact"/>
        <w:ind w:left="11" w:right="-6"/>
        <w:rPr>
          <w:rFonts w:cs="Arial"/>
          <w:bCs/>
        </w:rPr>
      </w:pPr>
      <w:r w:rsidRPr="00FE06AA">
        <w:rPr>
          <w:rFonts w:cs="Arial"/>
          <w:bCs/>
        </w:rPr>
        <w:t>•</w:t>
      </w:r>
      <w:r w:rsidRPr="00FE06AA">
        <w:rPr>
          <w:rFonts w:cs="Arial"/>
          <w:bCs/>
        </w:rPr>
        <w:tab/>
        <w:t>stavebná údržba</w:t>
      </w:r>
    </w:p>
    <w:p w:rsidR="00FE06AA" w:rsidRPr="00FE06AA" w:rsidRDefault="00FE06AA" w:rsidP="00FE06AA">
      <w:pPr>
        <w:widowControl w:val="0"/>
        <w:shd w:val="clear" w:color="auto" w:fill="FFFFFF"/>
        <w:adjustRightInd w:val="0"/>
        <w:spacing w:before="120" w:line="274" w:lineRule="exact"/>
        <w:ind w:left="11" w:right="-6"/>
        <w:rPr>
          <w:rFonts w:cs="Arial"/>
          <w:bCs/>
        </w:rPr>
      </w:pPr>
      <w:r w:rsidRPr="00FE06AA">
        <w:rPr>
          <w:rFonts w:cs="Arial"/>
          <w:bCs/>
        </w:rPr>
        <w:t>•</w:t>
      </w:r>
      <w:r w:rsidRPr="00FE06AA">
        <w:rPr>
          <w:rFonts w:cs="Arial"/>
          <w:bCs/>
        </w:rPr>
        <w:tab/>
        <w:t>opravy</w:t>
      </w:r>
    </w:p>
    <w:p w:rsidR="00FE06AA" w:rsidRPr="00FB2ECB" w:rsidRDefault="00FE06AA" w:rsidP="00FE06AA">
      <w:pPr>
        <w:widowControl w:val="0"/>
        <w:shd w:val="clear" w:color="auto" w:fill="FFFFFF"/>
        <w:adjustRightInd w:val="0"/>
        <w:spacing w:before="120" w:line="274" w:lineRule="exact"/>
        <w:ind w:left="11" w:right="-6"/>
        <w:rPr>
          <w:rFonts w:cs="Arial"/>
          <w:b/>
          <w:bCs/>
        </w:rPr>
      </w:pPr>
      <w:r w:rsidRPr="00FB2ECB">
        <w:rPr>
          <w:rFonts w:cs="Arial"/>
          <w:b/>
          <w:bCs/>
        </w:rPr>
        <w:t>Údržba sa vykonáva priebežne celý rok a vykonáva sa podľa TP 9B/2005.</w:t>
      </w:r>
    </w:p>
    <w:p w:rsidR="00FE06AA" w:rsidRDefault="00FE06AA" w:rsidP="00FE06AA">
      <w:pPr>
        <w:widowControl w:val="0"/>
        <w:shd w:val="clear" w:color="auto" w:fill="FFFFFF"/>
        <w:adjustRightInd w:val="0"/>
        <w:spacing w:before="120" w:line="274" w:lineRule="exact"/>
        <w:ind w:left="11" w:right="-6"/>
        <w:rPr>
          <w:rFonts w:cs="Arial"/>
          <w:bCs/>
        </w:rPr>
      </w:pPr>
      <w:r w:rsidRPr="00FE06AA">
        <w:rPr>
          <w:rFonts w:cs="Arial"/>
          <w:bCs/>
        </w:rPr>
        <w:t>Údržba predstavuje súhrn prác, ktoré spomaľujú starnutie alebo opotrebovanie mosta, resp. dosiahnu obnovu a zlepšenie jeho funkcie, čím sa mosty udržujú v riadnom technickom stave. Sústavný pravidelný dozor (pravidelné kontroly a povinné prehliadky) a operatívne odstraňovanie porúch predchádzajú nežiaducim väčším poruchám.</w:t>
      </w:r>
    </w:p>
    <w:p w:rsidR="00FB2ECB" w:rsidRDefault="00FB2ECB" w:rsidP="00FE06AA">
      <w:pPr>
        <w:widowControl w:val="0"/>
        <w:shd w:val="clear" w:color="auto" w:fill="FFFFFF"/>
        <w:adjustRightInd w:val="0"/>
        <w:spacing w:before="120" w:line="274" w:lineRule="exact"/>
        <w:ind w:left="11" w:right="-6"/>
        <w:rPr>
          <w:rFonts w:cs="Arial"/>
          <w:bCs/>
        </w:rPr>
      </w:pPr>
    </w:p>
    <w:p w:rsidR="00FB2ECB" w:rsidRPr="00FB2ECB" w:rsidRDefault="00FB2ECB" w:rsidP="00FB2ECB">
      <w:pPr>
        <w:keepNext/>
        <w:numPr>
          <w:ilvl w:val="0"/>
          <w:numId w:val="5"/>
        </w:numPr>
        <w:tabs>
          <w:tab w:val="left" w:pos="567"/>
        </w:tabs>
        <w:autoSpaceDE/>
        <w:autoSpaceDN/>
        <w:ind w:left="0" w:firstLine="0"/>
        <w:jc w:val="left"/>
        <w:outlineLvl w:val="0"/>
        <w:rPr>
          <w:rFonts w:cs="Arial"/>
          <w:b/>
          <w:u w:val="single"/>
        </w:rPr>
      </w:pPr>
      <w:bookmarkStart w:id="51" w:name="_Toc507660381"/>
      <w:r>
        <w:rPr>
          <w:rFonts w:cs="Arial"/>
          <w:b/>
        </w:rPr>
        <w:t>7</w:t>
      </w:r>
      <w:r w:rsidRPr="00FB2ECB">
        <w:rPr>
          <w:rFonts w:cs="Arial"/>
          <w:b/>
        </w:rPr>
        <w:t>.4.2</w:t>
      </w:r>
      <w:r w:rsidRPr="00FB2ECB">
        <w:rPr>
          <w:rFonts w:cs="Arial"/>
          <w:b/>
        </w:rPr>
        <w:tab/>
      </w:r>
      <w:r w:rsidRPr="00FB2ECB">
        <w:rPr>
          <w:rFonts w:cs="Arial"/>
          <w:b/>
          <w:u w:val="single"/>
        </w:rPr>
        <w:t>Nestavebná údržba</w:t>
      </w:r>
      <w:bookmarkEnd w:id="51"/>
    </w:p>
    <w:p w:rsidR="00FB2ECB" w:rsidRPr="00FB2ECB" w:rsidRDefault="00FB2ECB" w:rsidP="00FB2ECB">
      <w:pPr>
        <w:widowControl w:val="0"/>
        <w:shd w:val="clear" w:color="auto" w:fill="FFFFFF"/>
        <w:adjustRightInd w:val="0"/>
        <w:spacing w:before="120" w:line="274" w:lineRule="exact"/>
        <w:ind w:left="11" w:right="-6"/>
        <w:rPr>
          <w:rFonts w:cs="Arial"/>
          <w:bCs/>
        </w:rPr>
      </w:pPr>
      <w:r w:rsidRPr="00FB2ECB">
        <w:rPr>
          <w:rFonts w:cs="Arial"/>
          <w:bCs/>
        </w:rPr>
        <w:t>Do nestavebnej údržby tohto mosta patria najmä tieto práce:</w:t>
      </w:r>
    </w:p>
    <w:p w:rsidR="00FB2ECB" w:rsidRPr="00FB2ECB" w:rsidRDefault="00FB2ECB" w:rsidP="00FB2ECB">
      <w:pPr>
        <w:widowControl w:val="0"/>
        <w:shd w:val="clear" w:color="auto" w:fill="FFFFFF"/>
        <w:adjustRightInd w:val="0"/>
        <w:spacing w:before="120" w:line="274" w:lineRule="exact"/>
        <w:ind w:left="11" w:right="-6"/>
        <w:rPr>
          <w:rFonts w:cs="Arial"/>
          <w:bCs/>
        </w:rPr>
      </w:pPr>
      <w:r w:rsidRPr="00FB2ECB">
        <w:rPr>
          <w:rFonts w:cs="Arial"/>
          <w:bCs/>
        </w:rPr>
        <w:t>-</w:t>
      </w:r>
      <w:r w:rsidRPr="00FB2ECB">
        <w:rPr>
          <w:rFonts w:cs="Arial"/>
          <w:bCs/>
        </w:rPr>
        <w:tab/>
        <w:t>Pravidelné upratovanie a čistenie (zametanie, oškrabovanie a ostriekanie) povrchu vozoviek, krajníc, zvýšených obrúb, chodníkov, zábradlí a</w:t>
      </w:r>
      <w:r>
        <w:rPr>
          <w:rFonts w:cs="Arial"/>
          <w:bCs/>
        </w:rPr>
        <w:t> </w:t>
      </w:r>
      <w:r w:rsidRPr="00FB2ECB">
        <w:rPr>
          <w:rFonts w:cs="Arial"/>
          <w:bCs/>
        </w:rPr>
        <w:t>zvodidiel</w:t>
      </w:r>
      <w:r>
        <w:rPr>
          <w:rFonts w:cs="Arial"/>
          <w:bCs/>
        </w:rPr>
        <w:t>.</w:t>
      </w:r>
    </w:p>
    <w:p w:rsidR="00FB2ECB" w:rsidRPr="00FB2ECB" w:rsidRDefault="00FB2ECB" w:rsidP="00FB2ECB">
      <w:pPr>
        <w:widowControl w:val="0"/>
        <w:shd w:val="clear" w:color="auto" w:fill="FFFFFF"/>
        <w:adjustRightInd w:val="0"/>
        <w:spacing w:before="120" w:line="274" w:lineRule="exact"/>
        <w:ind w:left="11" w:right="-6"/>
        <w:rPr>
          <w:rFonts w:cs="Arial"/>
          <w:bCs/>
        </w:rPr>
      </w:pPr>
      <w:r w:rsidRPr="00FB2ECB">
        <w:rPr>
          <w:rFonts w:cs="Arial"/>
          <w:bCs/>
        </w:rPr>
        <w:lastRenderedPageBreak/>
        <w:t>-</w:t>
      </w:r>
      <w:r w:rsidRPr="00FB2ECB">
        <w:rPr>
          <w:rFonts w:cs="Arial"/>
          <w:bCs/>
        </w:rPr>
        <w:tab/>
        <w:t>Pravidelné čistenie odvodňovacích zariadení - dláždených rigolov za krídlami (lomový kameň)</w:t>
      </w:r>
      <w:r>
        <w:rPr>
          <w:rFonts w:cs="Arial"/>
          <w:bCs/>
        </w:rPr>
        <w:t>.</w:t>
      </w:r>
    </w:p>
    <w:p w:rsidR="00FB2ECB" w:rsidRPr="00FB2ECB" w:rsidRDefault="00FB2ECB" w:rsidP="00FB2ECB">
      <w:pPr>
        <w:widowControl w:val="0"/>
        <w:shd w:val="clear" w:color="auto" w:fill="FFFFFF"/>
        <w:adjustRightInd w:val="0"/>
        <w:spacing w:before="120" w:line="274" w:lineRule="exact"/>
        <w:ind w:left="11" w:right="-6"/>
        <w:rPr>
          <w:rFonts w:cs="Arial"/>
          <w:bCs/>
        </w:rPr>
      </w:pPr>
      <w:r w:rsidRPr="00FB2ECB">
        <w:rPr>
          <w:rFonts w:cs="Arial"/>
          <w:bCs/>
        </w:rPr>
        <w:t>-</w:t>
      </w:r>
      <w:r w:rsidRPr="00FB2ECB">
        <w:rPr>
          <w:rFonts w:cs="Arial"/>
          <w:bCs/>
        </w:rPr>
        <w:tab/>
        <w:t>Čistenie ríms a nosnej konštrukcie</w:t>
      </w:r>
      <w:r>
        <w:rPr>
          <w:rFonts w:cs="Arial"/>
          <w:bCs/>
        </w:rPr>
        <w:t>.</w:t>
      </w:r>
    </w:p>
    <w:p w:rsidR="00FB2ECB" w:rsidRPr="00FB2ECB" w:rsidRDefault="00FB2ECB" w:rsidP="00FB2ECB">
      <w:pPr>
        <w:widowControl w:val="0"/>
        <w:shd w:val="clear" w:color="auto" w:fill="FFFFFF"/>
        <w:adjustRightInd w:val="0"/>
        <w:spacing w:before="120" w:line="274" w:lineRule="exact"/>
        <w:ind w:left="11" w:right="-6"/>
        <w:rPr>
          <w:rFonts w:cs="Arial"/>
          <w:bCs/>
        </w:rPr>
      </w:pPr>
      <w:r w:rsidRPr="00FB2ECB">
        <w:rPr>
          <w:rFonts w:cs="Arial"/>
          <w:bCs/>
        </w:rPr>
        <w:t>-</w:t>
      </w:r>
      <w:r w:rsidRPr="00FB2ECB">
        <w:rPr>
          <w:rFonts w:cs="Arial"/>
          <w:bCs/>
        </w:rPr>
        <w:tab/>
        <w:t>Odstraňovanie uchytenej vegetácie zo všetkých častí mosta</w:t>
      </w:r>
      <w:r>
        <w:rPr>
          <w:rFonts w:cs="Arial"/>
          <w:bCs/>
        </w:rPr>
        <w:t>.</w:t>
      </w:r>
    </w:p>
    <w:p w:rsidR="00FB2ECB" w:rsidRPr="00FB2ECB" w:rsidRDefault="00FB2ECB" w:rsidP="00FB2ECB">
      <w:pPr>
        <w:widowControl w:val="0"/>
        <w:shd w:val="clear" w:color="auto" w:fill="FFFFFF"/>
        <w:adjustRightInd w:val="0"/>
        <w:spacing w:before="120" w:line="274" w:lineRule="exact"/>
        <w:ind w:left="11" w:right="-6"/>
        <w:rPr>
          <w:rFonts w:cs="Arial"/>
          <w:bCs/>
        </w:rPr>
      </w:pPr>
      <w:r w:rsidRPr="00FB2ECB">
        <w:rPr>
          <w:rFonts w:cs="Arial"/>
          <w:bCs/>
        </w:rPr>
        <w:t>-</w:t>
      </w:r>
      <w:r w:rsidRPr="00FB2ECB">
        <w:rPr>
          <w:rFonts w:cs="Arial"/>
          <w:bCs/>
        </w:rPr>
        <w:tab/>
        <w:t>Zabezpečovanie zimnej údržby vrátane odstraňovania posypových materiálov po ukončení zimného obdobia</w:t>
      </w:r>
      <w:r>
        <w:rPr>
          <w:rFonts w:cs="Arial"/>
          <w:bCs/>
        </w:rPr>
        <w:t>.</w:t>
      </w:r>
    </w:p>
    <w:p w:rsidR="00FB2ECB" w:rsidRDefault="00FB2ECB" w:rsidP="00FB2ECB">
      <w:pPr>
        <w:widowControl w:val="0"/>
        <w:shd w:val="clear" w:color="auto" w:fill="FFFFFF"/>
        <w:adjustRightInd w:val="0"/>
        <w:spacing w:before="120" w:line="274" w:lineRule="exact"/>
        <w:ind w:left="11" w:right="-6"/>
        <w:rPr>
          <w:rFonts w:cs="Arial"/>
          <w:bCs/>
        </w:rPr>
      </w:pPr>
      <w:r w:rsidRPr="00FB2ECB">
        <w:rPr>
          <w:rFonts w:cs="Arial"/>
          <w:bCs/>
        </w:rPr>
        <w:t>-</w:t>
      </w:r>
      <w:r w:rsidRPr="00FB2ECB">
        <w:rPr>
          <w:rFonts w:cs="Arial"/>
          <w:bCs/>
        </w:rPr>
        <w:tab/>
        <w:t>Čistenie priehľadných protihlukových bariér</w:t>
      </w:r>
      <w:r>
        <w:rPr>
          <w:rFonts w:cs="Arial"/>
          <w:bCs/>
        </w:rPr>
        <w:t>.</w:t>
      </w:r>
    </w:p>
    <w:p w:rsidR="00FB2ECB" w:rsidRDefault="00FB2ECB" w:rsidP="00FB2ECB">
      <w:pPr>
        <w:widowControl w:val="0"/>
        <w:shd w:val="clear" w:color="auto" w:fill="FFFFFF"/>
        <w:adjustRightInd w:val="0"/>
        <w:spacing w:before="120" w:line="274" w:lineRule="exact"/>
        <w:ind w:left="11" w:right="-6"/>
        <w:rPr>
          <w:rFonts w:cs="Arial"/>
          <w:bCs/>
        </w:rPr>
      </w:pPr>
    </w:p>
    <w:p w:rsidR="00FB2ECB" w:rsidRPr="00FB2ECB" w:rsidRDefault="00FB2ECB" w:rsidP="00FB2ECB">
      <w:pPr>
        <w:keepNext/>
        <w:numPr>
          <w:ilvl w:val="0"/>
          <w:numId w:val="5"/>
        </w:numPr>
        <w:tabs>
          <w:tab w:val="left" w:pos="567"/>
        </w:tabs>
        <w:autoSpaceDE/>
        <w:autoSpaceDN/>
        <w:ind w:left="0" w:firstLine="0"/>
        <w:jc w:val="left"/>
        <w:outlineLvl w:val="0"/>
        <w:rPr>
          <w:rFonts w:cs="Arial"/>
          <w:b/>
        </w:rPr>
      </w:pPr>
      <w:bookmarkStart w:id="52" w:name="_Toc507660382"/>
      <w:r>
        <w:rPr>
          <w:rFonts w:cs="Arial"/>
          <w:b/>
        </w:rPr>
        <w:t>7</w:t>
      </w:r>
      <w:r w:rsidRPr="00FB2ECB">
        <w:rPr>
          <w:rFonts w:cs="Arial"/>
          <w:b/>
        </w:rPr>
        <w:t>.4.</w:t>
      </w:r>
      <w:r>
        <w:rPr>
          <w:rFonts w:cs="Arial"/>
          <w:b/>
        </w:rPr>
        <w:t>3</w:t>
      </w:r>
      <w:r w:rsidRPr="00FB2ECB">
        <w:rPr>
          <w:rFonts w:cs="Arial"/>
          <w:b/>
        </w:rPr>
        <w:tab/>
      </w:r>
      <w:r w:rsidRPr="00FB2ECB">
        <w:rPr>
          <w:rFonts w:cs="Arial"/>
          <w:b/>
          <w:u w:val="single"/>
        </w:rPr>
        <w:t>Stavebná údržba</w:t>
      </w:r>
      <w:bookmarkEnd w:id="52"/>
    </w:p>
    <w:p w:rsidR="00FB2ECB" w:rsidRPr="00FB2ECB" w:rsidRDefault="00FB2ECB" w:rsidP="00FB2ECB">
      <w:pPr>
        <w:widowControl w:val="0"/>
        <w:shd w:val="clear" w:color="auto" w:fill="FFFFFF"/>
        <w:adjustRightInd w:val="0"/>
        <w:spacing w:before="120" w:line="274" w:lineRule="exact"/>
        <w:ind w:left="11" w:right="-6"/>
        <w:rPr>
          <w:rFonts w:cs="Arial"/>
          <w:bCs/>
        </w:rPr>
      </w:pPr>
      <w:r w:rsidRPr="00FB2ECB">
        <w:rPr>
          <w:rFonts w:cs="Arial"/>
          <w:bCs/>
        </w:rPr>
        <w:t>Do stavebnej údržby tohto mosta patria najmä tieto práce:</w:t>
      </w:r>
    </w:p>
    <w:p w:rsidR="00FB2ECB" w:rsidRPr="00FB2ECB" w:rsidRDefault="00FB2ECB" w:rsidP="00FB2ECB">
      <w:pPr>
        <w:widowControl w:val="0"/>
        <w:shd w:val="clear" w:color="auto" w:fill="FFFFFF"/>
        <w:adjustRightInd w:val="0"/>
        <w:spacing w:before="120" w:line="274" w:lineRule="exact"/>
        <w:ind w:left="11" w:right="-6"/>
        <w:rPr>
          <w:rFonts w:cs="Arial"/>
          <w:bCs/>
        </w:rPr>
      </w:pPr>
      <w:r w:rsidRPr="00FB2ECB">
        <w:rPr>
          <w:rFonts w:cs="Arial"/>
          <w:bCs/>
        </w:rPr>
        <w:t>-</w:t>
      </w:r>
      <w:r w:rsidRPr="00FB2ECB">
        <w:rPr>
          <w:rFonts w:cs="Arial"/>
          <w:bCs/>
        </w:rPr>
        <w:tab/>
        <w:t xml:space="preserve">Čistenie a oprava betónových a železobetónových prvkov a častí mostov (krídla, nosná konštrukcia, atď.), do ktorej patrí: čistenie betónu od znečistenia, inkrustácií, výkvetov a pod.; lokálna oprava povrchových vrstiev betónu vrátane odstránenia korózie výstuže a obnovy jej ochrany; utesňovanie trhlín, </w:t>
      </w:r>
    </w:p>
    <w:p w:rsidR="00FB2ECB" w:rsidRPr="00FB2ECB" w:rsidRDefault="00FB2ECB" w:rsidP="00FB2ECB">
      <w:pPr>
        <w:widowControl w:val="0"/>
        <w:shd w:val="clear" w:color="auto" w:fill="FFFFFF"/>
        <w:adjustRightInd w:val="0"/>
        <w:spacing w:before="120" w:line="274" w:lineRule="exact"/>
        <w:ind w:left="11" w:right="-6"/>
        <w:rPr>
          <w:rFonts w:cs="Arial"/>
          <w:bCs/>
        </w:rPr>
      </w:pPr>
      <w:r w:rsidRPr="00FB2ECB">
        <w:rPr>
          <w:rFonts w:cs="Arial"/>
          <w:bCs/>
        </w:rPr>
        <w:t>-</w:t>
      </w:r>
      <w:r w:rsidRPr="00FB2ECB">
        <w:rPr>
          <w:rFonts w:cs="Arial"/>
          <w:bCs/>
        </w:rPr>
        <w:tab/>
        <w:t>Oprava oceľových najmä nenosných prvkov spodnej stavby, nosnej konštrukcie a príslušenstva mosta, do ktorej patrí: obnova pôvodného tvaru oceľových prvkov (zábradlie</w:t>
      </w:r>
      <w:r>
        <w:rPr>
          <w:rFonts w:cs="Arial"/>
          <w:bCs/>
        </w:rPr>
        <w:t>, zvodidlo</w:t>
      </w:r>
      <w:r w:rsidRPr="00FB2ECB">
        <w:rPr>
          <w:rFonts w:cs="Arial"/>
          <w:bCs/>
        </w:rPr>
        <w:t>); výmena poškodených spojov, oceľových prvkov a ich častí (zábradlie</w:t>
      </w:r>
      <w:r>
        <w:rPr>
          <w:rFonts w:cs="Arial"/>
          <w:bCs/>
        </w:rPr>
        <w:t>, zvodidlo).</w:t>
      </w:r>
      <w:r w:rsidRPr="00FB2ECB">
        <w:rPr>
          <w:rFonts w:cs="Arial"/>
          <w:bCs/>
        </w:rPr>
        <w:t xml:space="preserve"> </w:t>
      </w:r>
    </w:p>
    <w:p w:rsidR="00FB2ECB" w:rsidRPr="00FB2ECB" w:rsidRDefault="00FB2ECB" w:rsidP="00FB2ECB">
      <w:pPr>
        <w:widowControl w:val="0"/>
        <w:shd w:val="clear" w:color="auto" w:fill="FFFFFF"/>
        <w:adjustRightInd w:val="0"/>
        <w:spacing w:before="120" w:line="274" w:lineRule="exact"/>
        <w:ind w:left="11" w:right="-6"/>
        <w:rPr>
          <w:rFonts w:cs="Arial"/>
          <w:bCs/>
        </w:rPr>
      </w:pPr>
      <w:r w:rsidRPr="00FB2ECB">
        <w:rPr>
          <w:rFonts w:cs="Arial"/>
          <w:bCs/>
        </w:rPr>
        <w:t>-</w:t>
      </w:r>
      <w:r w:rsidRPr="00FB2ECB">
        <w:rPr>
          <w:rFonts w:cs="Arial"/>
          <w:bCs/>
        </w:rPr>
        <w:tab/>
        <w:t>Obnova ochranných náterov, povlakov betónových a murovaných častí spodnej stavby, nosnej konštrukcie a príslušenstva mosta (nosná konštrukcia, mostné krídla, zábradlie atď.)</w:t>
      </w:r>
      <w:r>
        <w:rPr>
          <w:rFonts w:cs="Arial"/>
          <w:bCs/>
        </w:rPr>
        <w:t>.</w:t>
      </w:r>
    </w:p>
    <w:p w:rsidR="00FB2ECB" w:rsidRPr="00FB2ECB" w:rsidRDefault="00FB2ECB" w:rsidP="00FB2ECB">
      <w:pPr>
        <w:widowControl w:val="0"/>
        <w:shd w:val="clear" w:color="auto" w:fill="FFFFFF"/>
        <w:adjustRightInd w:val="0"/>
        <w:spacing w:before="120" w:line="274" w:lineRule="exact"/>
        <w:ind w:left="11" w:right="-6"/>
        <w:rPr>
          <w:rFonts w:cs="Arial"/>
          <w:bCs/>
        </w:rPr>
      </w:pPr>
      <w:r w:rsidRPr="00FB2ECB">
        <w:rPr>
          <w:rFonts w:cs="Arial"/>
          <w:bCs/>
        </w:rPr>
        <w:t>-</w:t>
      </w:r>
      <w:r w:rsidRPr="00FB2ECB">
        <w:rPr>
          <w:rFonts w:cs="Arial"/>
          <w:bCs/>
        </w:rPr>
        <w:tab/>
        <w:t>Oprava tesnenia škár na rímsach</w:t>
      </w:r>
      <w:r>
        <w:rPr>
          <w:rFonts w:cs="Arial"/>
          <w:bCs/>
        </w:rPr>
        <w:t>.</w:t>
      </w:r>
    </w:p>
    <w:p w:rsidR="00FB2ECB" w:rsidRPr="00FB2ECB" w:rsidRDefault="00FB2ECB" w:rsidP="00FB2ECB">
      <w:pPr>
        <w:widowControl w:val="0"/>
        <w:shd w:val="clear" w:color="auto" w:fill="FFFFFF"/>
        <w:adjustRightInd w:val="0"/>
        <w:spacing w:before="120" w:line="274" w:lineRule="exact"/>
        <w:ind w:left="11" w:right="-6"/>
        <w:rPr>
          <w:rFonts w:cs="Arial"/>
          <w:bCs/>
        </w:rPr>
      </w:pPr>
      <w:r w:rsidRPr="00FB2ECB">
        <w:rPr>
          <w:rFonts w:cs="Arial"/>
          <w:bCs/>
        </w:rPr>
        <w:t>-</w:t>
      </w:r>
      <w:r w:rsidRPr="00FB2ECB">
        <w:rPr>
          <w:rFonts w:cs="Arial"/>
          <w:bCs/>
        </w:rPr>
        <w:tab/>
        <w:t xml:space="preserve">Vyplnenie škár asfaltovými </w:t>
      </w:r>
      <w:proofErr w:type="spellStart"/>
      <w:r w:rsidRPr="00FB2ECB">
        <w:rPr>
          <w:rFonts w:cs="Arial"/>
          <w:bCs/>
        </w:rPr>
        <w:t>zálievkovými</w:t>
      </w:r>
      <w:proofErr w:type="spellEnd"/>
      <w:r w:rsidRPr="00FB2ECB">
        <w:rPr>
          <w:rFonts w:cs="Arial"/>
          <w:bCs/>
        </w:rPr>
        <w:t xml:space="preserve"> hmotami, vzniknutých dilatačnými zmenami medzi vozovkou a kotevným blokom</w:t>
      </w:r>
      <w:r>
        <w:rPr>
          <w:rFonts w:cs="Arial"/>
          <w:bCs/>
        </w:rPr>
        <w:t>.</w:t>
      </w:r>
      <w:r w:rsidRPr="00FB2ECB">
        <w:rPr>
          <w:rFonts w:cs="Arial"/>
          <w:bCs/>
        </w:rPr>
        <w:t xml:space="preserve"> </w:t>
      </w:r>
    </w:p>
    <w:p w:rsidR="00FB2ECB" w:rsidRDefault="00FB2ECB" w:rsidP="00FB2ECB">
      <w:pPr>
        <w:widowControl w:val="0"/>
        <w:shd w:val="clear" w:color="auto" w:fill="FFFFFF"/>
        <w:adjustRightInd w:val="0"/>
        <w:spacing w:before="120" w:line="274" w:lineRule="exact"/>
        <w:ind w:left="11" w:right="-6"/>
        <w:rPr>
          <w:rFonts w:cs="Arial"/>
          <w:bCs/>
        </w:rPr>
      </w:pPr>
      <w:r w:rsidRPr="00FB2ECB">
        <w:rPr>
          <w:rFonts w:cs="Arial"/>
          <w:bCs/>
        </w:rPr>
        <w:t>-</w:t>
      </w:r>
      <w:r w:rsidRPr="00FB2ECB">
        <w:rPr>
          <w:rFonts w:cs="Arial"/>
          <w:bCs/>
        </w:rPr>
        <w:tab/>
        <w:t>Vysprávky dlažieb na svahoch a spevnených plôch na i pod mostom</w:t>
      </w:r>
      <w:r>
        <w:rPr>
          <w:rFonts w:cs="Arial"/>
          <w:bCs/>
        </w:rPr>
        <w:t>.</w:t>
      </w:r>
    </w:p>
    <w:p w:rsidR="00FB2ECB" w:rsidRDefault="00FB2ECB" w:rsidP="00FB2ECB">
      <w:pPr>
        <w:widowControl w:val="0"/>
        <w:shd w:val="clear" w:color="auto" w:fill="FFFFFF"/>
        <w:adjustRightInd w:val="0"/>
        <w:spacing w:before="120" w:line="274" w:lineRule="exact"/>
        <w:ind w:left="11" w:right="-6"/>
        <w:rPr>
          <w:rFonts w:cs="Arial"/>
          <w:bCs/>
        </w:rPr>
      </w:pPr>
    </w:p>
    <w:p w:rsidR="00FB2ECB" w:rsidRPr="00FB2ECB" w:rsidRDefault="00FB2ECB" w:rsidP="00FB2ECB">
      <w:pPr>
        <w:keepNext/>
        <w:numPr>
          <w:ilvl w:val="0"/>
          <w:numId w:val="5"/>
        </w:numPr>
        <w:tabs>
          <w:tab w:val="left" w:pos="567"/>
        </w:tabs>
        <w:autoSpaceDE/>
        <w:autoSpaceDN/>
        <w:ind w:left="0" w:firstLine="0"/>
        <w:jc w:val="left"/>
        <w:outlineLvl w:val="0"/>
        <w:rPr>
          <w:rFonts w:cs="Arial"/>
          <w:b/>
        </w:rPr>
      </w:pPr>
      <w:bookmarkStart w:id="53" w:name="_Toc507660383"/>
      <w:r>
        <w:rPr>
          <w:rFonts w:cs="Arial"/>
          <w:b/>
        </w:rPr>
        <w:t>7</w:t>
      </w:r>
      <w:r w:rsidRPr="00FB2ECB">
        <w:rPr>
          <w:rFonts w:cs="Arial"/>
          <w:b/>
        </w:rPr>
        <w:t>.4.</w:t>
      </w:r>
      <w:r>
        <w:rPr>
          <w:rFonts w:cs="Arial"/>
          <w:b/>
        </w:rPr>
        <w:t>4</w:t>
      </w:r>
      <w:r w:rsidRPr="00FB2ECB">
        <w:rPr>
          <w:rFonts w:cs="Arial"/>
          <w:b/>
        </w:rPr>
        <w:tab/>
      </w:r>
      <w:r w:rsidRPr="00FB2ECB">
        <w:rPr>
          <w:rFonts w:cs="Arial"/>
          <w:b/>
          <w:u w:val="single"/>
        </w:rPr>
        <w:t>Opravy</w:t>
      </w:r>
      <w:bookmarkEnd w:id="53"/>
    </w:p>
    <w:p w:rsidR="00FB2ECB" w:rsidRPr="00FB2ECB" w:rsidRDefault="00FB2ECB" w:rsidP="00FB2ECB">
      <w:pPr>
        <w:widowControl w:val="0"/>
        <w:shd w:val="clear" w:color="auto" w:fill="FFFFFF"/>
        <w:adjustRightInd w:val="0"/>
        <w:spacing w:before="120" w:line="274" w:lineRule="exact"/>
        <w:ind w:left="11" w:right="-6"/>
        <w:rPr>
          <w:rFonts w:cs="Arial"/>
          <w:bCs/>
        </w:rPr>
      </w:pPr>
      <w:r w:rsidRPr="00FB2ECB">
        <w:rPr>
          <w:rFonts w:cs="Arial"/>
          <w:bCs/>
        </w:rPr>
        <w:t>K opravám tohto mosta patria najmä:</w:t>
      </w:r>
    </w:p>
    <w:p w:rsidR="00FB2ECB" w:rsidRPr="00FB2ECB" w:rsidRDefault="00FB2ECB" w:rsidP="00FB2ECB">
      <w:pPr>
        <w:widowControl w:val="0"/>
        <w:shd w:val="clear" w:color="auto" w:fill="FFFFFF"/>
        <w:adjustRightInd w:val="0"/>
        <w:spacing w:before="120" w:line="274" w:lineRule="exact"/>
        <w:ind w:left="11" w:right="-6"/>
        <w:rPr>
          <w:rFonts w:cs="Arial"/>
          <w:bCs/>
        </w:rPr>
      </w:pPr>
      <w:r w:rsidRPr="00FB2ECB">
        <w:rPr>
          <w:rFonts w:cs="Arial"/>
          <w:bCs/>
        </w:rPr>
        <w:t>-</w:t>
      </w:r>
      <w:r w:rsidRPr="00FB2ECB">
        <w:rPr>
          <w:rFonts w:cs="Arial"/>
          <w:bCs/>
        </w:rPr>
        <w:tab/>
        <w:t>opravy základov a stabilizácia podložia,</w:t>
      </w:r>
    </w:p>
    <w:p w:rsidR="00FB2ECB" w:rsidRPr="00FB2ECB" w:rsidRDefault="00FB2ECB" w:rsidP="00FB2ECB">
      <w:pPr>
        <w:widowControl w:val="0"/>
        <w:shd w:val="clear" w:color="auto" w:fill="FFFFFF"/>
        <w:adjustRightInd w:val="0"/>
        <w:spacing w:before="120" w:line="274" w:lineRule="exact"/>
        <w:ind w:left="11" w:right="-6"/>
        <w:rPr>
          <w:rFonts w:cs="Arial"/>
          <w:bCs/>
        </w:rPr>
      </w:pPr>
      <w:r>
        <w:rPr>
          <w:rFonts w:cs="Arial"/>
          <w:bCs/>
        </w:rPr>
        <w:t>-</w:t>
      </w:r>
      <w:r>
        <w:rPr>
          <w:rFonts w:cs="Arial"/>
          <w:bCs/>
        </w:rPr>
        <w:tab/>
        <w:t>oprava mostných krídiel</w:t>
      </w:r>
    </w:p>
    <w:p w:rsidR="00FB2ECB" w:rsidRPr="00FB2ECB" w:rsidRDefault="00FB2ECB" w:rsidP="00FB2ECB">
      <w:pPr>
        <w:widowControl w:val="0"/>
        <w:shd w:val="clear" w:color="auto" w:fill="FFFFFF"/>
        <w:adjustRightInd w:val="0"/>
        <w:spacing w:before="120" w:line="274" w:lineRule="exact"/>
        <w:ind w:left="11" w:right="-6"/>
        <w:rPr>
          <w:rFonts w:cs="Arial"/>
          <w:bCs/>
        </w:rPr>
      </w:pPr>
      <w:r w:rsidRPr="00FB2ECB">
        <w:rPr>
          <w:rFonts w:cs="Arial"/>
          <w:bCs/>
        </w:rPr>
        <w:t>-</w:t>
      </w:r>
      <w:r w:rsidRPr="00FB2ECB">
        <w:rPr>
          <w:rFonts w:cs="Arial"/>
          <w:bCs/>
        </w:rPr>
        <w:tab/>
        <w:t>opravy železobetónových nosných konštrukcií (</w:t>
      </w:r>
      <w:proofErr w:type="spellStart"/>
      <w:r w:rsidRPr="00FB2ECB">
        <w:rPr>
          <w:rFonts w:cs="Arial"/>
          <w:bCs/>
        </w:rPr>
        <w:t>reprofilácia</w:t>
      </w:r>
      <w:proofErr w:type="spellEnd"/>
      <w:r w:rsidRPr="00FB2ECB">
        <w:rPr>
          <w:rFonts w:cs="Arial"/>
          <w:bCs/>
        </w:rPr>
        <w:t xml:space="preserve"> krycej vrstvy vrátane </w:t>
      </w:r>
      <w:proofErr w:type="spellStart"/>
      <w:r w:rsidRPr="00FB2ECB">
        <w:rPr>
          <w:rFonts w:cs="Arial"/>
          <w:bCs/>
        </w:rPr>
        <w:t>pasivácie</w:t>
      </w:r>
      <w:proofErr w:type="spellEnd"/>
      <w:r w:rsidRPr="00FB2ECB">
        <w:rPr>
          <w:rFonts w:cs="Arial"/>
          <w:bCs/>
        </w:rPr>
        <w:t xml:space="preserve"> výstuže, </w:t>
      </w:r>
      <w:proofErr w:type="spellStart"/>
      <w:r w:rsidRPr="00FB2ECB">
        <w:rPr>
          <w:rFonts w:cs="Arial"/>
          <w:bCs/>
        </w:rPr>
        <w:t>injektáž</w:t>
      </w:r>
      <w:proofErr w:type="spellEnd"/>
      <w:r w:rsidRPr="00FB2ECB">
        <w:rPr>
          <w:rFonts w:cs="Arial"/>
          <w:bCs/>
        </w:rPr>
        <w:t xml:space="preserve"> trhlín, zosilňovanie prvkov, zvýšenie protikoróznej ochrany betónu a výstuže, atď.),</w:t>
      </w:r>
    </w:p>
    <w:p w:rsidR="00FB2ECB" w:rsidRPr="00FB2ECB" w:rsidRDefault="00FB2ECB" w:rsidP="00FB2ECB">
      <w:pPr>
        <w:widowControl w:val="0"/>
        <w:shd w:val="clear" w:color="auto" w:fill="FFFFFF"/>
        <w:adjustRightInd w:val="0"/>
        <w:spacing w:before="120" w:line="274" w:lineRule="exact"/>
        <w:ind w:left="11" w:right="-6"/>
        <w:rPr>
          <w:rFonts w:cs="Arial"/>
          <w:bCs/>
        </w:rPr>
      </w:pPr>
      <w:r w:rsidRPr="00FB2ECB">
        <w:rPr>
          <w:rFonts w:cs="Arial"/>
          <w:bCs/>
        </w:rPr>
        <w:t>-</w:t>
      </w:r>
      <w:r w:rsidRPr="00FB2ECB">
        <w:rPr>
          <w:rFonts w:cs="Arial"/>
          <w:bCs/>
        </w:rPr>
        <w:tab/>
        <w:t xml:space="preserve">oprava a výmena ríms, </w:t>
      </w:r>
    </w:p>
    <w:p w:rsidR="00FB2ECB" w:rsidRPr="00FB2ECB" w:rsidRDefault="00FB2ECB" w:rsidP="00FB2ECB">
      <w:pPr>
        <w:widowControl w:val="0"/>
        <w:shd w:val="clear" w:color="auto" w:fill="FFFFFF"/>
        <w:adjustRightInd w:val="0"/>
        <w:spacing w:before="120" w:line="274" w:lineRule="exact"/>
        <w:ind w:left="11" w:right="-6"/>
        <w:rPr>
          <w:rFonts w:cs="Arial"/>
          <w:bCs/>
        </w:rPr>
      </w:pPr>
      <w:r w:rsidRPr="00FB2ECB">
        <w:rPr>
          <w:rFonts w:cs="Arial"/>
          <w:bCs/>
        </w:rPr>
        <w:t>-</w:t>
      </w:r>
      <w:r w:rsidRPr="00FB2ECB">
        <w:rPr>
          <w:rFonts w:cs="Arial"/>
          <w:bCs/>
        </w:rPr>
        <w:tab/>
        <w:t>oprava a výmena mostného príslušenstva (zábradlie, zvodidlo),</w:t>
      </w:r>
    </w:p>
    <w:p w:rsidR="00FB2ECB" w:rsidRDefault="00FB2ECB" w:rsidP="00FB2ECB">
      <w:pPr>
        <w:widowControl w:val="0"/>
        <w:shd w:val="clear" w:color="auto" w:fill="FFFFFF"/>
        <w:adjustRightInd w:val="0"/>
        <w:spacing w:before="120" w:line="274" w:lineRule="exact"/>
        <w:ind w:left="11" w:right="-6"/>
        <w:rPr>
          <w:rFonts w:cs="Arial"/>
          <w:bCs/>
        </w:rPr>
      </w:pPr>
      <w:r w:rsidRPr="00FB2ECB">
        <w:rPr>
          <w:rFonts w:cs="Arial"/>
          <w:bCs/>
        </w:rPr>
        <w:t>-</w:t>
      </w:r>
      <w:r w:rsidRPr="00FB2ECB">
        <w:rPr>
          <w:rFonts w:cs="Arial"/>
          <w:bCs/>
        </w:rPr>
        <w:tab/>
        <w:t>oprava spevnených plôch (lomový kameň v betóne).</w:t>
      </w:r>
    </w:p>
    <w:p w:rsidR="00FB2ECB" w:rsidRDefault="00FB2ECB" w:rsidP="00FB2ECB">
      <w:pPr>
        <w:widowControl w:val="0"/>
        <w:shd w:val="clear" w:color="auto" w:fill="FFFFFF"/>
        <w:adjustRightInd w:val="0"/>
        <w:spacing w:before="120" w:line="274" w:lineRule="exact"/>
        <w:ind w:left="11" w:right="-6"/>
        <w:rPr>
          <w:rFonts w:cs="Arial"/>
          <w:bCs/>
        </w:rPr>
      </w:pPr>
    </w:p>
    <w:p w:rsidR="00FB2ECB" w:rsidRPr="00FB2ECB" w:rsidRDefault="00FB2ECB" w:rsidP="00FB2ECB">
      <w:pPr>
        <w:pStyle w:val="Nadpis2"/>
        <w:keepNext/>
        <w:numPr>
          <w:ilvl w:val="0"/>
          <w:numId w:val="3"/>
        </w:numPr>
        <w:spacing w:before="0" w:after="0"/>
        <w:ind w:left="0" w:firstLine="0"/>
        <w:jc w:val="left"/>
        <w:rPr>
          <w:rFonts w:cs="Arial"/>
          <w:bCs/>
        </w:rPr>
      </w:pPr>
      <w:bookmarkStart w:id="54" w:name="_Toc507660384"/>
      <w:r w:rsidRPr="00FB2ECB">
        <w:rPr>
          <w:rFonts w:cs="Arial"/>
          <w:bCs/>
        </w:rPr>
        <w:t>Pravidlá technických prehliadok stavby</w:t>
      </w:r>
      <w:bookmarkEnd w:id="54"/>
    </w:p>
    <w:p w:rsidR="00FB2ECB" w:rsidRPr="00FB2ECB" w:rsidRDefault="00FB2ECB" w:rsidP="00FB2ECB">
      <w:pPr>
        <w:pStyle w:val="Nadpis2"/>
        <w:keepNext/>
        <w:shd w:val="clear" w:color="auto" w:fill="FFFFFF"/>
        <w:tabs>
          <w:tab w:val="num" w:pos="576"/>
        </w:tabs>
        <w:autoSpaceDE/>
        <w:autoSpaceDN/>
        <w:spacing w:before="240" w:after="0" w:line="274" w:lineRule="exact"/>
        <w:ind w:left="578" w:right="-6" w:hanging="578"/>
        <w:rPr>
          <w:rFonts w:cs="Arial"/>
          <w:bCs/>
          <w:iCs/>
          <w:color w:val="000000"/>
          <w:u w:val="none"/>
          <w:lang w:eastAsia="en-US"/>
        </w:rPr>
      </w:pPr>
      <w:bookmarkStart w:id="55" w:name="_Toc507660385"/>
      <w:r>
        <w:rPr>
          <w:rFonts w:cs="Arial"/>
          <w:bCs/>
          <w:iCs/>
          <w:color w:val="000000"/>
          <w:u w:val="none"/>
          <w:lang w:eastAsia="en-US"/>
        </w:rPr>
        <w:t>8</w:t>
      </w:r>
      <w:r w:rsidRPr="00FB2ECB">
        <w:rPr>
          <w:rFonts w:cs="Arial"/>
          <w:bCs/>
          <w:iCs/>
          <w:color w:val="000000"/>
          <w:u w:val="none"/>
          <w:lang w:eastAsia="en-US"/>
        </w:rPr>
        <w:t>.1</w:t>
      </w:r>
      <w:r w:rsidRPr="00FB2ECB">
        <w:rPr>
          <w:rFonts w:cs="Arial"/>
          <w:bCs/>
          <w:iCs/>
          <w:color w:val="000000"/>
          <w:u w:val="none"/>
          <w:lang w:eastAsia="en-US"/>
        </w:rPr>
        <w:tab/>
      </w:r>
      <w:r>
        <w:rPr>
          <w:rFonts w:cs="Arial"/>
          <w:bCs/>
          <w:iCs/>
          <w:color w:val="000000"/>
          <w:u w:val="none"/>
          <w:lang w:eastAsia="en-US"/>
        </w:rPr>
        <w:tab/>
      </w:r>
      <w:r>
        <w:rPr>
          <w:rFonts w:cs="Arial"/>
          <w:bCs/>
          <w:iCs/>
          <w:color w:val="000000"/>
          <w:u w:val="none"/>
          <w:lang w:eastAsia="en-US"/>
        </w:rPr>
        <w:tab/>
      </w:r>
      <w:r w:rsidRPr="00FB2ECB">
        <w:rPr>
          <w:rFonts w:cs="Arial"/>
          <w:bCs/>
          <w:iCs/>
          <w:color w:val="000000"/>
          <w:lang w:eastAsia="en-US"/>
        </w:rPr>
        <w:t>Úvod a kategórie prehliadok</w:t>
      </w:r>
      <w:bookmarkEnd w:id="55"/>
    </w:p>
    <w:p w:rsidR="00FB2ECB" w:rsidRPr="00FB2ECB" w:rsidRDefault="00FB2ECB" w:rsidP="00FB2ECB">
      <w:pPr>
        <w:widowControl w:val="0"/>
        <w:shd w:val="clear" w:color="auto" w:fill="FFFFFF"/>
        <w:adjustRightInd w:val="0"/>
        <w:spacing w:before="120" w:line="274" w:lineRule="exact"/>
        <w:ind w:left="11" w:right="-6"/>
        <w:rPr>
          <w:rFonts w:cs="Arial"/>
          <w:bCs/>
        </w:rPr>
      </w:pPr>
      <w:r w:rsidRPr="00FB2ECB">
        <w:rPr>
          <w:rFonts w:cs="Arial"/>
          <w:bCs/>
        </w:rPr>
        <w:t xml:space="preserve">Správca mosta je zodpovedný za pravidelné vykonávanie prehliadok a kontrol. Úlohou je získavať informácie o stavebno-technickom stave mosta. Na základe ich vyhodnotenia sa prijíma rozhodnutie napr. o obmedzení premávky alebo uzávierke, objednáva sa diagnostický prieskum, prehodnocuje sa zaťažiteľnosť, plánuje údržba, oprava či rekonštrukcia. </w:t>
      </w:r>
    </w:p>
    <w:p w:rsidR="00FB2ECB" w:rsidRPr="00FB2ECB" w:rsidRDefault="00FB2ECB" w:rsidP="00FB2ECB">
      <w:pPr>
        <w:widowControl w:val="0"/>
        <w:shd w:val="clear" w:color="auto" w:fill="FFFFFF"/>
        <w:adjustRightInd w:val="0"/>
        <w:spacing w:before="120" w:line="274" w:lineRule="exact"/>
        <w:ind w:left="11" w:right="-6"/>
        <w:rPr>
          <w:rFonts w:cs="Arial"/>
          <w:bCs/>
        </w:rPr>
      </w:pPr>
      <w:r w:rsidRPr="00FB2ECB">
        <w:rPr>
          <w:rFonts w:cs="Arial"/>
          <w:bCs/>
        </w:rPr>
        <w:t>Základným a nadriadeným predpisom je TP 9B/2005.</w:t>
      </w:r>
    </w:p>
    <w:p w:rsidR="00FB2ECB" w:rsidRPr="00FB2ECB" w:rsidRDefault="00FB2ECB" w:rsidP="00FB2ECB">
      <w:pPr>
        <w:widowControl w:val="0"/>
        <w:shd w:val="clear" w:color="auto" w:fill="FFFFFF"/>
        <w:adjustRightInd w:val="0"/>
        <w:spacing w:before="120" w:line="274" w:lineRule="exact"/>
        <w:ind w:left="11" w:right="-6"/>
        <w:rPr>
          <w:rFonts w:cs="Arial"/>
          <w:bCs/>
        </w:rPr>
      </w:pPr>
      <w:r w:rsidRPr="00FB2ECB">
        <w:rPr>
          <w:rFonts w:cs="Arial"/>
          <w:bCs/>
        </w:rPr>
        <w:lastRenderedPageBreak/>
        <w:t>Kontrolu mosta je možné rozdeliť do týchto dvoch kategórií:</w:t>
      </w:r>
    </w:p>
    <w:p w:rsidR="00FB2ECB" w:rsidRPr="00FB2ECB" w:rsidRDefault="00FB2ECB" w:rsidP="00FB2ECB">
      <w:pPr>
        <w:widowControl w:val="0"/>
        <w:shd w:val="clear" w:color="auto" w:fill="FFFFFF"/>
        <w:adjustRightInd w:val="0"/>
        <w:spacing w:before="120" w:line="274" w:lineRule="exact"/>
        <w:ind w:left="11" w:right="-6"/>
        <w:rPr>
          <w:rFonts w:cs="Arial"/>
          <w:bCs/>
        </w:rPr>
      </w:pPr>
      <w:r w:rsidRPr="00FB2ECB">
        <w:rPr>
          <w:rFonts w:cs="Arial"/>
          <w:bCs/>
        </w:rPr>
        <w:t>•</w:t>
      </w:r>
      <w:r w:rsidRPr="00FB2ECB">
        <w:rPr>
          <w:rFonts w:cs="Arial"/>
          <w:bCs/>
        </w:rPr>
        <w:tab/>
        <w:t>Denná kontrola</w:t>
      </w:r>
    </w:p>
    <w:p w:rsidR="00FB2ECB" w:rsidRDefault="00FB2ECB" w:rsidP="00FB2ECB">
      <w:pPr>
        <w:widowControl w:val="0"/>
        <w:shd w:val="clear" w:color="auto" w:fill="FFFFFF"/>
        <w:adjustRightInd w:val="0"/>
        <w:spacing w:before="120" w:line="274" w:lineRule="exact"/>
        <w:ind w:left="11" w:right="-6"/>
        <w:rPr>
          <w:rFonts w:cs="Arial"/>
          <w:bCs/>
        </w:rPr>
      </w:pPr>
      <w:r w:rsidRPr="00FB2ECB">
        <w:rPr>
          <w:rFonts w:cs="Arial"/>
          <w:bCs/>
        </w:rPr>
        <w:t>•</w:t>
      </w:r>
      <w:r w:rsidRPr="00FB2ECB">
        <w:rPr>
          <w:rFonts w:cs="Arial"/>
          <w:bCs/>
        </w:rPr>
        <w:tab/>
        <w:t>Týždenná kontrola</w:t>
      </w:r>
    </w:p>
    <w:p w:rsidR="00515B63" w:rsidRPr="00FB2ECB" w:rsidRDefault="00515B63" w:rsidP="00FB2ECB">
      <w:pPr>
        <w:widowControl w:val="0"/>
        <w:shd w:val="clear" w:color="auto" w:fill="FFFFFF"/>
        <w:adjustRightInd w:val="0"/>
        <w:spacing w:before="120" w:line="274" w:lineRule="exact"/>
        <w:ind w:left="11" w:right="-6"/>
        <w:rPr>
          <w:rFonts w:cs="Arial"/>
          <w:bCs/>
        </w:rPr>
      </w:pPr>
    </w:p>
    <w:p w:rsidR="00FB2ECB" w:rsidRPr="00FB2ECB" w:rsidRDefault="00FB2ECB" w:rsidP="00FB2ECB">
      <w:pPr>
        <w:widowControl w:val="0"/>
        <w:shd w:val="clear" w:color="auto" w:fill="FFFFFF"/>
        <w:adjustRightInd w:val="0"/>
        <w:spacing w:before="120" w:line="274" w:lineRule="exact"/>
        <w:ind w:left="11" w:right="-6"/>
        <w:rPr>
          <w:rFonts w:cs="Arial"/>
          <w:bCs/>
        </w:rPr>
      </w:pPr>
      <w:r w:rsidRPr="00FB2ECB">
        <w:rPr>
          <w:rFonts w:cs="Arial"/>
          <w:bCs/>
        </w:rPr>
        <w:t>Technické prehliadky je možné rozdeliť do týchto základných kategórií:</w:t>
      </w:r>
    </w:p>
    <w:p w:rsidR="00FB2ECB" w:rsidRPr="00FB2ECB" w:rsidRDefault="00FB2ECB" w:rsidP="00FB2ECB">
      <w:pPr>
        <w:widowControl w:val="0"/>
        <w:shd w:val="clear" w:color="auto" w:fill="FFFFFF"/>
        <w:adjustRightInd w:val="0"/>
        <w:spacing w:before="120" w:line="274" w:lineRule="exact"/>
        <w:ind w:left="11" w:right="-6"/>
        <w:rPr>
          <w:rFonts w:cs="Arial"/>
          <w:bCs/>
        </w:rPr>
      </w:pPr>
      <w:r w:rsidRPr="00FB2ECB">
        <w:rPr>
          <w:rFonts w:cs="Arial"/>
          <w:bCs/>
        </w:rPr>
        <w:t>•</w:t>
      </w:r>
      <w:r w:rsidRPr="00FB2ECB">
        <w:rPr>
          <w:rFonts w:cs="Arial"/>
          <w:bCs/>
        </w:rPr>
        <w:tab/>
        <w:t>Bežné</w:t>
      </w:r>
    </w:p>
    <w:p w:rsidR="00FB2ECB" w:rsidRPr="00FB2ECB" w:rsidRDefault="00FB2ECB" w:rsidP="00FB2ECB">
      <w:pPr>
        <w:widowControl w:val="0"/>
        <w:shd w:val="clear" w:color="auto" w:fill="FFFFFF"/>
        <w:adjustRightInd w:val="0"/>
        <w:spacing w:before="120" w:line="274" w:lineRule="exact"/>
        <w:ind w:left="11" w:right="-6"/>
        <w:rPr>
          <w:rFonts w:cs="Arial"/>
          <w:bCs/>
        </w:rPr>
      </w:pPr>
      <w:r w:rsidRPr="00FB2ECB">
        <w:rPr>
          <w:rFonts w:cs="Arial"/>
          <w:bCs/>
        </w:rPr>
        <w:t>•</w:t>
      </w:r>
      <w:r w:rsidRPr="00FB2ECB">
        <w:rPr>
          <w:rFonts w:cs="Arial"/>
          <w:bCs/>
        </w:rPr>
        <w:tab/>
        <w:t>Hlavné</w:t>
      </w:r>
    </w:p>
    <w:p w:rsidR="00FB2ECB" w:rsidRPr="00FB2ECB" w:rsidRDefault="00FB2ECB" w:rsidP="00FB2ECB">
      <w:pPr>
        <w:widowControl w:val="0"/>
        <w:shd w:val="clear" w:color="auto" w:fill="FFFFFF"/>
        <w:adjustRightInd w:val="0"/>
        <w:spacing w:before="120" w:line="274" w:lineRule="exact"/>
        <w:ind w:left="11" w:right="-6"/>
        <w:rPr>
          <w:rFonts w:cs="Arial"/>
          <w:bCs/>
        </w:rPr>
      </w:pPr>
      <w:r w:rsidRPr="00FB2ECB">
        <w:rPr>
          <w:rFonts w:cs="Arial"/>
          <w:bCs/>
        </w:rPr>
        <w:t>•</w:t>
      </w:r>
      <w:r w:rsidRPr="00FB2ECB">
        <w:rPr>
          <w:rFonts w:cs="Arial"/>
          <w:bCs/>
        </w:rPr>
        <w:tab/>
        <w:t>Mimoriadne</w:t>
      </w:r>
    </w:p>
    <w:p w:rsidR="00FB2ECB" w:rsidRDefault="00FB2ECB" w:rsidP="00FB2ECB">
      <w:pPr>
        <w:widowControl w:val="0"/>
        <w:shd w:val="clear" w:color="auto" w:fill="FFFFFF"/>
        <w:adjustRightInd w:val="0"/>
        <w:spacing w:before="120" w:line="274" w:lineRule="exact"/>
        <w:ind w:left="11" w:right="-6"/>
        <w:rPr>
          <w:rFonts w:cs="Arial"/>
          <w:bCs/>
        </w:rPr>
      </w:pPr>
      <w:r w:rsidRPr="00FB2ECB">
        <w:rPr>
          <w:rFonts w:cs="Arial"/>
          <w:bCs/>
        </w:rPr>
        <w:t>•</w:t>
      </w:r>
      <w:r w:rsidRPr="00FB2ECB">
        <w:rPr>
          <w:rFonts w:cs="Arial"/>
          <w:bCs/>
        </w:rPr>
        <w:tab/>
        <w:t>Kontrolné</w:t>
      </w:r>
    </w:p>
    <w:p w:rsidR="009E2772" w:rsidRPr="009E2772" w:rsidRDefault="009E2772" w:rsidP="009E2772">
      <w:pPr>
        <w:pStyle w:val="Nadpis2"/>
        <w:keepNext/>
        <w:shd w:val="clear" w:color="auto" w:fill="FFFFFF"/>
        <w:tabs>
          <w:tab w:val="num" w:pos="576"/>
        </w:tabs>
        <w:autoSpaceDE/>
        <w:autoSpaceDN/>
        <w:spacing w:before="240" w:after="0" w:line="274" w:lineRule="exact"/>
        <w:ind w:left="578" w:right="-6" w:hanging="578"/>
        <w:rPr>
          <w:rFonts w:cs="Arial"/>
          <w:bCs/>
          <w:iCs/>
          <w:color w:val="000000"/>
          <w:u w:val="none"/>
          <w:lang w:eastAsia="en-US"/>
        </w:rPr>
      </w:pPr>
      <w:bookmarkStart w:id="56" w:name="_Toc507660386"/>
      <w:r>
        <w:rPr>
          <w:rFonts w:cs="Arial"/>
          <w:bCs/>
          <w:iCs/>
          <w:color w:val="000000"/>
          <w:u w:val="none"/>
          <w:lang w:eastAsia="en-US"/>
        </w:rPr>
        <w:t>8</w:t>
      </w:r>
      <w:r w:rsidRPr="009E2772">
        <w:rPr>
          <w:rFonts w:cs="Arial"/>
          <w:bCs/>
          <w:iCs/>
          <w:color w:val="000000"/>
          <w:u w:val="none"/>
          <w:lang w:eastAsia="en-US"/>
        </w:rPr>
        <w:t>.2</w:t>
      </w:r>
      <w:r w:rsidRPr="009E2772">
        <w:rPr>
          <w:rFonts w:cs="Arial"/>
          <w:bCs/>
          <w:iCs/>
          <w:color w:val="000000"/>
          <w:u w:val="none"/>
          <w:lang w:eastAsia="en-US"/>
        </w:rPr>
        <w:tab/>
      </w:r>
      <w:r w:rsidRPr="009E2772">
        <w:rPr>
          <w:rFonts w:cs="Arial"/>
          <w:bCs/>
          <w:iCs/>
          <w:color w:val="000000"/>
          <w:lang w:eastAsia="en-US"/>
        </w:rPr>
        <w:t>Denná kontrola</w:t>
      </w:r>
      <w:bookmarkEnd w:id="56"/>
    </w:p>
    <w:p w:rsidR="009E2772" w:rsidRPr="009E2772" w:rsidRDefault="009E2772" w:rsidP="009E2772">
      <w:pPr>
        <w:widowControl w:val="0"/>
        <w:shd w:val="clear" w:color="auto" w:fill="FFFFFF"/>
        <w:adjustRightInd w:val="0"/>
        <w:spacing w:before="120" w:line="274" w:lineRule="exact"/>
        <w:ind w:left="11" w:right="-6"/>
        <w:rPr>
          <w:rFonts w:cs="Arial"/>
          <w:bCs/>
        </w:rPr>
      </w:pPr>
      <w:r w:rsidRPr="009E2772">
        <w:rPr>
          <w:rFonts w:cs="Arial"/>
          <w:bCs/>
        </w:rPr>
        <w:t xml:space="preserve">Treba kontrolovať povrch vozovky, stav prepojení komunikácie, dopravné značenie nachádzajúce sa na moste (vodorovné značenia), prípadné poškodenia zábradlí, zvodidiel, či nie sú poškodené, alebo či nejavia znaky nesprávnej funkcie. Ďalej kontrolovať upratovanie vozovky mosta. Je potrebné presvedčiť sa, či je možná nerušená cestná doprava podľa účelu určenia. Kontroluje sa funkcia ochranných náterov. V spojitosti so zistenými poruchami a nedostatkami sa kontrola cesty musí riadiť platným vykonávacím projektom. Ak sa hociktorá časť mosta (nosná konštrukcia, krídla, príslušenstvo) nejakým vonkajším vplyvom (napr. nehoda) poškodí, cestár je povinný urobiť príslušné opatrenia pre zabezpečenie bezpečnosti premávky. </w:t>
      </w:r>
    </w:p>
    <w:p w:rsidR="009E2772" w:rsidRPr="009E2772" w:rsidRDefault="009E2772" w:rsidP="009E2772">
      <w:pPr>
        <w:pStyle w:val="Nadpis2"/>
        <w:keepNext/>
        <w:shd w:val="clear" w:color="auto" w:fill="FFFFFF"/>
        <w:tabs>
          <w:tab w:val="num" w:pos="576"/>
        </w:tabs>
        <w:autoSpaceDE/>
        <w:autoSpaceDN/>
        <w:spacing w:before="240" w:after="0" w:line="274" w:lineRule="exact"/>
        <w:ind w:left="578" w:right="-6" w:hanging="578"/>
        <w:rPr>
          <w:rFonts w:cs="Arial"/>
          <w:bCs/>
          <w:iCs/>
          <w:color w:val="000000"/>
          <w:u w:val="none"/>
          <w:lang w:eastAsia="en-US"/>
        </w:rPr>
      </w:pPr>
      <w:bookmarkStart w:id="57" w:name="_Toc507660387"/>
      <w:r>
        <w:rPr>
          <w:rFonts w:cs="Arial"/>
          <w:bCs/>
          <w:iCs/>
          <w:color w:val="000000"/>
          <w:u w:val="none"/>
          <w:lang w:eastAsia="en-US"/>
        </w:rPr>
        <w:t>8</w:t>
      </w:r>
      <w:r w:rsidRPr="009E2772">
        <w:rPr>
          <w:rFonts w:cs="Arial"/>
          <w:bCs/>
          <w:iCs/>
          <w:color w:val="000000"/>
          <w:u w:val="none"/>
          <w:lang w:eastAsia="en-US"/>
        </w:rPr>
        <w:t>.3</w:t>
      </w:r>
      <w:r w:rsidRPr="009E2772">
        <w:rPr>
          <w:rFonts w:cs="Arial"/>
          <w:bCs/>
          <w:iCs/>
          <w:color w:val="000000"/>
          <w:u w:val="none"/>
          <w:lang w:eastAsia="en-US"/>
        </w:rPr>
        <w:tab/>
      </w:r>
      <w:r w:rsidRPr="009E2772">
        <w:rPr>
          <w:rFonts w:cs="Arial"/>
          <w:bCs/>
          <w:iCs/>
          <w:color w:val="000000"/>
          <w:lang w:eastAsia="en-US"/>
        </w:rPr>
        <w:t>Týždenná kontrola</w:t>
      </w:r>
      <w:bookmarkEnd w:id="57"/>
    </w:p>
    <w:p w:rsidR="009E2772" w:rsidRPr="009E2772" w:rsidRDefault="009E2772" w:rsidP="009E2772">
      <w:pPr>
        <w:widowControl w:val="0"/>
        <w:shd w:val="clear" w:color="auto" w:fill="FFFFFF"/>
        <w:adjustRightInd w:val="0"/>
        <w:spacing w:before="120" w:line="274" w:lineRule="exact"/>
        <w:ind w:left="11" w:right="-6"/>
        <w:rPr>
          <w:rFonts w:cs="Arial"/>
          <w:bCs/>
        </w:rPr>
      </w:pPr>
      <w:r w:rsidRPr="009E2772">
        <w:rPr>
          <w:rFonts w:cs="Arial"/>
          <w:bCs/>
        </w:rPr>
        <w:t>Vykonáva ju zodpovedný pracovník za prevádzku mosta. Okrem činnosti dennej kontroly, dôkladnejšia kontrola vrátane konštrukčných častí. V záujme zistenia prípadných závad je treba vykonať obhliadku celého objektu (na i pod mostom, mostné krídla) vrátane cestných svahov, priekop.</w:t>
      </w:r>
    </w:p>
    <w:p w:rsidR="009E2772" w:rsidRPr="009E2772" w:rsidRDefault="009E2772" w:rsidP="009E2772">
      <w:pPr>
        <w:pStyle w:val="Nadpis2"/>
        <w:keepNext/>
        <w:shd w:val="clear" w:color="auto" w:fill="FFFFFF"/>
        <w:tabs>
          <w:tab w:val="num" w:pos="576"/>
        </w:tabs>
        <w:autoSpaceDE/>
        <w:autoSpaceDN/>
        <w:spacing w:before="240" w:after="0" w:line="274" w:lineRule="exact"/>
        <w:ind w:left="578" w:right="-6" w:hanging="578"/>
        <w:rPr>
          <w:rFonts w:cs="Arial"/>
          <w:bCs/>
          <w:iCs/>
          <w:color w:val="000000"/>
          <w:u w:val="none"/>
          <w:lang w:eastAsia="en-US"/>
        </w:rPr>
      </w:pPr>
      <w:bookmarkStart w:id="58" w:name="_Toc507660388"/>
      <w:r>
        <w:rPr>
          <w:rFonts w:cs="Arial"/>
          <w:bCs/>
          <w:iCs/>
          <w:color w:val="000000"/>
          <w:u w:val="none"/>
          <w:lang w:eastAsia="en-US"/>
        </w:rPr>
        <w:t>8</w:t>
      </w:r>
      <w:r w:rsidRPr="009E2772">
        <w:rPr>
          <w:rFonts w:cs="Arial"/>
          <w:bCs/>
          <w:iCs/>
          <w:color w:val="000000"/>
          <w:u w:val="none"/>
          <w:lang w:eastAsia="en-US"/>
        </w:rPr>
        <w:t>.4</w:t>
      </w:r>
      <w:r w:rsidRPr="009E2772">
        <w:rPr>
          <w:rFonts w:cs="Arial"/>
          <w:bCs/>
          <w:iCs/>
          <w:color w:val="000000"/>
          <w:u w:val="none"/>
          <w:lang w:eastAsia="en-US"/>
        </w:rPr>
        <w:tab/>
      </w:r>
      <w:r w:rsidRPr="009E2772">
        <w:rPr>
          <w:rFonts w:cs="Arial"/>
          <w:bCs/>
          <w:iCs/>
          <w:color w:val="000000"/>
          <w:lang w:eastAsia="en-US"/>
        </w:rPr>
        <w:t>Bežné prehliadky</w:t>
      </w:r>
      <w:bookmarkEnd w:id="58"/>
    </w:p>
    <w:p w:rsidR="009E2772" w:rsidRPr="009E2772" w:rsidRDefault="009E2772" w:rsidP="009E2772">
      <w:pPr>
        <w:widowControl w:val="0"/>
        <w:shd w:val="clear" w:color="auto" w:fill="FFFFFF"/>
        <w:adjustRightInd w:val="0"/>
        <w:spacing w:before="120" w:line="274" w:lineRule="exact"/>
        <w:ind w:left="11" w:right="-6"/>
        <w:rPr>
          <w:rFonts w:cs="Arial"/>
          <w:bCs/>
        </w:rPr>
      </w:pPr>
      <w:r w:rsidRPr="009E2772">
        <w:rPr>
          <w:rFonts w:cs="Arial"/>
          <w:bCs/>
        </w:rPr>
        <w:t>Na vykonávanie prehliadok mostov platí TP 9B/2005 vydané MDPT, ktoré obsahujú základné požiadavky.</w:t>
      </w:r>
    </w:p>
    <w:p w:rsidR="009E2772" w:rsidRPr="009E2772" w:rsidRDefault="009E2772" w:rsidP="009E2772">
      <w:pPr>
        <w:widowControl w:val="0"/>
        <w:shd w:val="clear" w:color="auto" w:fill="FFFFFF"/>
        <w:adjustRightInd w:val="0"/>
        <w:spacing w:before="120" w:line="274" w:lineRule="exact"/>
        <w:ind w:left="11" w:right="-6"/>
        <w:rPr>
          <w:rFonts w:cs="Arial"/>
          <w:bCs/>
        </w:rPr>
      </w:pPr>
      <w:r w:rsidRPr="009E2772">
        <w:rPr>
          <w:rFonts w:cs="Arial"/>
          <w:bCs/>
        </w:rPr>
        <w:t>Bežnú prehliadku zabezpečuje správca mosta. Vykonáva sa obyčajne jedenkrát za polrok, v závislosti od:</w:t>
      </w:r>
    </w:p>
    <w:p w:rsidR="009E2772" w:rsidRPr="009E2772" w:rsidRDefault="009E2772" w:rsidP="009E2772">
      <w:pPr>
        <w:widowControl w:val="0"/>
        <w:shd w:val="clear" w:color="auto" w:fill="FFFFFF"/>
        <w:adjustRightInd w:val="0"/>
        <w:spacing w:before="120" w:line="274" w:lineRule="exact"/>
        <w:ind w:left="11" w:right="-6"/>
        <w:rPr>
          <w:rFonts w:cs="Arial"/>
          <w:bCs/>
        </w:rPr>
      </w:pPr>
      <w:r w:rsidRPr="009E2772">
        <w:rPr>
          <w:rFonts w:cs="Arial"/>
          <w:bCs/>
        </w:rPr>
        <w:t>-</w:t>
      </w:r>
      <w:r w:rsidRPr="009E2772">
        <w:rPr>
          <w:rFonts w:cs="Arial"/>
          <w:bCs/>
        </w:rPr>
        <w:tab/>
        <w:t>technického stavu mosta</w:t>
      </w:r>
    </w:p>
    <w:p w:rsidR="009E2772" w:rsidRPr="009E2772" w:rsidRDefault="009E2772" w:rsidP="009E2772">
      <w:pPr>
        <w:widowControl w:val="0"/>
        <w:shd w:val="clear" w:color="auto" w:fill="FFFFFF"/>
        <w:adjustRightInd w:val="0"/>
        <w:spacing w:before="120" w:line="274" w:lineRule="exact"/>
        <w:ind w:left="11" w:right="-6"/>
        <w:rPr>
          <w:rFonts w:cs="Arial"/>
          <w:bCs/>
        </w:rPr>
      </w:pPr>
      <w:r w:rsidRPr="009E2772">
        <w:rPr>
          <w:rFonts w:cs="Arial"/>
          <w:bCs/>
        </w:rPr>
        <w:t>-</w:t>
      </w:r>
      <w:r w:rsidRPr="009E2772">
        <w:rPr>
          <w:rFonts w:cs="Arial"/>
          <w:bCs/>
        </w:rPr>
        <w:tab/>
        <w:t>výsledkov hlavnej, mimoriadnej a kontrolnej prehliadky</w:t>
      </w:r>
    </w:p>
    <w:p w:rsidR="009E2772" w:rsidRPr="009E2772" w:rsidRDefault="009E2772" w:rsidP="009E2772">
      <w:pPr>
        <w:widowControl w:val="0"/>
        <w:shd w:val="clear" w:color="auto" w:fill="FFFFFF"/>
        <w:adjustRightInd w:val="0"/>
        <w:spacing w:before="120" w:line="274" w:lineRule="exact"/>
        <w:ind w:left="11" w:right="-6"/>
        <w:rPr>
          <w:rFonts w:cs="Arial"/>
          <w:bCs/>
        </w:rPr>
      </w:pPr>
      <w:r w:rsidRPr="009E2772">
        <w:rPr>
          <w:rFonts w:cs="Arial"/>
          <w:bCs/>
        </w:rPr>
        <w:t>-</w:t>
      </w:r>
      <w:r w:rsidRPr="009E2772">
        <w:rPr>
          <w:rFonts w:cs="Arial"/>
          <w:bCs/>
        </w:rPr>
        <w:tab/>
        <w:t>odporučenia navrhnutého v projekte mosta</w:t>
      </w:r>
    </w:p>
    <w:p w:rsidR="009E2772" w:rsidRPr="009E2772" w:rsidRDefault="009E2772" w:rsidP="009E2772">
      <w:pPr>
        <w:widowControl w:val="0"/>
        <w:shd w:val="clear" w:color="auto" w:fill="FFFFFF"/>
        <w:adjustRightInd w:val="0"/>
        <w:spacing w:before="120" w:line="274" w:lineRule="exact"/>
        <w:ind w:left="11" w:right="-6"/>
        <w:rPr>
          <w:rFonts w:cs="Arial"/>
          <w:bCs/>
        </w:rPr>
      </w:pPr>
      <w:r w:rsidRPr="009E2772">
        <w:rPr>
          <w:rFonts w:cs="Arial"/>
          <w:bCs/>
        </w:rPr>
        <w:t>-</w:t>
      </w:r>
      <w:r w:rsidRPr="009E2772">
        <w:rPr>
          <w:rFonts w:cs="Arial"/>
          <w:bCs/>
        </w:rPr>
        <w:tab/>
        <w:t>rozhodnutia príslušného orgánu štátnej správy.</w:t>
      </w:r>
    </w:p>
    <w:p w:rsidR="009E2772" w:rsidRPr="009E2772" w:rsidRDefault="009E2772" w:rsidP="009E2772">
      <w:pPr>
        <w:widowControl w:val="0"/>
        <w:shd w:val="clear" w:color="auto" w:fill="FFFFFF"/>
        <w:adjustRightInd w:val="0"/>
        <w:spacing w:before="120" w:line="274" w:lineRule="exact"/>
        <w:ind w:left="11" w:right="-6"/>
        <w:rPr>
          <w:rFonts w:cs="Arial"/>
          <w:bCs/>
        </w:rPr>
      </w:pPr>
      <w:r w:rsidRPr="009E2772">
        <w:rPr>
          <w:rFonts w:cs="Arial"/>
          <w:bCs/>
        </w:rPr>
        <w:t>Bežnú prehliadku vykonáva alebo zabezpečuje prevádzkovateľ mosta alebo ním poverená osoba. Od osôb pripadne organizácií vykonávajúce prehliadku mosta sa vyžaduje preukázanie potrebných znalostí v danom odbore ako aj znalosť statiky mosta a jeho konštrukčne vyhotovenie.</w:t>
      </w:r>
    </w:p>
    <w:p w:rsidR="009E2772" w:rsidRPr="009E2772" w:rsidRDefault="009E2772" w:rsidP="009E2772">
      <w:pPr>
        <w:widowControl w:val="0"/>
        <w:shd w:val="clear" w:color="auto" w:fill="FFFFFF"/>
        <w:adjustRightInd w:val="0"/>
        <w:spacing w:before="120" w:line="274" w:lineRule="exact"/>
        <w:ind w:left="11" w:right="-6"/>
        <w:rPr>
          <w:rFonts w:cs="Arial"/>
          <w:bCs/>
        </w:rPr>
      </w:pPr>
      <w:r w:rsidRPr="009E2772">
        <w:rPr>
          <w:rFonts w:cs="Arial"/>
          <w:bCs/>
        </w:rPr>
        <w:t>Z každej bežnej prehliadky mosta sa vyhotoví záznam, kde sa uvedú zistené poruchy s návrhom opatrení na ich odstránenie. Kópie záznamov o vykonaných bežných prehliadkach sa ukladajú do mostného archívu, zmeny a doplnky údajov sa zaznamenávajú do mostného listu. Záznam sa spracováva v súlade s TP 9B/2005.</w:t>
      </w:r>
    </w:p>
    <w:p w:rsidR="009E2772" w:rsidRPr="009E2772" w:rsidRDefault="009E2772" w:rsidP="009E2772">
      <w:pPr>
        <w:widowControl w:val="0"/>
        <w:shd w:val="clear" w:color="auto" w:fill="FFFFFF"/>
        <w:adjustRightInd w:val="0"/>
        <w:spacing w:before="120" w:line="274" w:lineRule="exact"/>
        <w:ind w:left="11" w:right="-6"/>
        <w:rPr>
          <w:rFonts w:cs="Arial"/>
          <w:bCs/>
        </w:rPr>
      </w:pPr>
      <w:r w:rsidRPr="009E2772">
        <w:rPr>
          <w:rFonts w:cs="Arial"/>
          <w:bCs/>
        </w:rPr>
        <w:t xml:space="preserve">Poruchy, ktoré môžu mať vplyv na zaťažiteľnosť mosta, alebo poruchy ťažko odstrániteľné, sa musia </w:t>
      </w:r>
      <w:r w:rsidRPr="009E2772">
        <w:rPr>
          <w:rFonts w:cs="Arial"/>
          <w:bCs/>
        </w:rPr>
        <w:lastRenderedPageBreak/>
        <w:t>nahlásiť hneď príslušnému správnemu orgánu, ktorý určí spôsob odstránenia porúch alebo rozhodne o dočasných opatreniach (napr. zníženie prípustného zaťaženia, zabezpečenie obchádzky a pod.).</w:t>
      </w:r>
    </w:p>
    <w:p w:rsidR="009E2772" w:rsidRPr="009E2772" w:rsidRDefault="009E2772" w:rsidP="009E2772">
      <w:pPr>
        <w:widowControl w:val="0"/>
        <w:shd w:val="clear" w:color="auto" w:fill="FFFFFF"/>
        <w:adjustRightInd w:val="0"/>
        <w:spacing w:before="120" w:line="274" w:lineRule="exact"/>
        <w:ind w:left="11" w:right="-6"/>
        <w:rPr>
          <w:rFonts w:cs="Arial"/>
          <w:bCs/>
        </w:rPr>
      </w:pPr>
      <w:r w:rsidRPr="009E2772">
        <w:rPr>
          <w:rFonts w:cs="Arial"/>
          <w:bCs/>
        </w:rPr>
        <w:t>Správca mosta je povinný zabezpečiť odstránenie porúch v najkratšom možnom čase. Závažné poruchy nahlási organizácií, zodpovednej za vykonanie hlavných prehliadok na danom objekte, ktorá rozhodne o zvolaní mimoriadnej prehliadke.</w:t>
      </w:r>
    </w:p>
    <w:p w:rsidR="009E2772" w:rsidRPr="009E2772" w:rsidRDefault="009E2772" w:rsidP="009E2772">
      <w:pPr>
        <w:pStyle w:val="Nadpis2"/>
        <w:keepNext/>
        <w:shd w:val="clear" w:color="auto" w:fill="FFFFFF"/>
        <w:tabs>
          <w:tab w:val="num" w:pos="576"/>
        </w:tabs>
        <w:autoSpaceDE/>
        <w:autoSpaceDN/>
        <w:spacing w:before="240" w:after="0" w:line="274" w:lineRule="exact"/>
        <w:ind w:left="578" w:right="-6" w:hanging="578"/>
        <w:rPr>
          <w:rFonts w:cs="Arial"/>
          <w:bCs/>
          <w:iCs/>
          <w:color w:val="000000"/>
          <w:u w:val="none"/>
          <w:lang w:eastAsia="en-US"/>
        </w:rPr>
      </w:pPr>
      <w:bookmarkStart w:id="59" w:name="_Toc507660389"/>
      <w:r>
        <w:rPr>
          <w:rFonts w:cs="Arial"/>
          <w:bCs/>
          <w:iCs/>
          <w:color w:val="000000"/>
          <w:u w:val="none"/>
          <w:lang w:eastAsia="en-US"/>
        </w:rPr>
        <w:t>8</w:t>
      </w:r>
      <w:r w:rsidRPr="009E2772">
        <w:rPr>
          <w:rFonts w:cs="Arial"/>
          <w:bCs/>
          <w:iCs/>
          <w:color w:val="000000"/>
          <w:u w:val="none"/>
          <w:lang w:eastAsia="en-US"/>
        </w:rPr>
        <w:t>.5</w:t>
      </w:r>
      <w:r w:rsidRPr="009E2772">
        <w:rPr>
          <w:rFonts w:cs="Arial"/>
          <w:bCs/>
          <w:iCs/>
          <w:color w:val="000000"/>
          <w:u w:val="none"/>
          <w:lang w:eastAsia="en-US"/>
        </w:rPr>
        <w:tab/>
      </w:r>
      <w:r w:rsidRPr="009E2772">
        <w:rPr>
          <w:rFonts w:cs="Arial"/>
          <w:bCs/>
          <w:iCs/>
          <w:color w:val="000000"/>
          <w:lang w:eastAsia="en-US"/>
        </w:rPr>
        <w:t>Hlavné prehliadky</w:t>
      </w:r>
      <w:bookmarkEnd w:id="59"/>
    </w:p>
    <w:p w:rsidR="009E2772" w:rsidRPr="009E2772" w:rsidRDefault="009E2772" w:rsidP="009E2772">
      <w:pPr>
        <w:widowControl w:val="0"/>
        <w:shd w:val="clear" w:color="auto" w:fill="FFFFFF"/>
        <w:adjustRightInd w:val="0"/>
        <w:spacing w:before="120" w:line="274" w:lineRule="exact"/>
        <w:ind w:left="11" w:right="-6"/>
        <w:rPr>
          <w:rFonts w:cs="Arial"/>
          <w:bCs/>
        </w:rPr>
      </w:pPr>
      <w:r w:rsidRPr="009E2772">
        <w:rPr>
          <w:rFonts w:cs="Arial"/>
          <w:bCs/>
        </w:rPr>
        <w:t>Prvú hlavnú prehliadku na moste na vyzvanie zhotoviteľa zvolá objednávateľ prostredníctvom oprávnených organizácií. Pozýva zhotoviteľov stavebných prác, projektanta a zástupcov nadriadeného orgánu a správcu mosta. Prvá hlavná prehliadka sa vykonáva pred uvedením mosta do prevádzky ako doklad pre kolaudáciu.</w:t>
      </w:r>
    </w:p>
    <w:p w:rsidR="009E2772" w:rsidRPr="009E2772" w:rsidRDefault="009E2772" w:rsidP="009E2772">
      <w:pPr>
        <w:widowControl w:val="0"/>
        <w:shd w:val="clear" w:color="auto" w:fill="FFFFFF"/>
        <w:adjustRightInd w:val="0"/>
        <w:spacing w:before="120" w:line="274" w:lineRule="exact"/>
        <w:ind w:left="11" w:right="-6"/>
        <w:rPr>
          <w:rFonts w:cs="Arial"/>
          <w:bCs/>
        </w:rPr>
      </w:pPr>
      <w:r w:rsidRPr="009E2772">
        <w:rPr>
          <w:rFonts w:cs="Arial"/>
          <w:bCs/>
        </w:rPr>
        <w:t>Pri prvej hlavnej prehliadke sa posudzuje most z hľadiska pripravenosti a splnenia podmienok bezpečnej premávky. Kontroluje sa najmä zhodnosť skutočného stavebného diela s projektom vrátane údajov o zaťažiteľnosti mosta a preverujú sa všetky časti mosta z hľadiska ich spoľahlivosti ako pri ostatných hlavných prehliadkach.</w:t>
      </w:r>
    </w:p>
    <w:p w:rsidR="009E2772" w:rsidRPr="009E2772" w:rsidRDefault="009E2772" w:rsidP="009E2772">
      <w:pPr>
        <w:widowControl w:val="0"/>
        <w:shd w:val="clear" w:color="auto" w:fill="FFFFFF"/>
        <w:adjustRightInd w:val="0"/>
        <w:spacing w:before="120" w:line="274" w:lineRule="exact"/>
        <w:ind w:left="11" w:right="-6"/>
        <w:rPr>
          <w:rFonts w:cs="Arial"/>
          <w:bCs/>
        </w:rPr>
      </w:pPr>
      <w:r w:rsidRPr="009E2772">
        <w:rPr>
          <w:rFonts w:cs="Arial"/>
          <w:bCs/>
        </w:rPr>
        <w:t>Ďalšie hlavné prehliadky sa vykonávajú na moste vždy po štyroch rokov premávky v zmysle TP 9B/2005. Hlavnú prehliadku môžu vykonávať iba oprávnené osoby alebo organizácie, ktoré majú s uvedenou činnosťou skúsenosti a zodpovedajúcu technickú prax.</w:t>
      </w:r>
    </w:p>
    <w:p w:rsidR="009E2772" w:rsidRPr="009E2772" w:rsidRDefault="009E2772" w:rsidP="009E2772">
      <w:pPr>
        <w:widowControl w:val="0"/>
        <w:shd w:val="clear" w:color="auto" w:fill="FFFFFF"/>
        <w:adjustRightInd w:val="0"/>
        <w:spacing w:before="120" w:line="274" w:lineRule="exact"/>
        <w:ind w:left="11" w:right="-6"/>
        <w:rPr>
          <w:rFonts w:cs="Arial"/>
          <w:bCs/>
        </w:rPr>
      </w:pPr>
      <w:r w:rsidRPr="009E2772">
        <w:rPr>
          <w:rFonts w:cs="Arial"/>
          <w:bCs/>
        </w:rPr>
        <w:t>O vykonanej prehliadke sa vypracuje záznam. Záznam sa spracováva v súlade s TP 9B/2005. Kópie záznamov sa uložia do mostného archívu.</w:t>
      </w:r>
    </w:p>
    <w:p w:rsidR="009E2772" w:rsidRPr="00295380" w:rsidRDefault="00295380" w:rsidP="00295380">
      <w:pPr>
        <w:pStyle w:val="Nadpis2"/>
        <w:keepNext/>
        <w:shd w:val="clear" w:color="auto" w:fill="FFFFFF"/>
        <w:tabs>
          <w:tab w:val="num" w:pos="576"/>
        </w:tabs>
        <w:autoSpaceDE/>
        <w:autoSpaceDN/>
        <w:spacing w:before="240" w:after="0" w:line="274" w:lineRule="exact"/>
        <w:ind w:left="578" w:right="-6" w:hanging="578"/>
        <w:rPr>
          <w:rFonts w:cs="Arial"/>
          <w:bCs/>
          <w:iCs/>
          <w:color w:val="000000"/>
          <w:u w:val="none"/>
          <w:lang w:eastAsia="en-US"/>
        </w:rPr>
      </w:pPr>
      <w:bookmarkStart w:id="60" w:name="_Toc507660390"/>
      <w:r>
        <w:rPr>
          <w:rFonts w:cs="Arial"/>
          <w:bCs/>
          <w:iCs/>
          <w:color w:val="000000"/>
          <w:u w:val="none"/>
          <w:lang w:eastAsia="en-US"/>
        </w:rPr>
        <w:t>8</w:t>
      </w:r>
      <w:r w:rsidR="009E2772" w:rsidRPr="00295380">
        <w:rPr>
          <w:rFonts w:cs="Arial"/>
          <w:bCs/>
          <w:iCs/>
          <w:color w:val="000000"/>
          <w:u w:val="none"/>
          <w:lang w:eastAsia="en-US"/>
        </w:rPr>
        <w:t>.6</w:t>
      </w:r>
      <w:r w:rsidR="009E2772" w:rsidRPr="00295380">
        <w:rPr>
          <w:rFonts w:cs="Arial"/>
          <w:bCs/>
          <w:iCs/>
          <w:color w:val="000000"/>
          <w:u w:val="none"/>
          <w:lang w:eastAsia="en-US"/>
        </w:rPr>
        <w:tab/>
      </w:r>
      <w:r w:rsidR="009E2772" w:rsidRPr="00295380">
        <w:rPr>
          <w:rFonts w:cs="Arial"/>
          <w:bCs/>
          <w:iCs/>
          <w:color w:val="000000"/>
          <w:lang w:eastAsia="en-US"/>
        </w:rPr>
        <w:t>Mimoriadne prehliadky</w:t>
      </w:r>
      <w:bookmarkEnd w:id="60"/>
    </w:p>
    <w:p w:rsidR="009E2772" w:rsidRPr="009E2772" w:rsidRDefault="009E2772" w:rsidP="009E2772">
      <w:pPr>
        <w:widowControl w:val="0"/>
        <w:shd w:val="clear" w:color="auto" w:fill="FFFFFF"/>
        <w:adjustRightInd w:val="0"/>
        <w:spacing w:before="120" w:line="274" w:lineRule="exact"/>
        <w:ind w:left="11" w:right="-6"/>
        <w:rPr>
          <w:rFonts w:cs="Arial"/>
          <w:bCs/>
        </w:rPr>
      </w:pPr>
      <w:r w:rsidRPr="009E2772">
        <w:rPr>
          <w:rFonts w:cs="Arial"/>
          <w:bCs/>
        </w:rPr>
        <w:t>Mimoriadne prehliadky sa zvolávajú za účelom zistenia okamžitého kvalitatívneho stavu mosta. Vykonávajú  nepravidelne, najmä v týchto prípadoch:</w:t>
      </w:r>
    </w:p>
    <w:p w:rsidR="009E2772" w:rsidRPr="009E2772" w:rsidRDefault="009E2772" w:rsidP="009E2772">
      <w:pPr>
        <w:widowControl w:val="0"/>
        <w:shd w:val="clear" w:color="auto" w:fill="FFFFFF"/>
        <w:adjustRightInd w:val="0"/>
        <w:spacing w:before="120" w:line="274" w:lineRule="exact"/>
        <w:ind w:left="11" w:right="-6"/>
        <w:rPr>
          <w:rFonts w:cs="Arial"/>
          <w:bCs/>
        </w:rPr>
      </w:pPr>
      <w:r w:rsidRPr="009E2772">
        <w:rPr>
          <w:rFonts w:cs="Arial"/>
          <w:bCs/>
        </w:rPr>
        <w:t>-</w:t>
      </w:r>
      <w:r w:rsidRPr="009E2772">
        <w:rPr>
          <w:rFonts w:cs="Arial"/>
          <w:bCs/>
        </w:rPr>
        <w:tab/>
        <w:t>Pred a po mimoriadnej preprave nadmerne ťažkých nákladov po moste,</w:t>
      </w:r>
    </w:p>
    <w:p w:rsidR="009E2772" w:rsidRPr="009E2772" w:rsidRDefault="009E2772" w:rsidP="008E1F9C">
      <w:pPr>
        <w:widowControl w:val="0"/>
        <w:shd w:val="clear" w:color="auto" w:fill="FFFFFF"/>
        <w:adjustRightInd w:val="0"/>
        <w:spacing w:before="60" w:line="274" w:lineRule="exact"/>
        <w:ind w:left="11" w:right="-6"/>
        <w:rPr>
          <w:rFonts w:cs="Arial"/>
          <w:bCs/>
        </w:rPr>
      </w:pPr>
      <w:r w:rsidRPr="009E2772">
        <w:rPr>
          <w:rFonts w:cs="Arial"/>
          <w:bCs/>
        </w:rPr>
        <w:t>-</w:t>
      </w:r>
      <w:r w:rsidRPr="009E2772">
        <w:rPr>
          <w:rFonts w:cs="Arial"/>
          <w:bCs/>
        </w:rPr>
        <w:tab/>
        <w:t>Pri zmene v chovaní sa mosta (vibrácie, hluk, atď.),</w:t>
      </w:r>
    </w:p>
    <w:p w:rsidR="009E2772" w:rsidRPr="009E2772" w:rsidRDefault="009E2772" w:rsidP="008E1F9C">
      <w:pPr>
        <w:widowControl w:val="0"/>
        <w:shd w:val="clear" w:color="auto" w:fill="FFFFFF"/>
        <w:adjustRightInd w:val="0"/>
        <w:spacing w:before="60" w:line="274" w:lineRule="exact"/>
        <w:ind w:left="11" w:right="-6"/>
        <w:rPr>
          <w:rFonts w:cs="Arial"/>
          <w:bCs/>
        </w:rPr>
      </w:pPr>
      <w:r w:rsidRPr="009E2772">
        <w:rPr>
          <w:rFonts w:cs="Arial"/>
          <w:bCs/>
        </w:rPr>
        <w:t>-</w:t>
      </w:r>
      <w:r w:rsidRPr="009E2772">
        <w:rPr>
          <w:rFonts w:cs="Arial"/>
          <w:bCs/>
        </w:rPr>
        <w:tab/>
        <w:t>Pri povodni,</w:t>
      </w:r>
    </w:p>
    <w:p w:rsidR="009E2772" w:rsidRPr="009E2772" w:rsidRDefault="009E2772" w:rsidP="008E1F9C">
      <w:pPr>
        <w:widowControl w:val="0"/>
        <w:shd w:val="clear" w:color="auto" w:fill="FFFFFF"/>
        <w:adjustRightInd w:val="0"/>
        <w:spacing w:before="60" w:line="274" w:lineRule="exact"/>
        <w:ind w:left="11" w:right="-6"/>
        <w:rPr>
          <w:rFonts w:cs="Arial"/>
          <w:bCs/>
        </w:rPr>
      </w:pPr>
      <w:r w:rsidRPr="009E2772">
        <w:rPr>
          <w:rFonts w:cs="Arial"/>
          <w:bCs/>
        </w:rPr>
        <w:t>-</w:t>
      </w:r>
      <w:r w:rsidRPr="009E2772">
        <w:rPr>
          <w:rFonts w:cs="Arial"/>
          <w:bCs/>
        </w:rPr>
        <w:tab/>
        <w:t>Pri havárií dopravných prostriedkov na moste, pod mostom a v jeho okolí,</w:t>
      </w:r>
    </w:p>
    <w:p w:rsidR="009E2772" w:rsidRPr="009E2772" w:rsidRDefault="009E2772" w:rsidP="008E1F9C">
      <w:pPr>
        <w:widowControl w:val="0"/>
        <w:shd w:val="clear" w:color="auto" w:fill="FFFFFF"/>
        <w:adjustRightInd w:val="0"/>
        <w:spacing w:before="60" w:line="274" w:lineRule="exact"/>
        <w:ind w:left="11" w:right="-6"/>
        <w:rPr>
          <w:rFonts w:cs="Arial"/>
          <w:bCs/>
        </w:rPr>
      </w:pPr>
      <w:r w:rsidRPr="009E2772">
        <w:rPr>
          <w:rFonts w:cs="Arial"/>
          <w:bCs/>
        </w:rPr>
        <w:t>-</w:t>
      </w:r>
      <w:r w:rsidRPr="009E2772">
        <w:rPr>
          <w:rFonts w:cs="Arial"/>
          <w:bCs/>
        </w:rPr>
        <w:tab/>
        <w:t>Pri požiari na moste alebo v okolí,</w:t>
      </w:r>
    </w:p>
    <w:p w:rsidR="009E2772" w:rsidRPr="009E2772" w:rsidRDefault="009E2772" w:rsidP="008E1F9C">
      <w:pPr>
        <w:widowControl w:val="0"/>
        <w:shd w:val="clear" w:color="auto" w:fill="FFFFFF"/>
        <w:adjustRightInd w:val="0"/>
        <w:spacing w:before="60" w:line="274" w:lineRule="exact"/>
        <w:ind w:left="11" w:right="-6"/>
        <w:rPr>
          <w:rFonts w:cs="Arial"/>
          <w:bCs/>
        </w:rPr>
      </w:pPr>
      <w:r w:rsidRPr="009E2772">
        <w:rPr>
          <w:rFonts w:cs="Arial"/>
          <w:bCs/>
        </w:rPr>
        <w:t>-</w:t>
      </w:r>
      <w:r w:rsidRPr="009E2772">
        <w:rPr>
          <w:rFonts w:cs="Arial"/>
          <w:bCs/>
        </w:rPr>
        <w:tab/>
        <w:t>Pri zosuve pôdy v blízkosti objektu,</w:t>
      </w:r>
    </w:p>
    <w:p w:rsidR="009E2772" w:rsidRPr="009E2772" w:rsidRDefault="009E2772" w:rsidP="008E1F9C">
      <w:pPr>
        <w:widowControl w:val="0"/>
        <w:shd w:val="clear" w:color="auto" w:fill="FFFFFF"/>
        <w:adjustRightInd w:val="0"/>
        <w:spacing w:before="60" w:line="274" w:lineRule="exact"/>
        <w:ind w:left="11" w:right="-6"/>
        <w:rPr>
          <w:rFonts w:cs="Arial"/>
          <w:bCs/>
        </w:rPr>
      </w:pPr>
      <w:r w:rsidRPr="009E2772">
        <w:rPr>
          <w:rFonts w:cs="Arial"/>
          <w:bCs/>
        </w:rPr>
        <w:t>-</w:t>
      </w:r>
      <w:r w:rsidRPr="009E2772">
        <w:rPr>
          <w:rFonts w:cs="Arial"/>
          <w:bCs/>
        </w:rPr>
        <w:tab/>
        <w:t>Pri dlhšie trvajúcich extrémnych horúčavách a mrazoch,</w:t>
      </w:r>
    </w:p>
    <w:p w:rsidR="009E2772" w:rsidRPr="009E2772" w:rsidRDefault="009E2772" w:rsidP="008E1F9C">
      <w:pPr>
        <w:widowControl w:val="0"/>
        <w:shd w:val="clear" w:color="auto" w:fill="FFFFFF"/>
        <w:adjustRightInd w:val="0"/>
        <w:spacing w:before="60" w:line="274" w:lineRule="exact"/>
        <w:ind w:left="11" w:right="-6"/>
        <w:rPr>
          <w:rFonts w:cs="Arial"/>
          <w:bCs/>
        </w:rPr>
      </w:pPr>
      <w:r w:rsidRPr="009E2772">
        <w:rPr>
          <w:rFonts w:cs="Arial"/>
          <w:bCs/>
        </w:rPr>
        <w:t>-</w:t>
      </w:r>
      <w:r w:rsidRPr="009E2772">
        <w:rPr>
          <w:rFonts w:cs="Arial"/>
          <w:bCs/>
        </w:rPr>
        <w:tab/>
        <w:t>Pri zemetrasení,</w:t>
      </w:r>
    </w:p>
    <w:p w:rsidR="009E2772" w:rsidRPr="009E2772" w:rsidRDefault="009E2772" w:rsidP="009E2772">
      <w:pPr>
        <w:widowControl w:val="0"/>
        <w:shd w:val="clear" w:color="auto" w:fill="FFFFFF"/>
        <w:adjustRightInd w:val="0"/>
        <w:spacing w:before="120" w:line="274" w:lineRule="exact"/>
        <w:ind w:left="11" w:right="-6"/>
        <w:rPr>
          <w:rFonts w:cs="Arial"/>
          <w:bCs/>
        </w:rPr>
      </w:pPr>
      <w:r w:rsidRPr="009E2772">
        <w:rPr>
          <w:rFonts w:cs="Arial"/>
          <w:bCs/>
        </w:rPr>
        <w:t>-</w:t>
      </w:r>
      <w:r w:rsidRPr="009E2772">
        <w:rPr>
          <w:rFonts w:cs="Arial"/>
          <w:bCs/>
        </w:rPr>
        <w:tab/>
        <w:t>Ak sa zistí zmena geometrie mosta.</w:t>
      </w:r>
    </w:p>
    <w:p w:rsidR="009E2772" w:rsidRPr="009E2772" w:rsidRDefault="009E2772" w:rsidP="009E2772">
      <w:pPr>
        <w:widowControl w:val="0"/>
        <w:shd w:val="clear" w:color="auto" w:fill="FFFFFF"/>
        <w:adjustRightInd w:val="0"/>
        <w:spacing w:before="120" w:line="274" w:lineRule="exact"/>
        <w:ind w:left="11" w:right="-6"/>
        <w:rPr>
          <w:rFonts w:cs="Arial"/>
          <w:bCs/>
        </w:rPr>
      </w:pPr>
      <w:r w:rsidRPr="009E2772">
        <w:rPr>
          <w:rFonts w:cs="Arial"/>
          <w:bCs/>
        </w:rPr>
        <w:t>Mimoriadna prehliadka sa vykonáva podľa TP 9B/2005. O vykonaní mimoriadnej prehliadky sa vypracuje záznam, kde sa uvedú zistené chyby a poruchy a navrhnú sa opatrenia s termínmi zodpovednosti za ich odstránenie. Záznam sa spracováva v súlade s TP 9B/2005. Kópia záznamu sa uložia do mostného archívu.</w:t>
      </w:r>
    </w:p>
    <w:p w:rsidR="009E2772" w:rsidRPr="00295380" w:rsidRDefault="00295380" w:rsidP="00295380">
      <w:pPr>
        <w:pStyle w:val="Nadpis2"/>
        <w:keepNext/>
        <w:shd w:val="clear" w:color="auto" w:fill="FFFFFF"/>
        <w:tabs>
          <w:tab w:val="num" w:pos="576"/>
        </w:tabs>
        <w:autoSpaceDE/>
        <w:autoSpaceDN/>
        <w:spacing w:before="240" w:after="0" w:line="274" w:lineRule="exact"/>
        <w:ind w:left="578" w:right="-6" w:hanging="578"/>
        <w:rPr>
          <w:rFonts w:cs="Arial"/>
          <w:bCs/>
          <w:iCs/>
          <w:color w:val="000000"/>
          <w:u w:val="none"/>
          <w:lang w:eastAsia="en-US"/>
        </w:rPr>
      </w:pPr>
      <w:bookmarkStart w:id="61" w:name="_Toc507660391"/>
      <w:r>
        <w:rPr>
          <w:rFonts w:cs="Arial"/>
          <w:bCs/>
          <w:iCs/>
          <w:color w:val="000000"/>
          <w:u w:val="none"/>
          <w:lang w:eastAsia="en-US"/>
        </w:rPr>
        <w:t>8</w:t>
      </w:r>
      <w:r w:rsidR="009E2772" w:rsidRPr="00295380">
        <w:rPr>
          <w:rFonts w:cs="Arial"/>
          <w:bCs/>
          <w:iCs/>
          <w:color w:val="000000"/>
          <w:u w:val="none"/>
          <w:lang w:eastAsia="en-US"/>
        </w:rPr>
        <w:t>.7</w:t>
      </w:r>
      <w:r w:rsidR="009E2772" w:rsidRPr="00295380">
        <w:rPr>
          <w:rFonts w:cs="Arial"/>
          <w:bCs/>
          <w:iCs/>
          <w:color w:val="000000"/>
          <w:u w:val="none"/>
          <w:lang w:eastAsia="en-US"/>
        </w:rPr>
        <w:tab/>
      </w:r>
      <w:r w:rsidR="009E2772" w:rsidRPr="00295380">
        <w:rPr>
          <w:rFonts w:cs="Arial"/>
          <w:bCs/>
          <w:iCs/>
          <w:color w:val="000000"/>
          <w:lang w:eastAsia="en-US"/>
        </w:rPr>
        <w:t>Kontrolné prehliadky</w:t>
      </w:r>
      <w:bookmarkEnd w:id="61"/>
    </w:p>
    <w:p w:rsidR="009E2772" w:rsidRPr="009E2772" w:rsidRDefault="009E2772" w:rsidP="009E2772">
      <w:pPr>
        <w:widowControl w:val="0"/>
        <w:shd w:val="clear" w:color="auto" w:fill="FFFFFF"/>
        <w:adjustRightInd w:val="0"/>
        <w:spacing w:before="120" w:line="274" w:lineRule="exact"/>
        <w:ind w:left="11" w:right="-6"/>
        <w:rPr>
          <w:rFonts w:cs="Arial"/>
          <w:bCs/>
        </w:rPr>
      </w:pPr>
      <w:r w:rsidRPr="009E2772">
        <w:rPr>
          <w:rFonts w:cs="Arial"/>
          <w:bCs/>
        </w:rPr>
        <w:t>Kontrolné prehliadky zabezpečuje príslušný cestný správny orgán v rámci výkonu štátneho odborného dozoru. Na vykonanie kontrolnej prehliadky si môže príslušný cestný správny orgán prizvať expertov, generálneho projektanta, zástupcov organizácií zodpovedných za správu cudzích zariadení na moste a pod.</w:t>
      </w:r>
    </w:p>
    <w:p w:rsidR="009E2772" w:rsidRPr="009E2772" w:rsidRDefault="009E2772" w:rsidP="009E2772">
      <w:pPr>
        <w:widowControl w:val="0"/>
        <w:shd w:val="clear" w:color="auto" w:fill="FFFFFF"/>
        <w:adjustRightInd w:val="0"/>
        <w:spacing w:before="120" w:line="274" w:lineRule="exact"/>
        <w:ind w:left="11" w:right="-6"/>
        <w:rPr>
          <w:rFonts w:cs="Arial"/>
          <w:bCs/>
        </w:rPr>
      </w:pPr>
      <w:r w:rsidRPr="009E2772">
        <w:rPr>
          <w:rFonts w:cs="Arial"/>
          <w:bCs/>
        </w:rPr>
        <w:t xml:space="preserve">Predmetom je technický stav všetkých prístupných častí mosta. Zároveň táto prehliadka slúži ku </w:t>
      </w:r>
      <w:r w:rsidRPr="009E2772">
        <w:rPr>
          <w:rFonts w:cs="Arial"/>
          <w:bCs/>
        </w:rPr>
        <w:lastRenderedPageBreak/>
        <w:t>kontrole úplnosti a správnosti údajov z bežných, hlavných alebo mimoriadnych prehliadok a plnení opatrení z nich vyplývajúcich, vrátane kontroly kvality vykonávania údržbových prác. Kontroluje sa aj stav a úroveň vedenia mostných zošitov.</w:t>
      </w:r>
    </w:p>
    <w:p w:rsidR="00D31C75" w:rsidRDefault="009E2772" w:rsidP="009E2772">
      <w:pPr>
        <w:widowControl w:val="0"/>
        <w:shd w:val="clear" w:color="auto" w:fill="FFFFFF"/>
        <w:adjustRightInd w:val="0"/>
        <w:spacing w:before="120" w:line="274" w:lineRule="exact"/>
        <w:ind w:left="11" w:right="-6"/>
        <w:rPr>
          <w:rFonts w:cs="Arial"/>
          <w:bCs/>
        </w:rPr>
      </w:pPr>
      <w:r w:rsidRPr="009E2772">
        <w:rPr>
          <w:rFonts w:cs="Arial"/>
          <w:bCs/>
        </w:rPr>
        <w:t>Pri každej kontrolnej prehliadke sa vyhotoví záznam, kde sa uvedú všetky zistené skutočnosti s príslušnými opatreniami na ich odstránenie. Záznam z kontrolnej prehliadky sa uloží do mostného archívu.</w:t>
      </w:r>
    </w:p>
    <w:p w:rsidR="00295380" w:rsidRPr="00295380" w:rsidRDefault="00295380" w:rsidP="00295380">
      <w:pPr>
        <w:pStyle w:val="Nadpis2"/>
        <w:keepNext/>
        <w:numPr>
          <w:ilvl w:val="0"/>
          <w:numId w:val="3"/>
        </w:numPr>
        <w:spacing w:before="0" w:after="0"/>
        <w:ind w:left="0" w:firstLine="0"/>
        <w:jc w:val="left"/>
        <w:rPr>
          <w:rFonts w:cs="Arial"/>
          <w:bCs/>
        </w:rPr>
      </w:pPr>
      <w:bookmarkStart w:id="62" w:name="_Toc507660392"/>
      <w:r w:rsidRPr="00295380">
        <w:rPr>
          <w:rFonts w:cs="Arial"/>
          <w:bCs/>
        </w:rPr>
        <w:t>Základné pravidlá pre opravy mosta</w:t>
      </w:r>
      <w:bookmarkEnd w:id="62"/>
    </w:p>
    <w:p w:rsidR="00295380" w:rsidRPr="00295380" w:rsidRDefault="00295380" w:rsidP="00295380">
      <w:pPr>
        <w:pStyle w:val="Nadpis2"/>
        <w:keepNext/>
        <w:shd w:val="clear" w:color="auto" w:fill="FFFFFF"/>
        <w:tabs>
          <w:tab w:val="num" w:pos="576"/>
        </w:tabs>
        <w:autoSpaceDE/>
        <w:autoSpaceDN/>
        <w:spacing w:before="240" w:after="0" w:line="274" w:lineRule="exact"/>
        <w:ind w:left="578" w:right="-6" w:hanging="578"/>
        <w:rPr>
          <w:rFonts w:cs="Arial"/>
          <w:bCs/>
          <w:iCs/>
          <w:color w:val="000000"/>
          <w:u w:val="none"/>
          <w:lang w:eastAsia="en-US"/>
        </w:rPr>
      </w:pPr>
      <w:bookmarkStart w:id="63" w:name="_Toc507660393"/>
      <w:r>
        <w:rPr>
          <w:rFonts w:cs="Arial"/>
          <w:bCs/>
          <w:iCs/>
          <w:color w:val="000000"/>
          <w:u w:val="none"/>
          <w:lang w:eastAsia="en-US"/>
        </w:rPr>
        <w:t>9</w:t>
      </w:r>
      <w:r w:rsidRPr="00295380">
        <w:rPr>
          <w:rFonts w:cs="Arial"/>
          <w:bCs/>
          <w:iCs/>
          <w:color w:val="000000"/>
          <w:u w:val="none"/>
          <w:lang w:eastAsia="en-US"/>
        </w:rPr>
        <w:t>.1</w:t>
      </w:r>
      <w:r w:rsidRPr="00295380">
        <w:rPr>
          <w:rFonts w:cs="Arial"/>
          <w:bCs/>
          <w:iCs/>
          <w:color w:val="000000"/>
          <w:u w:val="none"/>
          <w:lang w:eastAsia="en-US"/>
        </w:rPr>
        <w:tab/>
      </w:r>
      <w:r>
        <w:rPr>
          <w:rFonts w:cs="Arial"/>
          <w:bCs/>
          <w:iCs/>
          <w:color w:val="000000"/>
          <w:u w:val="none"/>
          <w:lang w:eastAsia="en-US"/>
        </w:rPr>
        <w:tab/>
      </w:r>
      <w:r>
        <w:rPr>
          <w:rFonts w:cs="Arial"/>
          <w:bCs/>
          <w:iCs/>
          <w:color w:val="000000"/>
          <w:u w:val="none"/>
          <w:lang w:eastAsia="en-US"/>
        </w:rPr>
        <w:tab/>
      </w:r>
      <w:r w:rsidRPr="00295380">
        <w:rPr>
          <w:rFonts w:cs="Arial"/>
          <w:bCs/>
          <w:iCs/>
          <w:color w:val="000000"/>
          <w:lang w:eastAsia="en-US"/>
        </w:rPr>
        <w:t>Opravy všeobecné</w:t>
      </w:r>
      <w:bookmarkEnd w:id="63"/>
    </w:p>
    <w:p w:rsidR="00295380" w:rsidRPr="00295380" w:rsidRDefault="00295380" w:rsidP="00295380">
      <w:pPr>
        <w:widowControl w:val="0"/>
        <w:shd w:val="clear" w:color="auto" w:fill="FFFFFF"/>
        <w:adjustRightInd w:val="0"/>
        <w:spacing w:before="120" w:line="274" w:lineRule="exact"/>
        <w:ind w:left="11" w:right="-6"/>
        <w:rPr>
          <w:rFonts w:cs="Arial"/>
          <w:bCs/>
        </w:rPr>
      </w:pPr>
      <w:r w:rsidRPr="00295380">
        <w:rPr>
          <w:rFonts w:cs="Arial"/>
          <w:bCs/>
        </w:rPr>
        <w:t>Opravy zahrňujú súbor stavebných prác, ktorými sa odstraňujú vady, opotrebenia častí mosta.</w:t>
      </w:r>
    </w:p>
    <w:p w:rsidR="00295380" w:rsidRPr="00295380" w:rsidRDefault="00295380" w:rsidP="00295380">
      <w:pPr>
        <w:widowControl w:val="0"/>
        <w:shd w:val="clear" w:color="auto" w:fill="FFFFFF"/>
        <w:adjustRightInd w:val="0"/>
        <w:spacing w:before="120" w:line="274" w:lineRule="exact"/>
        <w:ind w:left="11" w:right="-6"/>
        <w:rPr>
          <w:rFonts w:cs="Arial"/>
          <w:bCs/>
        </w:rPr>
      </w:pPr>
      <w:r w:rsidRPr="00295380">
        <w:rPr>
          <w:rFonts w:cs="Arial"/>
          <w:bCs/>
        </w:rPr>
        <w:t>Opravou sa obnovujú projektom stanovené parametre jednotlivých častí mosta. Opravou sa nezvyšuje hodnota majetku.</w:t>
      </w:r>
    </w:p>
    <w:p w:rsidR="00295380" w:rsidRPr="00295380" w:rsidRDefault="00295380" w:rsidP="00295380">
      <w:pPr>
        <w:widowControl w:val="0"/>
        <w:shd w:val="clear" w:color="auto" w:fill="FFFFFF"/>
        <w:adjustRightInd w:val="0"/>
        <w:spacing w:before="120" w:line="274" w:lineRule="exact"/>
        <w:ind w:left="11" w:right="-6"/>
        <w:rPr>
          <w:rFonts w:cs="Arial"/>
          <w:bCs/>
        </w:rPr>
      </w:pPr>
      <w:r w:rsidRPr="00295380">
        <w:rPr>
          <w:rFonts w:cs="Arial"/>
          <w:bCs/>
        </w:rPr>
        <w:t>Plán opráv vypracujú prevádzkovatelia jednotlivých zariadení súvisiacich s prevádzkou mosta po vzájomnej dohode a na základe pravidelné vykonávaných revízií jednotlivých zariadení.</w:t>
      </w:r>
    </w:p>
    <w:p w:rsidR="00295380" w:rsidRPr="00295380" w:rsidRDefault="00295380" w:rsidP="00295380">
      <w:pPr>
        <w:widowControl w:val="0"/>
        <w:shd w:val="clear" w:color="auto" w:fill="FFFFFF"/>
        <w:adjustRightInd w:val="0"/>
        <w:spacing w:before="120" w:line="274" w:lineRule="exact"/>
        <w:ind w:left="11" w:right="-6"/>
        <w:rPr>
          <w:rFonts w:cs="Arial"/>
          <w:bCs/>
        </w:rPr>
      </w:pPr>
      <w:r w:rsidRPr="00295380">
        <w:rPr>
          <w:rFonts w:cs="Arial"/>
          <w:bCs/>
        </w:rPr>
        <w:t>Plánované opravy majú mať charakter preventívnych opráv, t.j. vykonanie opravy má byť plánované tesne pred uplynutím doby technickej životnosti jednotlivých zariadení. Technickú životnosť jednotlivých konštrukcií stavby na základe konštrukčného riešenia, použitých materiálov a technologických postupov pri realizácii stavby a na základe skutočnej kvality stavebných a montážnych prác, orientačne deklaruje zhotoviteľ stavby.</w:t>
      </w:r>
    </w:p>
    <w:p w:rsidR="00295380" w:rsidRPr="00295380" w:rsidRDefault="00295380" w:rsidP="00295380">
      <w:pPr>
        <w:widowControl w:val="0"/>
        <w:shd w:val="clear" w:color="auto" w:fill="FFFFFF"/>
        <w:adjustRightInd w:val="0"/>
        <w:spacing w:before="120" w:line="274" w:lineRule="exact"/>
        <w:ind w:left="11" w:right="-6"/>
        <w:rPr>
          <w:rFonts w:cs="Arial"/>
          <w:bCs/>
        </w:rPr>
      </w:pPr>
      <w:r w:rsidRPr="00295380">
        <w:rPr>
          <w:rFonts w:cs="Arial"/>
          <w:bCs/>
        </w:rPr>
        <w:t>Opravy sa ďalej vykonávajú v súlade s výsledkami technických kontrol a revízií objektov a zariadení a to čím skôr po odhalení poruchy, aby sa porucha ďalej nešírila a nevyvolávala ďalšie škody.</w:t>
      </w:r>
    </w:p>
    <w:p w:rsidR="00295380" w:rsidRPr="00295380" w:rsidRDefault="00295380" w:rsidP="00295380">
      <w:pPr>
        <w:pStyle w:val="Nadpis2"/>
        <w:keepNext/>
        <w:shd w:val="clear" w:color="auto" w:fill="FFFFFF"/>
        <w:tabs>
          <w:tab w:val="num" w:pos="576"/>
        </w:tabs>
        <w:autoSpaceDE/>
        <w:autoSpaceDN/>
        <w:spacing w:before="240" w:after="0" w:line="274" w:lineRule="exact"/>
        <w:ind w:left="578" w:right="-6" w:hanging="578"/>
        <w:rPr>
          <w:rFonts w:cs="Arial"/>
          <w:bCs/>
          <w:iCs/>
          <w:color w:val="000000"/>
          <w:u w:val="none"/>
          <w:lang w:eastAsia="en-US"/>
        </w:rPr>
      </w:pPr>
      <w:bookmarkStart w:id="64" w:name="_Toc507660394"/>
      <w:r>
        <w:rPr>
          <w:rFonts w:cs="Arial"/>
          <w:bCs/>
          <w:iCs/>
          <w:color w:val="000000"/>
          <w:u w:val="none"/>
          <w:lang w:eastAsia="en-US"/>
        </w:rPr>
        <w:t>9</w:t>
      </w:r>
      <w:r w:rsidRPr="00295380">
        <w:rPr>
          <w:rFonts w:cs="Arial"/>
          <w:bCs/>
          <w:iCs/>
          <w:color w:val="000000"/>
          <w:u w:val="none"/>
          <w:lang w:eastAsia="en-US"/>
        </w:rPr>
        <w:t>.2</w:t>
      </w:r>
      <w:r w:rsidRPr="00295380">
        <w:rPr>
          <w:rFonts w:cs="Arial"/>
          <w:bCs/>
          <w:iCs/>
          <w:color w:val="000000"/>
          <w:u w:val="none"/>
          <w:lang w:eastAsia="en-US"/>
        </w:rPr>
        <w:tab/>
      </w:r>
      <w:r w:rsidRPr="00295380">
        <w:rPr>
          <w:rFonts w:cs="Arial"/>
          <w:bCs/>
          <w:iCs/>
          <w:color w:val="000000"/>
          <w:lang w:eastAsia="en-US"/>
        </w:rPr>
        <w:t>Pravidlá opráv</w:t>
      </w:r>
      <w:bookmarkEnd w:id="64"/>
    </w:p>
    <w:p w:rsidR="00295380" w:rsidRPr="00295380" w:rsidRDefault="00295380" w:rsidP="00295380">
      <w:pPr>
        <w:widowControl w:val="0"/>
        <w:shd w:val="clear" w:color="auto" w:fill="FFFFFF"/>
        <w:adjustRightInd w:val="0"/>
        <w:spacing w:before="120" w:line="274" w:lineRule="exact"/>
        <w:ind w:left="11" w:right="-6"/>
        <w:rPr>
          <w:rFonts w:cs="Arial"/>
          <w:bCs/>
        </w:rPr>
      </w:pPr>
      <w:r w:rsidRPr="00295380">
        <w:rPr>
          <w:rFonts w:cs="Arial"/>
          <w:bCs/>
        </w:rPr>
        <w:t>Opravy sa spracúvajú v súlade s TP 9B/2005. Opravou sa rozumejú také zásahy a úkony, ktoré udržujú technické vlastnosti stavby a jej častí výmenou, opravou alebo pridávaním nových materiálov alebo prvkov.</w:t>
      </w:r>
    </w:p>
    <w:p w:rsidR="00295380" w:rsidRPr="00295380" w:rsidRDefault="00295380" w:rsidP="00295380">
      <w:pPr>
        <w:widowControl w:val="0"/>
        <w:shd w:val="clear" w:color="auto" w:fill="FFFFFF"/>
        <w:adjustRightInd w:val="0"/>
        <w:spacing w:before="120" w:line="274" w:lineRule="exact"/>
        <w:ind w:left="11" w:right="-6"/>
        <w:rPr>
          <w:rFonts w:cs="Arial"/>
          <w:bCs/>
        </w:rPr>
      </w:pPr>
      <w:r w:rsidRPr="00295380">
        <w:rPr>
          <w:rFonts w:cs="Arial"/>
          <w:bCs/>
        </w:rPr>
        <w:t>Oprava mosta je charakterizovaná väčším rozsahom stavebných úprav, vykonávaných podľa projektu opravy mosta (podloženého spravidla statickým prepočtom), vypracovaného na základe prehliadky, pripadne na základe diagnostického prieskumu.</w:t>
      </w:r>
    </w:p>
    <w:p w:rsidR="00295380" w:rsidRPr="00295380" w:rsidRDefault="00295380" w:rsidP="00295380">
      <w:pPr>
        <w:widowControl w:val="0"/>
        <w:shd w:val="clear" w:color="auto" w:fill="FFFFFF"/>
        <w:adjustRightInd w:val="0"/>
        <w:spacing w:before="120" w:line="274" w:lineRule="exact"/>
        <w:ind w:left="11" w:right="-6"/>
        <w:rPr>
          <w:rFonts w:cs="Arial"/>
          <w:bCs/>
        </w:rPr>
      </w:pPr>
      <w:r w:rsidRPr="00295380">
        <w:rPr>
          <w:rFonts w:cs="Arial"/>
          <w:bCs/>
        </w:rPr>
        <w:t>Opravami sa obnovuje prevádzkyschopnosť mosta spravidla do úrovne pôvodne navrhovaných parametrov.</w:t>
      </w:r>
    </w:p>
    <w:p w:rsidR="00295380" w:rsidRPr="00295380" w:rsidRDefault="00295380" w:rsidP="00295380">
      <w:pPr>
        <w:widowControl w:val="0"/>
        <w:shd w:val="clear" w:color="auto" w:fill="FFFFFF"/>
        <w:adjustRightInd w:val="0"/>
        <w:spacing w:before="120" w:line="274" w:lineRule="exact"/>
        <w:ind w:left="11" w:right="-6"/>
        <w:rPr>
          <w:rFonts w:cs="Arial"/>
          <w:bCs/>
        </w:rPr>
      </w:pPr>
      <w:r w:rsidRPr="00295380">
        <w:rPr>
          <w:rFonts w:cs="Arial"/>
          <w:bCs/>
        </w:rPr>
        <w:t>Opravy sa vykonávajú v súlade s výsledkami technických kontrol mosta a to čím skôr po zistení poruchy.</w:t>
      </w:r>
    </w:p>
    <w:p w:rsidR="00295380" w:rsidRDefault="00295380" w:rsidP="00295380">
      <w:pPr>
        <w:widowControl w:val="0"/>
        <w:shd w:val="clear" w:color="auto" w:fill="FFFFFF"/>
        <w:adjustRightInd w:val="0"/>
        <w:spacing w:before="120" w:line="274" w:lineRule="exact"/>
        <w:ind w:left="11" w:right="-6"/>
        <w:rPr>
          <w:rFonts w:cs="Arial"/>
          <w:bCs/>
        </w:rPr>
      </w:pPr>
      <w:r w:rsidRPr="00295380">
        <w:rPr>
          <w:rFonts w:cs="Arial"/>
          <w:bCs/>
        </w:rPr>
        <w:t>Vlastník alebo správca mosta je povinný každoročne predložiť príslušnému cestnému správnemu orgánu plán opráv mosta a hodnotiacu správu.</w:t>
      </w:r>
    </w:p>
    <w:p w:rsidR="00295380" w:rsidRDefault="00295380" w:rsidP="00295380">
      <w:pPr>
        <w:widowControl w:val="0"/>
        <w:shd w:val="clear" w:color="auto" w:fill="FFFFFF"/>
        <w:adjustRightInd w:val="0"/>
        <w:spacing w:before="120" w:line="274" w:lineRule="exact"/>
        <w:ind w:left="11" w:right="-6"/>
        <w:rPr>
          <w:rFonts w:cs="Arial"/>
          <w:bCs/>
        </w:rPr>
      </w:pPr>
    </w:p>
    <w:p w:rsidR="00295380" w:rsidRPr="00295380" w:rsidRDefault="00295380" w:rsidP="00295380">
      <w:pPr>
        <w:pStyle w:val="Nadpis2"/>
        <w:keepNext/>
        <w:numPr>
          <w:ilvl w:val="0"/>
          <w:numId w:val="3"/>
        </w:numPr>
        <w:spacing w:before="0" w:after="0"/>
        <w:ind w:left="0" w:firstLine="0"/>
        <w:jc w:val="left"/>
        <w:rPr>
          <w:rFonts w:cs="Arial"/>
          <w:bCs/>
        </w:rPr>
      </w:pPr>
      <w:bookmarkStart w:id="65" w:name="_Toc507660395"/>
      <w:r w:rsidRPr="00295380">
        <w:rPr>
          <w:rFonts w:cs="Arial"/>
          <w:bCs/>
        </w:rPr>
        <w:t>Dlhodobé sledovanie mosta</w:t>
      </w:r>
      <w:bookmarkEnd w:id="65"/>
    </w:p>
    <w:p w:rsidR="00295380" w:rsidRDefault="00295380" w:rsidP="00295380">
      <w:pPr>
        <w:widowControl w:val="0"/>
        <w:shd w:val="clear" w:color="auto" w:fill="FFFFFF"/>
        <w:adjustRightInd w:val="0"/>
        <w:spacing w:before="120" w:line="274" w:lineRule="exact"/>
        <w:ind w:left="11" w:right="-6"/>
        <w:rPr>
          <w:rFonts w:cs="Arial"/>
          <w:bCs/>
        </w:rPr>
      </w:pPr>
      <w:r w:rsidRPr="00295380">
        <w:rPr>
          <w:rFonts w:cs="Arial"/>
          <w:bCs/>
        </w:rPr>
        <w:t>Vzhľadom k charakteru mostného objektu nie je predpísané dlhodobé geodetické meranie mosta.</w:t>
      </w:r>
    </w:p>
    <w:p w:rsidR="00295380" w:rsidRPr="00295380" w:rsidRDefault="00295380" w:rsidP="00295380">
      <w:pPr>
        <w:widowControl w:val="0"/>
        <w:shd w:val="clear" w:color="auto" w:fill="FFFFFF"/>
        <w:adjustRightInd w:val="0"/>
        <w:spacing w:before="120" w:line="274" w:lineRule="exact"/>
        <w:ind w:left="11" w:right="-6"/>
        <w:rPr>
          <w:rFonts w:cs="Arial"/>
          <w:bCs/>
        </w:rPr>
      </w:pPr>
    </w:p>
    <w:p w:rsidR="00295380" w:rsidRPr="00295380" w:rsidRDefault="00295380" w:rsidP="00295380">
      <w:pPr>
        <w:pStyle w:val="Nadpis2"/>
        <w:keepNext/>
        <w:numPr>
          <w:ilvl w:val="0"/>
          <w:numId w:val="3"/>
        </w:numPr>
        <w:spacing w:before="0" w:after="0"/>
        <w:ind w:left="0" w:firstLine="0"/>
        <w:jc w:val="left"/>
        <w:rPr>
          <w:rFonts w:cs="Arial"/>
          <w:bCs/>
        </w:rPr>
      </w:pPr>
      <w:bookmarkStart w:id="66" w:name="_Toc507660396"/>
      <w:r w:rsidRPr="00295380">
        <w:rPr>
          <w:rFonts w:cs="Arial"/>
          <w:bCs/>
        </w:rPr>
        <w:t>Plán technických prehliadok mostného objektu</w:t>
      </w:r>
      <w:bookmarkEnd w:id="66"/>
    </w:p>
    <w:p w:rsidR="00295380" w:rsidRPr="00295380" w:rsidRDefault="00295380" w:rsidP="00295380">
      <w:pPr>
        <w:widowControl w:val="0"/>
        <w:shd w:val="clear" w:color="auto" w:fill="FFFFFF"/>
        <w:adjustRightInd w:val="0"/>
        <w:spacing w:before="120" w:line="274" w:lineRule="exact"/>
        <w:ind w:left="11" w:right="-6"/>
        <w:rPr>
          <w:rFonts w:cs="Arial"/>
          <w:bCs/>
        </w:rPr>
      </w:pPr>
      <w:r w:rsidRPr="00295380">
        <w:rPr>
          <w:rFonts w:cs="Arial"/>
          <w:bCs/>
        </w:rPr>
        <w:t>201</w:t>
      </w:r>
      <w:r w:rsidR="00B075DD">
        <w:rPr>
          <w:rFonts w:cs="Arial"/>
          <w:bCs/>
        </w:rPr>
        <w:t>8</w:t>
      </w:r>
      <w:r w:rsidRPr="00295380">
        <w:rPr>
          <w:rFonts w:cs="Arial"/>
          <w:bCs/>
        </w:rPr>
        <w:tab/>
        <w:t>Uvedenie do užívania – Prvá hlavná prehliadka</w:t>
      </w:r>
    </w:p>
    <w:p w:rsidR="00295380" w:rsidRPr="00295380" w:rsidRDefault="00295380" w:rsidP="00295380">
      <w:pPr>
        <w:widowControl w:val="0"/>
        <w:shd w:val="clear" w:color="auto" w:fill="FFFFFF"/>
        <w:adjustRightInd w:val="0"/>
        <w:spacing w:before="120" w:line="274" w:lineRule="exact"/>
        <w:ind w:left="11" w:right="-6"/>
        <w:rPr>
          <w:rFonts w:cs="Arial"/>
          <w:bCs/>
        </w:rPr>
      </w:pPr>
      <w:r w:rsidRPr="00295380">
        <w:rPr>
          <w:rFonts w:cs="Arial"/>
          <w:bCs/>
        </w:rPr>
        <w:t>201</w:t>
      </w:r>
      <w:r w:rsidR="00B075DD">
        <w:rPr>
          <w:rFonts w:cs="Arial"/>
          <w:bCs/>
        </w:rPr>
        <w:t>9</w:t>
      </w:r>
      <w:r w:rsidRPr="00295380">
        <w:rPr>
          <w:rFonts w:cs="Arial"/>
          <w:bCs/>
        </w:rPr>
        <w:t xml:space="preserve"> (20</w:t>
      </w:r>
      <w:r w:rsidR="00B075DD">
        <w:rPr>
          <w:rFonts w:cs="Arial"/>
          <w:bCs/>
        </w:rPr>
        <w:t>20</w:t>
      </w:r>
      <w:r w:rsidRPr="00295380">
        <w:rPr>
          <w:rFonts w:cs="Arial"/>
          <w:bCs/>
        </w:rPr>
        <w:t>)</w:t>
      </w:r>
      <w:r w:rsidRPr="00295380">
        <w:rPr>
          <w:rFonts w:cs="Arial"/>
          <w:bCs/>
        </w:rPr>
        <w:tab/>
        <w:t>Bežná prehliadka - každý polrok</w:t>
      </w:r>
    </w:p>
    <w:p w:rsidR="00295380" w:rsidRPr="00295380" w:rsidRDefault="00295380" w:rsidP="00295380">
      <w:pPr>
        <w:widowControl w:val="0"/>
        <w:shd w:val="clear" w:color="auto" w:fill="FFFFFF"/>
        <w:adjustRightInd w:val="0"/>
        <w:spacing w:before="120" w:line="274" w:lineRule="exact"/>
        <w:ind w:left="11" w:right="-6"/>
        <w:rPr>
          <w:rFonts w:cs="Arial"/>
          <w:bCs/>
        </w:rPr>
      </w:pPr>
      <w:r w:rsidRPr="00295380">
        <w:rPr>
          <w:rFonts w:cs="Arial"/>
          <w:bCs/>
        </w:rPr>
        <w:t>20</w:t>
      </w:r>
      <w:r w:rsidR="00B075DD">
        <w:rPr>
          <w:rFonts w:cs="Arial"/>
          <w:bCs/>
        </w:rPr>
        <w:t>20</w:t>
      </w:r>
      <w:r w:rsidRPr="00295380">
        <w:rPr>
          <w:rFonts w:cs="Arial"/>
          <w:bCs/>
        </w:rPr>
        <w:t xml:space="preserve"> (20</w:t>
      </w:r>
      <w:r w:rsidR="00B075DD">
        <w:rPr>
          <w:rFonts w:cs="Arial"/>
          <w:bCs/>
        </w:rPr>
        <w:t>21</w:t>
      </w:r>
      <w:r w:rsidRPr="00295380">
        <w:rPr>
          <w:rFonts w:cs="Arial"/>
          <w:bCs/>
        </w:rPr>
        <w:t>)</w:t>
      </w:r>
      <w:r w:rsidRPr="00295380">
        <w:rPr>
          <w:rFonts w:cs="Arial"/>
          <w:bCs/>
        </w:rPr>
        <w:tab/>
        <w:t>Bežná prehliadka - každý polrok</w:t>
      </w:r>
    </w:p>
    <w:p w:rsidR="00295380" w:rsidRPr="00295380" w:rsidRDefault="00295380" w:rsidP="00295380">
      <w:pPr>
        <w:widowControl w:val="0"/>
        <w:shd w:val="clear" w:color="auto" w:fill="FFFFFF"/>
        <w:adjustRightInd w:val="0"/>
        <w:spacing w:before="120" w:line="274" w:lineRule="exact"/>
        <w:ind w:left="11" w:right="-6"/>
        <w:rPr>
          <w:rFonts w:cs="Arial"/>
          <w:bCs/>
        </w:rPr>
      </w:pPr>
      <w:r w:rsidRPr="00295380">
        <w:rPr>
          <w:rFonts w:cs="Arial"/>
          <w:bCs/>
        </w:rPr>
        <w:lastRenderedPageBreak/>
        <w:t>20</w:t>
      </w:r>
      <w:r w:rsidR="00B075DD">
        <w:rPr>
          <w:rFonts w:cs="Arial"/>
          <w:bCs/>
        </w:rPr>
        <w:t>21</w:t>
      </w:r>
      <w:r w:rsidRPr="00295380">
        <w:rPr>
          <w:rFonts w:cs="Arial"/>
          <w:bCs/>
        </w:rPr>
        <w:t xml:space="preserve"> (20</w:t>
      </w:r>
      <w:r w:rsidR="00B075DD">
        <w:rPr>
          <w:rFonts w:cs="Arial"/>
          <w:bCs/>
        </w:rPr>
        <w:t>22</w:t>
      </w:r>
      <w:r w:rsidRPr="00295380">
        <w:rPr>
          <w:rFonts w:cs="Arial"/>
          <w:bCs/>
        </w:rPr>
        <w:t>)</w:t>
      </w:r>
      <w:r w:rsidRPr="00295380">
        <w:rPr>
          <w:rFonts w:cs="Arial"/>
          <w:bCs/>
        </w:rPr>
        <w:tab/>
        <w:t>Bežná prehliadka - každý polrok</w:t>
      </w:r>
    </w:p>
    <w:p w:rsidR="00295380" w:rsidRPr="00295380" w:rsidRDefault="00295380" w:rsidP="00295380">
      <w:pPr>
        <w:widowControl w:val="0"/>
        <w:shd w:val="clear" w:color="auto" w:fill="FFFFFF"/>
        <w:adjustRightInd w:val="0"/>
        <w:spacing w:before="120" w:line="274" w:lineRule="exact"/>
        <w:ind w:left="11" w:right="-6"/>
        <w:rPr>
          <w:rFonts w:cs="Arial"/>
          <w:bCs/>
        </w:rPr>
      </w:pPr>
      <w:r w:rsidRPr="00295380">
        <w:rPr>
          <w:rFonts w:cs="Arial"/>
          <w:bCs/>
        </w:rPr>
        <w:t>20</w:t>
      </w:r>
      <w:r w:rsidR="00B075DD">
        <w:rPr>
          <w:rFonts w:cs="Arial"/>
          <w:bCs/>
        </w:rPr>
        <w:t>22</w:t>
      </w:r>
      <w:r w:rsidRPr="00295380">
        <w:rPr>
          <w:rFonts w:cs="Arial"/>
          <w:bCs/>
        </w:rPr>
        <w:t xml:space="preserve"> (20</w:t>
      </w:r>
      <w:r w:rsidR="00B075DD">
        <w:rPr>
          <w:rFonts w:cs="Arial"/>
          <w:bCs/>
        </w:rPr>
        <w:t>23</w:t>
      </w:r>
      <w:r w:rsidRPr="00295380">
        <w:rPr>
          <w:rFonts w:cs="Arial"/>
          <w:bCs/>
        </w:rPr>
        <w:t>)</w:t>
      </w:r>
      <w:r w:rsidRPr="00295380">
        <w:rPr>
          <w:rFonts w:cs="Arial"/>
          <w:bCs/>
        </w:rPr>
        <w:tab/>
        <w:t>Hlavná prehliadka + bežná prehliadka</w:t>
      </w:r>
    </w:p>
    <w:p w:rsidR="00295380" w:rsidRPr="00295380" w:rsidRDefault="00295380" w:rsidP="00295380">
      <w:pPr>
        <w:widowControl w:val="0"/>
        <w:shd w:val="clear" w:color="auto" w:fill="FFFFFF"/>
        <w:adjustRightInd w:val="0"/>
        <w:spacing w:before="120" w:line="274" w:lineRule="exact"/>
        <w:ind w:left="11" w:right="-6"/>
        <w:rPr>
          <w:rFonts w:cs="Arial"/>
          <w:bCs/>
        </w:rPr>
      </w:pPr>
      <w:r w:rsidRPr="00295380">
        <w:rPr>
          <w:rFonts w:cs="Arial"/>
          <w:bCs/>
        </w:rPr>
        <w:t>20</w:t>
      </w:r>
      <w:r w:rsidR="00B075DD">
        <w:rPr>
          <w:rFonts w:cs="Arial"/>
          <w:bCs/>
        </w:rPr>
        <w:t>23</w:t>
      </w:r>
      <w:r w:rsidRPr="00295380">
        <w:rPr>
          <w:rFonts w:cs="Arial"/>
          <w:bCs/>
        </w:rPr>
        <w:t xml:space="preserve"> (20</w:t>
      </w:r>
      <w:r w:rsidR="00B075DD">
        <w:rPr>
          <w:rFonts w:cs="Arial"/>
          <w:bCs/>
        </w:rPr>
        <w:t>24</w:t>
      </w:r>
      <w:r w:rsidRPr="00295380">
        <w:rPr>
          <w:rFonts w:cs="Arial"/>
          <w:bCs/>
        </w:rPr>
        <w:t>)</w:t>
      </w:r>
      <w:r w:rsidRPr="00295380">
        <w:rPr>
          <w:rFonts w:cs="Arial"/>
          <w:bCs/>
        </w:rPr>
        <w:tab/>
        <w:t>Bežná prehliadka - každý polrok</w:t>
      </w:r>
    </w:p>
    <w:p w:rsidR="00295380" w:rsidRPr="00295380" w:rsidRDefault="00295380" w:rsidP="00295380">
      <w:pPr>
        <w:widowControl w:val="0"/>
        <w:shd w:val="clear" w:color="auto" w:fill="FFFFFF"/>
        <w:adjustRightInd w:val="0"/>
        <w:spacing w:before="120" w:line="274" w:lineRule="exact"/>
        <w:ind w:left="11" w:right="-6"/>
        <w:rPr>
          <w:rFonts w:cs="Arial"/>
          <w:bCs/>
        </w:rPr>
      </w:pPr>
      <w:r w:rsidRPr="00295380">
        <w:rPr>
          <w:rFonts w:cs="Arial"/>
          <w:bCs/>
        </w:rPr>
        <w:t>20</w:t>
      </w:r>
      <w:r w:rsidR="00B075DD">
        <w:rPr>
          <w:rFonts w:cs="Arial"/>
          <w:bCs/>
        </w:rPr>
        <w:t>24</w:t>
      </w:r>
      <w:r w:rsidRPr="00295380">
        <w:rPr>
          <w:rFonts w:cs="Arial"/>
          <w:bCs/>
        </w:rPr>
        <w:t xml:space="preserve"> (20</w:t>
      </w:r>
      <w:r w:rsidR="00B075DD">
        <w:rPr>
          <w:rFonts w:cs="Arial"/>
          <w:bCs/>
        </w:rPr>
        <w:t>25</w:t>
      </w:r>
      <w:r w:rsidRPr="00295380">
        <w:rPr>
          <w:rFonts w:cs="Arial"/>
          <w:bCs/>
        </w:rPr>
        <w:t>)</w:t>
      </w:r>
      <w:r w:rsidRPr="00295380">
        <w:rPr>
          <w:rFonts w:cs="Arial"/>
          <w:bCs/>
        </w:rPr>
        <w:tab/>
        <w:t>Bežná prehliadka - každý polrok</w:t>
      </w:r>
    </w:p>
    <w:p w:rsidR="00295380" w:rsidRPr="00295380" w:rsidRDefault="00295380" w:rsidP="00295380">
      <w:pPr>
        <w:widowControl w:val="0"/>
        <w:shd w:val="clear" w:color="auto" w:fill="FFFFFF"/>
        <w:adjustRightInd w:val="0"/>
        <w:spacing w:before="120" w:line="274" w:lineRule="exact"/>
        <w:ind w:left="11" w:right="-6"/>
        <w:rPr>
          <w:rFonts w:cs="Arial"/>
          <w:bCs/>
        </w:rPr>
      </w:pPr>
      <w:r w:rsidRPr="00295380">
        <w:rPr>
          <w:rFonts w:cs="Arial"/>
          <w:bCs/>
        </w:rPr>
        <w:t>20</w:t>
      </w:r>
      <w:r w:rsidR="00B075DD">
        <w:rPr>
          <w:rFonts w:cs="Arial"/>
          <w:bCs/>
        </w:rPr>
        <w:t>25</w:t>
      </w:r>
      <w:r w:rsidRPr="00295380">
        <w:rPr>
          <w:rFonts w:cs="Arial"/>
          <w:bCs/>
        </w:rPr>
        <w:t xml:space="preserve"> (20</w:t>
      </w:r>
      <w:r w:rsidR="00B075DD">
        <w:rPr>
          <w:rFonts w:cs="Arial"/>
          <w:bCs/>
        </w:rPr>
        <w:t>26</w:t>
      </w:r>
      <w:r w:rsidRPr="00295380">
        <w:rPr>
          <w:rFonts w:cs="Arial"/>
          <w:bCs/>
        </w:rPr>
        <w:t>)</w:t>
      </w:r>
      <w:r w:rsidRPr="00295380">
        <w:rPr>
          <w:rFonts w:cs="Arial"/>
          <w:bCs/>
        </w:rPr>
        <w:tab/>
        <w:t>Bežná prehliadka - každý polrok</w:t>
      </w:r>
    </w:p>
    <w:p w:rsidR="00295380" w:rsidRPr="00295380" w:rsidRDefault="00295380" w:rsidP="00295380">
      <w:pPr>
        <w:widowControl w:val="0"/>
        <w:shd w:val="clear" w:color="auto" w:fill="FFFFFF"/>
        <w:adjustRightInd w:val="0"/>
        <w:spacing w:before="120" w:line="274" w:lineRule="exact"/>
        <w:ind w:left="11" w:right="-6"/>
        <w:rPr>
          <w:rFonts w:cs="Arial"/>
          <w:bCs/>
        </w:rPr>
      </w:pPr>
      <w:r w:rsidRPr="00295380">
        <w:rPr>
          <w:rFonts w:cs="Arial"/>
          <w:bCs/>
        </w:rPr>
        <w:t>20</w:t>
      </w:r>
      <w:r w:rsidR="00B075DD">
        <w:rPr>
          <w:rFonts w:cs="Arial"/>
          <w:bCs/>
        </w:rPr>
        <w:t>26</w:t>
      </w:r>
      <w:r w:rsidRPr="00295380">
        <w:rPr>
          <w:rFonts w:cs="Arial"/>
          <w:bCs/>
        </w:rPr>
        <w:t xml:space="preserve"> (202</w:t>
      </w:r>
      <w:r w:rsidR="00B075DD">
        <w:rPr>
          <w:rFonts w:cs="Arial"/>
          <w:bCs/>
        </w:rPr>
        <w:t>7</w:t>
      </w:r>
      <w:r w:rsidRPr="00295380">
        <w:rPr>
          <w:rFonts w:cs="Arial"/>
          <w:bCs/>
        </w:rPr>
        <w:t>)</w:t>
      </w:r>
      <w:r w:rsidRPr="00295380">
        <w:rPr>
          <w:rFonts w:cs="Arial"/>
          <w:bCs/>
        </w:rPr>
        <w:tab/>
        <w:t>Hlavná prehliadka + bežná prehliadka</w:t>
      </w:r>
    </w:p>
    <w:p w:rsidR="00295380" w:rsidRPr="00295380" w:rsidRDefault="00295380" w:rsidP="00295380">
      <w:pPr>
        <w:widowControl w:val="0"/>
        <w:shd w:val="clear" w:color="auto" w:fill="FFFFFF"/>
        <w:adjustRightInd w:val="0"/>
        <w:spacing w:before="120" w:line="274" w:lineRule="exact"/>
        <w:ind w:left="11" w:right="-6"/>
        <w:rPr>
          <w:rFonts w:cs="Arial"/>
          <w:bCs/>
        </w:rPr>
      </w:pPr>
      <w:r w:rsidRPr="00295380">
        <w:rPr>
          <w:rFonts w:cs="Arial"/>
          <w:bCs/>
        </w:rPr>
        <w:t>202</w:t>
      </w:r>
      <w:r w:rsidR="00B075DD">
        <w:rPr>
          <w:rFonts w:cs="Arial"/>
          <w:bCs/>
        </w:rPr>
        <w:t>7</w:t>
      </w:r>
      <w:r w:rsidRPr="00295380">
        <w:rPr>
          <w:rFonts w:cs="Arial"/>
          <w:bCs/>
        </w:rPr>
        <w:t xml:space="preserve"> (202</w:t>
      </w:r>
      <w:r w:rsidR="00B075DD">
        <w:rPr>
          <w:rFonts w:cs="Arial"/>
          <w:bCs/>
        </w:rPr>
        <w:t>8</w:t>
      </w:r>
      <w:r w:rsidRPr="00295380">
        <w:rPr>
          <w:rFonts w:cs="Arial"/>
          <w:bCs/>
        </w:rPr>
        <w:t>)</w:t>
      </w:r>
      <w:r w:rsidRPr="00295380">
        <w:rPr>
          <w:rFonts w:cs="Arial"/>
          <w:bCs/>
        </w:rPr>
        <w:tab/>
        <w:t>Bežná prehliadka - každý polrok</w:t>
      </w:r>
    </w:p>
    <w:p w:rsidR="00484638" w:rsidRDefault="00295380" w:rsidP="00295380">
      <w:pPr>
        <w:widowControl w:val="0"/>
        <w:shd w:val="clear" w:color="auto" w:fill="FFFFFF"/>
        <w:adjustRightInd w:val="0"/>
        <w:spacing w:before="120" w:line="274" w:lineRule="exact"/>
        <w:ind w:left="11" w:right="-6"/>
        <w:rPr>
          <w:rFonts w:cs="Arial"/>
          <w:bCs/>
        </w:rPr>
      </w:pPr>
      <w:r w:rsidRPr="00295380">
        <w:rPr>
          <w:rFonts w:cs="Arial"/>
          <w:bCs/>
        </w:rPr>
        <w:t>...</w:t>
      </w:r>
    </w:p>
    <w:p w:rsidR="00B075DD" w:rsidRDefault="00B075DD" w:rsidP="00295380">
      <w:pPr>
        <w:widowControl w:val="0"/>
        <w:shd w:val="clear" w:color="auto" w:fill="FFFFFF"/>
        <w:adjustRightInd w:val="0"/>
        <w:spacing w:before="120" w:line="274" w:lineRule="exact"/>
        <w:ind w:left="11" w:right="-6"/>
        <w:rPr>
          <w:rFonts w:cs="Arial"/>
          <w:bCs/>
        </w:rPr>
      </w:pPr>
    </w:p>
    <w:p w:rsidR="00B075DD" w:rsidRPr="00B075DD" w:rsidRDefault="00B075DD" w:rsidP="00B075DD">
      <w:pPr>
        <w:pStyle w:val="Nadpis2"/>
        <w:keepNext/>
        <w:numPr>
          <w:ilvl w:val="0"/>
          <w:numId w:val="3"/>
        </w:numPr>
        <w:spacing w:before="0" w:after="0"/>
        <w:ind w:left="0" w:firstLine="0"/>
        <w:jc w:val="left"/>
        <w:rPr>
          <w:rFonts w:cs="Arial"/>
          <w:bCs/>
        </w:rPr>
      </w:pPr>
      <w:bookmarkStart w:id="67" w:name="_Toc507660397"/>
      <w:r w:rsidRPr="00B075DD">
        <w:rPr>
          <w:rFonts w:cs="Arial"/>
          <w:bCs/>
        </w:rPr>
        <w:t>Používanie manuálu</w:t>
      </w:r>
      <w:bookmarkEnd w:id="67"/>
    </w:p>
    <w:p w:rsidR="00B075DD" w:rsidRPr="00B075DD" w:rsidRDefault="00B075DD" w:rsidP="00B075DD">
      <w:pPr>
        <w:widowControl w:val="0"/>
        <w:shd w:val="clear" w:color="auto" w:fill="FFFFFF"/>
        <w:adjustRightInd w:val="0"/>
        <w:spacing w:before="120" w:line="274" w:lineRule="exact"/>
        <w:ind w:left="11" w:right="-6"/>
        <w:rPr>
          <w:rFonts w:cs="Arial"/>
          <w:bCs/>
        </w:rPr>
      </w:pPr>
      <w:r w:rsidRPr="00B075DD">
        <w:rPr>
          <w:rFonts w:cs="Arial"/>
          <w:bCs/>
        </w:rPr>
        <w:t>•</w:t>
      </w:r>
      <w:r w:rsidRPr="00B075DD">
        <w:rPr>
          <w:rFonts w:cs="Arial"/>
          <w:bCs/>
        </w:rPr>
        <w:tab/>
        <w:t>Manuál užívania objektu slúži na riadne využívanie a údržbu Príprava cestnej infraštruktúry – strategický park Nitra a je pre správcu záväzný.</w:t>
      </w:r>
      <w:r>
        <w:rPr>
          <w:rFonts w:cs="Arial"/>
          <w:bCs/>
        </w:rPr>
        <w:t xml:space="preserve"> </w:t>
      </w:r>
    </w:p>
    <w:p w:rsidR="00B075DD" w:rsidRPr="00B075DD" w:rsidRDefault="00B075DD" w:rsidP="00B075DD">
      <w:pPr>
        <w:widowControl w:val="0"/>
        <w:shd w:val="clear" w:color="auto" w:fill="FFFFFF"/>
        <w:adjustRightInd w:val="0"/>
        <w:spacing w:before="120" w:line="274" w:lineRule="exact"/>
        <w:ind w:left="11" w:right="-6"/>
        <w:rPr>
          <w:rFonts w:cs="Arial"/>
          <w:bCs/>
        </w:rPr>
      </w:pPr>
      <w:r w:rsidRPr="00B075DD">
        <w:rPr>
          <w:rFonts w:cs="Arial"/>
          <w:bCs/>
        </w:rPr>
        <w:t>•</w:t>
      </w:r>
      <w:r w:rsidRPr="00B075DD">
        <w:rPr>
          <w:rFonts w:cs="Arial"/>
          <w:bCs/>
        </w:rPr>
        <w:tab/>
        <w:t>V manuáli užívania definované pravidlá prehliadok a údržby sú súčasťou záručných podmienok zo strany zhotoviteľa komunikácie.</w:t>
      </w:r>
    </w:p>
    <w:p w:rsidR="00B075DD" w:rsidRPr="00B075DD" w:rsidRDefault="00B075DD" w:rsidP="00B075DD">
      <w:pPr>
        <w:widowControl w:val="0"/>
        <w:shd w:val="clear" w:color="auto" w:fill="FFFFFF"/>
        <w:adjustRightInd w:val="0"/>
        <w:spacing w:before="120" w:line="274" w:lineRule="exact"/>
        <w:ind w:left="11" w:right="-6"/>
        <w:rPr>
          <w:rFonts w:cs="Arial"/>
          <w:bCs/>
        </w:rPr>
      </w:pPr>
      <w:r w:rsidRPr="00B075DD">
        <w:rPr>
          <w:rFonts w:cs="Arial"/>
          <w:bCs/>
        </w:rPr>
        <w:t>•</w:t>
      </w:r>
      <w:r w:rsidRPr="00B075DD">
        <w:rPr>
          <w:rFonts w:cs="Arial"/>
          <w:bCs/>
        </w:rPr>
        <w:tab/>
        <w:t xml:space="preserve">Pri zmene podmienok užívania, po stavebných úpravách, po vykonaní významnejších opráv, je potrebné tento manuál užívania – prevádzkový poriadok aktualizovať. </w:t>
      </w:r>
    </w:p>
    <w:p w:rsidR="00B075DD" w:rsidRPr="00B075DD" w:rsidRDefault="00B075DD" w:rsidP="00B075DD">
      <w:pPr>
        <w:widowControl w:val="0"/>
        <w:shd w:val="clear" w:color="auto" w:fill="FFFFFF"/>
        <w:adjustRightInd w:val="0"/>
        <w:spacing w:before="120" w:line="274" w:lineRule="exact"/>
        <w:ind w:left="11" w:right="-6"/>
        <w:rPr>
          <w:rFonts w:cs="Arial"/>
          <w:bCs/>
        </w:rPr>
      </w:pPr>
      <w:r w:rsidRPr="00B075DD">
        <w:rPr>
          <w:rFonts w:cs="Arial"/>
          <w:bCs/>
        </w:rPr>
        <w:t>•</w:t>
      </w:r>
      <w:r w:rsidRPr="00B075DD">
        <w:rPr>
          <w:rFonts w:cs="Arial"/>
          <w:bCs/>
        </w:rPr>
        <w:tab/>
        <w:t>Manuál užívania musí byť k dispozícii tam, kde sa jednotlivé úkony údržby a prehliadok plánujú, vykonávajú, vyhodnocujú a kontrolujú.</w:t>
      </w:r>
    </w:p>
    <w:p w:rsidR="00B075DD" w:rsidRPr="00B075DD" w:rsidRDefault="00B075DD" w:rsidP="00B075DD">
      <w:pPr>
        <w:widowControl w:val="0"/>
        <w:shd w:val="clear" w:color="auto" w:fill="FFFFFF"/>
        <w:adjustRightInd w:val="0"/>
        <w:spacing w:before="120" w:line="274" w:lineRule="exact"/>
        <w:ind w:left="11" w:right="-6"/>
        <w:rPr>
          <w:rFonts w:cs="Arial"/>
          <w:bCs/>
        </w:rPr>
      </w:pPr>
      <w:r w:rsidRPr="00B075DD">
        <w:rPr>
          <w:rFonts w:cs="Arial"/>
          <w:bCs/>
        </w:rPr>
        <w:t>•</w:t>
      </w:r>
      <w:r w:rsidRPr="00B075DD">
        <w:rPr>
          <w:rFonts w:cs="Arial"/>
          <w:bCs/>
        </w:rPr>
        <w:tab/>
        <w:t>Na základe vypracovaného manuálu užívania – prevádzkového poriadku, správca Príprava cestnej infraštruktúry – strategický park Nitra vypracuje plán údržby a preventívnych opráv a plán technických prehliadok. Plán obsahuje predpísané úkony na údržbu.</w:t>
      </w:r>
      <w:r>
        <w:rPr>
          <w:rFonts w:cs="Arial"/>
          <w:bCs/>
        </w:rPr>
        <w:t xml:space="preserve"> </w:t>
      </w:r>
    </w:p>
    <w:p w:rsidR="00B075DD" w:rsidRPr="00B075DD" w:rsidRDefault="00B075DD" w:rsidP="00B075DD">
      <w:pPr>
        <w:widowControl w:val="0"/>
        <w:shd w:val="clear" w:color="auto" w:fill="FFFFFF"/>
        <w:adjustRightInd w:val="0"/>
        <w:spacing w:before="120" w:line="274" w:lineRule="exact"/>
        <w:ind w:left="11" w:right="-6"/>
        <w:rPr>
          <w:rFonts w:cs="Arial"/>
          <w:bCs/>
        </w:rPr>
      </w:pPr>
      <w:r w:rsidRPr="00B075DD">
        <w:rPr>
          <w:rFonts w:cs="Arial"/>
          <w:bCs/>
        </w:rPr>
        <w:t>•</w:t>
      </w:r>
      <w:r w:rsidRPr="00B075DD">
        <w:rPr>
          <w:rFonts w:cs="Arial"/>
          <w:bCs/>
        </w:rPr>
        <w:tab/>
        <w:t>Na základe životnosti a trvania jednotlivých konštrukčných častí, správca Príprava cestnej infraštruktúry – strategický park Nitra</w:t>
      </w:r>
      <w:r>
        <w:rPr>
          <w:rFonts w:cs="Arial"/>
          <w:bCs/>
        </w:rPr>
        <w:t xml:space="preserve"> </w:t>
      </w:r>
      <w:r w:rsidRPr="00B075DD">
        <w:rPr>
          <w:rFonts w:cs="Arial"/>
          <w:bCs/>
        </w:rPr>
        <w:t>plánuje zdroje na ich výmenu, príp. opravy.</w:t>
      </w:r>
    </w:p>
    <w:p w:rsidR="00B075DD" w:rsidRPr="00B075DD" w:rsidRDefault="00B075DD" w:rsidP="00B075DD">
      <w:pPr>
        <w:widowControl w:val="0"/>
        <w:shd w:val="clear" w:color="auto" w:fill="FFFFFF"/>
        <w:adjustRightInd w:val="0"/>
        <w:spacing w:before="120" w:line="274" w:lineRule="exact"/>
        <w:ind w:left="11" w:right="-6"/>
        <w:rPr>
          <w:rFonts w:cs="Arial"/>
          <w:bCs/>
        </w:rPr>
      </w:pPr>
      <w:r w:rsidRPr="00B075DD">
        <w:rPr>
          <w:rFonts w:cs="Arial"/>
          <w:bCs/>
        </w:rPr>
        <w:t>•</w:t>
      </w:r>
      <w:r w:rsidRPr="00B075DD">
        <w:rPr>
          <w:rFonts w:cs="Arial"/>
          <w:bCs/>
        </w:rPr>
        <w:tab/>
        <w:t xml:space="preserve">V manuáli užívania – prevádzkovom poriadku popísané pravidlá technických prehliadok, údržby a prípadných opráv sú pre správcu objektu </w:t>
      </w:r>
      <w:r>
        <w:rPr>
          <w:rFonts w:cs="Arial"/>
          <w:bCs/>
        </w:rPr>
        <w:t>SO</w:t>
      </w:r>
      <w:r w:rsidRPr="00B075DD">
        <w:rPr>
          <w:rFonts w:cs="Arial"/>
          <w:bCs/>
        </w:rPr>
        <w:t xml:space="preserve"> 207 záväzné.</w:t>
      </w:r>
    </w:p>
    <w:p w:rsidR="00B075DD" w:rsidRPr="00B075DD" w:rsidRDefault="00B075DD" w:rsidP="00B075DD">
      <w:pPr>
        <w:widowControl w:val="0"/>
        <w:shd w:val="clear" w:color="auto" w:fill="FFFFFF"/>
        <w:adjustRightInd w:val="0"/>
        <w:spacing w:before="120" w:line="274" w:lineRule="exact"/>
        <w:ind w:left="11" w:right="-6"/>
        <w:rPr>
          <w:rFonts w:cs="Arial"/>
          <w:bCs/>
        </w:rPr>
      </w:pPr>
      <w:r w:rsidRPr="00B075DD">
        <w:rPr>
          <w:rFonts w:cs="Arial"/>
          <w:bCs/>
        </w:rPr>
        <w:t>•</w:t>
      </w:r>
      <w:r w:rsidRPr="00B075DD">
        <w:rPr>
          <w:rFonts w:cs="Arial"/>
          <w:bCs/>
        </w:rPr>
        <w:tab/>
        <w:t>Všetky zastarané, prekonané alebo neplatné časti manuálu užívania musia byť stiahnuté a nahradené novými.</w:t>
      </w:r>
    </w:p>
    <w:p w:rsidR="00B075DD" w:rsidRDefault="00B075DD" w:rsidP="00B075DD">
      <w:pPr>
        <w:widowControl w:val="0"/>
        <w:shd w:val="clear" w:color="auto" w:fill="FFFFFF"/>
        <w:adjustRightInd w:val="0"/>
        <w:spacing w:before="120" w:line="274" w:lineRule="exact"/>
        <w:ind w:left="11" w:right="-6"/>
        <w:rPr>
          <w:rFonts w:cs="Arial"/>
          <w:bCs/>
        </w:rPr>
      </w:pPr>
      <w:r w:rsidRPr="00B075DD">
        <w:rPr>
          <w:rFonts w:cs="Arial"/>
          <w:bCs/>
        </w:rPr>
        <w:t>•</w:t>
      </w:r>
      <w:r w:rsidRPr="00B075DD">
        <w:rPr>
          <w:rFonts w:cs="Arial"/>
          <w:bCs/>
        </w:rPr>
        <w:tab/>
        <w:t>Prevádzkovateľ je povinný evidovať vydávané kópie a originály.</w:t>
      </w:r>
    </w:p>
    <w:p w:rsidR="00515B63" w:rsidRPr="00484638" w:rsidRDefault="00515B63" w:rsidP="00B075DD">
      <w:pPr>
        <w:widowControl w:val="0"/>
        <w:shd w:val="clear" w:color="auto" w:fill="FFFFFF"/>
        <w:adjustRightInd w:val="0"/>
        <w:spacing w:before="120" w:line="274" w:lineRule="exact"/>
        <w:ind w:left="11" w:right="-6"/>
        <w:rPr>
          <w:rFonts w:cs="Arial"/>
          <w:bCs/>
        </w:rPr>
      </w:pPr>
    </w:p>
    <w:p w:rsidR="00B075DD" w:rsidRDefault="00515B63" w:rsidP="00515B63">
      <w:pPr>
        <w:pStyle w:val="Nadpis2"/>
        <w:keepNext/>
        <w:numPr>
          <w:ilvl w:val="0"/>
          <w:numId w:val="3"/>
        </w:numPr>
        <w:spacing w:before="0" w:after="0"/>
        <w:ind w:left="0" w:firstLine="0"/>
        <w:jc w:val="left"/>
        <w:rPr>
          <w:rFonts w:cs="Arial"/>
          <w:bCs/>
        </w:rPr>
      </w:pPr>
      <w:bookmarkStart w:id="68" w:name="_Toc507660398"/>
      <w:r>
        <w:rPr>
          <w:rFonts w:cs="Arial"/>
          <w:bCs/>
        </w:rPr>
        <w:t>Prílohy:</w:t>
      </w:r>
      <w:bookmarkEnd w:id="68"/>
    </w:p>
    <w:p w:rsidR="00B075DD" w:rsidRDefault="00515B63" w:rsidP="00B075DD">
      <w:pPr>
        <w:widowControl w:val="0"/>
        <w:shd w:val="clear" w:color="auto" w:fill="FFFFFF"/>
        <w:adjustRightInd w:val="0"/>
        <w:spacing w:before="120" w:line="274" w:lineRule="exact"/>
        <w:ind w:left="11" w:right="-6"/>
        <w:rPr>
          <w:rFonts w:cs="Arial"/>
          <w:bCs/>
        </w:rPr>
      </w:pPr>
      <w:r w:rsidRPr="00515B63">
        <w:rPr>
          <w:rFonts w:cs="Arial"/>
          <w:bCs/>
        </w:rPr>
        <w:t xml:space="preserve">Príloha </w:t>
      </w:r>
      <w:r>
        <w:rPr>
          <w:rFonts w:cs="Arial"/>
          <w:bCs/>
        </w:rPr>
        <w:t>1</w:t>
      </w:r>
      <w:r>
        <w:rPr>
          <w:rFonts w:cs="Arial"/>
          <w:bCs/>
        </w:rPr>
        <w:tab/>
      </w:r>
      <w:r w:rsidRPr="00515B63">
        <w:rPr>
          <w:rFonts w:cs="Arial"/>
          <w:bCs/>
        </w:rPr>
        <w:t>Schvaľovací protokol</w:t>
      </w:r>
      <w:r w:rsidR="00B075DD">
        <w:rPr>
          <w:rFonts w:cs="Arial"/>
          <w:bCs/>
          <w:noProof/>
        </w:rPr>
        <w:drawing>
          <wp:anchor distT="0" distB="0" distL="114300" distR="114300" simplePos="0" relativeHeight="251658240" behindDoc="0" locked="0" layoutInCell="1" allowOverlap="1" wp14:anchorId="7AAC5590" wp14:editId="405B7777">
            <wp:simplePos x="0" y="0"/>
            <wp:positionH relativeFrom="column">
              <wp:posOffset>5050790</wp:posOffset>
            </wp:positionH>
            <wp:positionV relativeFrom="paragraph">
              <wp:posOffset>8592820</wp:posOffset>
            </wp:positionV>
            <wp:extent cx="1155700" cy="503555"/>
            <wp:effectExtent l="0" t="0" r="0" b="0"/>
            <wp:wrapNone/>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l="39467" t="30577" r="37823" b="52277"/>
                    <a:stretch>
                      <a:fillRect/>
                    </a:stretch>
                  </pic:blipFill>
                  <pic:spPr bwMode="auto">
                    <a:xfrm rot="-21600000">
                      <a:off x="0" y="0"/>
                      <a:ext cx="1155700" cy="5035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075DD" w:rsidRDefault="00B075DD" w:rsidP="00B075DD">
      <w:pPr>
        <w:widowControl w:val="0"/>
        <w:shd w:val="clear" w:color="auto" w:fill="FFFFFF"/>
        <w:adjustRightInd w:val="0"/>
        <w:spacing w:before="120" w:line="274" w:lineRule="exact"/>
        <w:ind w:left="11" w:right="-6"/>
        <w:rPr>
          <w:rFonts w:cs="Arial"/>
          <w:bCs/>
        </w:rPr>
      </w:pPr>
    </w:p>
    <w:p w:rsidR="008E1F9C" w:rsidRDefault="008E1F9C" w:rsidP="00B075DD">
      <w:pPr>
        <w:widowControl w:val="0"/>
        <w:shd w:val="clear" w:color="auto" w:fill="FFFFFF"/>
        <w:adjustRightInd w:val="0"/>
        <w:spacing w:before="120" w:line="274" w:lineRule="exact"/>
        <w:ind w:left="11" w:right="-6"/>
        <w:rPr>
          <w:rFonts w:cs="Arial"/>
          <w:bCs/>
        </w:rPr>
      </w:pPr>
    </w:p>
    <w:p w:rsidR="00B075DD" w:rsidRPr="00B075DD" w:rsidRDefault="00B075DD" w:rsidP="00B075DD">
      <w:pPr>
        <w:widowControl w:val="0"/>
        <w:shd w:val="clear" w:color="auto" w:fill="FFFFFF"/>
        <w:adjustRightInd w:val="0"/>
        <w:spacing w:before="120" w:line="274" w:lineRule="exact"/>
        <w:ind w:left="11" w:right="-6"/>
        <w:rPr>
          <w:rFonts w:cs="Arial"/>
          <w:bCs/>
        </w:rPr>
      </w:pPr>
      <w:r w:rsidRPr="00B075DD">
        <w:rPr>
          <w:rFonts w:cs="Arial"/>
          <w:bCs/>
        </w:rPr>
        <w:t>Vypracoval:</w:t>
      </w:r>
      <w:r w:rsidRPr="00B075DD">
        <w:rPr>
          <w:rFonts w:cs="Arial"/>
          <w:bCs/>
        </w:rPr>
        <w:tab/>
      </w:r>
      <w:r w:rsidRPr="00B075DD">
        <w:rPr>
          <w:rFonts w:cs="Arial"/>
          <w:bCs/>
        </w:rPr>
        <w:tab/>
      </w:r>
      <w:r w:rsidRPr="00B075DD">
        <w:rPr>
          <w:rFonts w:cs="Arial"/>
          <w:bCs/>
        </w:rPr>
        <w:tab/>
      </w:r>
      <w:r w:rsidRPr="00B075DD">
        <w:rPr>
          <w:rFonts w:cs="Arial"/>
          <w:bCs/>
        </w:rPr>
        <w:tab/>
      </w:r>
      <w:r w:rsidRPr="00B075DD">
        <w:rPr>
          <w:rFonts w:cs="Arial"/>
          <w:bCs/>
        </w:rPr>
        <w:tab/>
      </w:r>
      <w:r w:rsidRPr="00B075DD">
        <w:rPr>
          <w:rFonts w:cs="Arial"/>
          <w:bCs/>
        </w:rPr>
        <w:tab/>
      </w:r>
      <w:r w:rsidRPr="00B075DD">
        <w:rPr>
          <w:rFonts w:cs="Arial"/>
          <w:bCs/>
        </w:rPr>
        <w:tab/>
        <w:t xml:space="preserve">      Ing. Josef Kopecký</w:t>
      </w:r>
      <w:r w:rsidRPr="00B075DD">
        <w:rPr>
          <w:rFonts w:cs="Arial"/>
          <w:bCs/>
        </w:rPr>
        <w:tab/>
      </w:r>
    </w:p>
    <w:p w:rsidR="00B075DD" w:rsidRPr="00B075DD" w:rsidRDefault="00B075DD" w:rsidP="00B075DD">
      <w:pPr>
        <w:widowControl w:val="0"/>
        <w:shd w:val="clear" w:color="auto" w:fill="FFFFFF"/>
        <w:adjustRightInd w:val="0"/>
        <w:spacing w:before="120" w:line="274" w:lineRule="exact"/>
        <w:ind w:left="11" w:right="-6"/>
        <w:rPr>
          <w:rFonts w:cs="Arial"/>
          <w:bCs/>
        </w:rPr>
      </w:pPr>
      <w:r>
        <w:rPr>
          <w:rFonts w:cs="Arial"/>
          <w:bCs/>
          <w:noProof/>
        </w:rPr>
        <w:drawing>
          <wp:anchor distT="0" distB="0" distL="114300" distR="114300" simplePos="0" relativeHeight="251659264" behindDoc="0" locked="0" layoutInCell="1" allowOverlap="1" wp14:anchorId="4F4B3D1B" wp14:editId="1474153F">
            <wp:simplePos x="0" y="0"/>
            <wp:positionH relativeFrom="column">
              <wp:posOffset>3705860</wp:posOffset>
            </wp:positionH>
            <wp:positionV relativeFrom="paragraph">
              <wp:posOffset>20955</wp:posOffset>
            </wp:positionV>
            <wp:extent cx="1383665" cy="612140"/>
            <wp:effectExtent l="0" t="0" r="0" b="0"/>
            <wp:wrapSquare wrapText="bothSides"/>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83665" cy="612140"/>
                    </a:xfrm>
                    <a:prstGeom prst="rect">
                      <a:avLst/>
                    </a:prstGeom>
                    <a:noFill/>
                  </pic:spPr>
                </pic:pic>
              </a:graphicData>
            </a:graphic>
            <wp14:sizeRelH relativeFrom="page">
              <wp14:pctWidth>0</wp14:pctWidth>
            </wp14:sizeRelH>
            <wp14:sizeRelV relativeFrom="page">
              <wp14:pctHeight>0</wp14:pctHeight>
            </wp14:sizeRelV>
          </wp:anchor>
        </w:drawing>
      </w:r>
      <w:r w:rsidRPr="00B075DD">
        <w:rPr>
          <w:rFonts w:cs="Arial"/>
          <w:bCs/>
        </w:rPr>
        <w:tab/>
      </w:r>
      <w:r w:rsidRPr="00B075DD">
        <w:rPr>
          <w:rFonts w:cs="Arial"/>
          <w:bCs/>
        </w:rPr>
        <w:tab/>
      </w:r>
      <w:r w:rsidRPr="00B075DD">
        <w:rPr>
          <w:rFonts w:cs="Arial"/>
          <w:bCs/>
        </w:rPr>
        <w:tab/>
      </w:r>
      <w:r w:rsidRPr="00B075DD">
        <w:rPr>
          <w:rFonts w:cs="Arial"/>
          <w:bCs/>
        </w:rPr>
        <w:tab/>
      </w:r>
      <w:r w:rsidRPr="00B075DD">
        <w:rPr>
          <w:rFonts w:cs="Arial"/>
          <w:bCs/>
        </w:rPr>
        <w:tab/>
      </w:r>
      <w:r w:rsidRPr="00B075DD">
        <w:rPr>
          <w:rFonts w:cs="Arial"/>
          <w:bCs/>
        </w:rPr>
        <w:tab/>
      </w:r>
      <w:r w:rsidRPr="00B075DD">
        <w:rPr>
          <w:rFonts w:cs="Arial"/>
          <w:bCs/>
        </w:rPr>
        <w:tab/>
      </w:r>
      <w:r w:rsidRPr="00B075DD">
        <w:rPr>
          <w:rFonts w:cs="Arial"/>
          <w:bCs/>
        </w:rPr>
        <w:tab/>
      </w:r>
    </w:p>
    <w:p w:rsidR="00B075DD" w:rsidRPr="00B075DD" w:rsidRDefault="00B075DD" w:rsidP="00B075DD">
      <w:pPr>
        <w:widowControl w:val="0"/>
        <w:shd w:val="clear" w:color="auto" w:fill="FFFFFF"/>
        <w:adjustRightInd w:val="0"/>
        <w:spacing w:before="120" w:line="274" w:lineRule="exact"/>
        <w:ind w:left="11" w:right="-6"/>
        <w:rPr>
          <w:rFonts w:cs="Arial"/>
          <w:bCs/>
        </w:rPr>
      </w:pPr>
      <w:r w:rsidRPr="00B075DD">
        <w:rPr>
          <w:rFonts w:cs="Arial"/>
          <w:bCs/>
        </w:rPr>
        <w:tab/>
      </w:r>
      <w:r w:rsidRPr="00B075DD">
        <w:rPr>
          <w:rFonts w:cs="Arial"/>
          <w:bCs/>
        </w:rPr>
        <w:tab/>
      </w:r>
      <w:r w:rsidRPr="00B075DD">
        <w:rPr>
          <w:rFonts w:cs="Arial"/>
          <w:bCs/>
        </w:rPr>
        <w:tab/>
      </w:r>
      <w:r w:rsidRPr="00B075DD">
        <w:rPr>
          <w:rFonts w:cs="Arial"/>
          <w:bCs/>
        </w:rPr>
        <w:tab/>
      </w:r>
      <w:r w:rsidRPr="00B075DD">
        <w:rPr>
          <w:rFonts w:cs="Arial"/>
          <w:bCs/>
        </w:rPr>
        <w:tab/>
      </w:r>
      <w:r w:rsidRPr="00B075DD">
        <w:rPr>
          <w:rFonts w:cs="Arial"/>
          <w:bCs/>
        </w:rPr>
        <w:tab/>
      </w:r>
      <w:r w:rsidRPr="00B075DD">
        <w:rPr>
          <w:rFonts w:cs="Arial"/>
          <w:bCs/>
        </w:rPr>
        <w:tab/>
      </w:r>
      <w:r w:rsidRPr="00B075DD">
        <w:rPr>
          <w:rFonts w:cs="Arial"/>
          <w:bCs/>
        </w:rPr>
        <w:tab/>
      </w:r>
      <w:r w:rsidRPr="00B075DD">
        <w:rPr>
          <w:rFonts w:cs="Arial"/>
          <w:bCs/>
        </w:rPr>
        <w:tab/>
      </w:r>
    </w:p>
    <w:p w:rsidR="00484638" w:rsidRPr="00CD25BD" w:rsidRDefault="00B075DD" w:rsidP="00B075DD">
      <w:pPr>
        <w:widowControl w:val="0"/>
        <w:shd w:val="clear" w:color="auto" w:fill="FFFFFF"/>
        <w:adjustRightInd w:val="0"/>
        <w:spacing w:before="120" w:line="274" w:lineRule="exact"/>
        <w:ind w:left="11" w:right="-6"/>
        <w:rPr>
          <w:rFonts w:cs="Arial"/>
          <w:bCs/>
        </w:rPr>
      </w:pPr>
      <w:r w:rsidRPr="00B075DD">
        <w:rPr>
          <w:rFonts w:cs="Arial"/>
          <w:bCs/>
        </w:rPr>
        <w:t xml:space="preserve">Bratislava, </w:t>
      </w:r>
      <w:r>
        <w:rPr>
          <w:rFonts w:cs="Arial"/>
          <w:bCs/>
        </w:rPr>
        <w:t>M</w:t>
      </w:r>
      <w:r w:rsidR="00600DE0">
        <w:rPr>
          <w:rFonts w:cs="Arial"/>
          <w:bCs/>
        </w:rPr>
        <w:t xml:space="preserve">áj </w:t>
      </w:r>
      <w:r w:rsidRPr="00B075DD">
        <w:rPr>
          <w:rFonts w:cs="Arial"/>
          <w:bCs/>
        </w:rPr>
        <w:t>201</w:t>
      </w:r>
      <w:r w:rsidR="0025684B">
        <w:rPr>
          <w:rFonts w:cs="Arial"/>
          <w:bCs/>
        </w:rPr>
        <w:t>8</w:t>
      </w:r>
      <w:r w:rsidRPr="00B075DD">
        <w:rPr>
          <w:rFonts w:cs="Arial"/>
          <w:bCs/>
        </w:rPr>
        <w:tab/>
      </w:r>
      <w:r w:rsidRPr="00B075DD">
        <w:rPr>
          <w:rFonts w:cs="Arial"/>
          <w:bCs/>
        </w:rPr>
        <w:tab/>
      </w:r>
      <w:r w:rsidRPr="00B075DD">
        <w:rPr>
          <w:rFonts w:cs="Arial"/>
          <w:bCs/>
        </w:rPr>
        <w:tab/>
      </w:r>
      <w:r w:rsidRPr="00B075DD">
        <w:rPr>
          <w:rFonts w:cs="Arial"/>
          <w:bCs/>
        </w:rPr>
        <w:tab/>
      </w:r>
      <w:r w:rsidRPr="00B075DD">
        <w:rPr>
          <w:rFonts w:cs="Arial"/>
          <w:bCs/>
        </w:rPr>
        <w:tab/>
        <w:t>...................................................</w:t>
      </w:r>
    </w:p>
    <w:p w:rsidR="00CD25BD" w:rsidRPr="00EA6E62" w:rsidRDefault="00CD25BD" w:rsidP="00EA6E62">
      <w:pPr>
        <w:widowControl w:val="0"/>
        <w:shd w:val="clear" w:color="auto" w:fill="FFFFFF"/>
        <w:adjustRightInd w:val="0"/>
        <w:spacing w:before="120" w:line="274" w:lineRule="exact"/>
        <w:ind w:left="11" w:right="-6"/>
        <w:rPr>
          <w:rFonts w:cs="Arial"/>
          <w:bCs/>
        </w:rPr>
      </w:pPr>
    </w:p>
    <w:p w:rsidR="00515B63" w:rsidRDefault="00AA647E" w:rsidP="006D2099">
      <w:pPr>
        <w:keepNext/>
        <w:numPr>
          <w:ilvl w:val="0"/>
          <w:numId w:val="5"/>
        </w:numPr>
        <w:autoSpaceDE/>
        <w:autoSpaceDN/>
        <w:ind w:left="0" w:firstLine="0"/>
        <w:jc w:val="left"/>
        <w:outlineLvl w:val="0"/>
        <w:rPr>
          <w:rFonts w:cs="Arial"/>
          <w:b/>
        </w:rPr>
      </w:pPr>
      <w:bookmarkStart w:id="69" w:name="_Toc507660399"/>
      <w:r w:rsidRPr="009D2DAC">
        <w:rPr>
          <w:rFonts w:cs="Arial"/>
          <w:b/>
        </w:rPr>
        <w:lastRenderedPageBreak/>
        <w:t xml:space="preserve">Príloha č. </w:t>
      </w:r>
      <w:r w:rsidR="00515B63">
        <w:rPr>
          <w:rFonts w:cs="Arial"/>
          <w:b/>
        </w:rPr>
        <w:t>1</w:t>
      </w:r>
      <w:bookmarkEnd w:id="69"/>
    </w:p>
    <w:p w:rsidR="00D66C94" w:rsidRPr="00D66C94" w:rsidRDefault="003A30D9" w:rsidP="00B05E37">
      <w:pPr>
        <w:keepNext/>
        <w:autoSpaceDE/>
        <w:autoSpaceDN/>
        <w:ind w:left="2124" w:firstLine="708"/>
        <w:jc w:val="left"/>
        <w:outlineLvl w:val="0"/>
        <w:rPr>
          <w:rFonts w:cs="Arial"/>
          <w:b/>
        </w:rPr>
      </w:pPr>
      <w:bookmarkStart w:id="70" w:name="_Toc507660400"/>
      <w:r w:rsidRPr="00AA647E">
        <w:rPr>
          <w:rFonts w:cs="Arial"/>
          <w:b/>
          <w:sz w:val="24"/>
          <w:szCs w:val="24"/>
        </w:rPr>
        <w:t>SCHVAĽOVACÍ PROTOKOL</w:t>
      </w:r>
      <w:bookmarkEnd w:id="70"/>
    </w:p>
    <w:p w:rsidR="00D66C94" w:rsidRDefault="00D66C94" w:rsidP="00D66C94">
      <w:pPr>
        <w:ind w:left="2835" w:hanging="283"/>
        <w:rPr>
          <w:rFonts w:cs="Arial"/>
          <w:szCs w:val="28"/>
        </w:rPr>
      </w:pPr>
    </w:p>
    <w:p w:rsidR="00AA647E" w:rsidRPr="00D66C94" w:rsidRDefault="00AA647E" w:rsidP="00515B63">
      <w:pPr>
        <w:ind w:left="2835"/>
        <w:rPr>
          <w:rFonts w:cs="Arial"/>
          <w:b/>
          <w:szCs w:val="28"/>
        </w:rPr>
      </w:pPr>
      <w:r w:rsidRPr="00D66C94">
        <w:rPr>
          <w:rFonts w:cs="Arial"/>
          <w:b/>
          <w:szCs w:val="28"/>
        </w:rPr>
        <w:t>Manuál užívania verejnej práce</w:t>
      </w:r>
      <w:r w:rsidR="00515B63">
        <w:rPr>
          <w:rFonts w:cs="Arial"/>
          <w:b/>
          <w:szCs w:val="28"/>
        </w:rPr>
        <w:t xml:space="preserve">  </w:t>
      </w:r>
    </w:p>
    <w:p w:rsidR="00AA647E" w:rsidRPr="00D66C94" w:rsidRDefault="00AA647E" w:rsidP="00D66C94">
      <w:pPr>
        <w:ind w:left="2268" w:firstLine="284"/>
        <w:rPr>
          <w:rFonts w:cs="Arial"/>
          <w:b/>
          <w:szCs w:val="28"/>
        </w:rPr>
      </w:pPr>
    </w:p>
    <w:p w:rsidR="00AA647E" w:rsidRPr="00D9250F" w:rsidRDefault="00AA647E" w:rsidP="00D66C94">
      <w:pPr>
        <w:ind w:left="2552" w:hanging="2552"/>
        <w:rPr>
          <w:rFonts w:cs="Arial"/>
          <w:b/>
          <w:iCs/>
        </w:rPr>
      </w:pPr>
      <w:r w:rsidRPr="00453D75">
        <w:rPr>
          <w:rFonts w:cs="Arial"/>
          <w:szCs w:val="28"/>
        </w:rPr>
        <w:t>Názov stavby</w:t>
      </w:r>
      <w:r>
        <w:rPr>
          <w:rFonts w:cs="Arial"/>
          <w:b/>
          <w:szCs w:val="28"/>
        </w:rPr>
        <w:tab/>
        <w:t xml:space="preserve">:    </w:t>
      </w:r>
      <w:r w:rsidRPr="00D9250F">
        <w:rPr>
          <w:rFonts w:cs="Arial"/>
          <w:b/>
          <w:iCs/>
        </w:rPr>
        <w:t xml:space="preserve">Príprava </w:t>
      </w:r>
      <w:r w:rsidR="002E53FE">
        <w:rPr>
          <w:rFonts w:cs="Arial"/>
          <w:b/>
          <w:iCs/>
        </w:rPr>
        <w:t>s</w:t>
      </w:r>
      <w:r w:rsidRPr="00D9250F">
        <w:rPr>
          <w:rFonts w:cs="Arial"/>
          <w:b/>
          <w:iCs/>
        </w:rPr>
        <w:t xml:space="preserve">trategického parku Nitra </w:t>
      </w:r>
    </w:p>
    <w:p w:rsidR="00AA647E" w:rsidRPr="00D9250F" w:rsidRDefault="00AA647E" w:rsidP="00D66C94">
      <w:pPr>
        <w:ind w:left="2552" w:hanging="2552"/>
        <w:rPr>
          <w:rFonts w:cs="Arial"/>
          <w:b/>
          <w:szCs w:val="22"/>
        </w:rPr>
      </w:pPr>
      <w:r w:rsidRPr="00D9250F">
        <w:rPr>
          <w:rFonts w:cs="Arial"/>
          <w:b/>
          <w:szCs w:val="22"/>
        </w:rPr>
        <w:tab/>
      </w:r>
      <w:r w:rsidRPr="00D9250F">
        <w:rPr>
          <w:rFonts w:cs="Arial"/>
          <w:b/>
          <w:szCs w:val="22"/>
        </w:rPr>
        <w:tab/>
      </w:r>
      <w:r w:rsidRPr="00D9250F">
        <w:rPr>
          <w:rFonts w:cs="Arial"/>
          <w:b/>
          <w:iCs/>
        </w:rPr>
        <w:t xml:space="preserve">Príprava cestnej infraštruktúry - </w:t>
      </w:r>
      <w:r w:rsidR="002E53FE">
        <w:rPr>
          <w:rFonts w:cs="Arial"/>
          <w:b/>
          <w:iCs/>
        </w:rPr>
        <w:t>s</w:t>
      </w:r>
      <w:r w:rsidRPr="00D9250F">
        <w:rPr>
          <w:rFonts w:cs="Arial"/>
          <w:b/>
          <w:iCs/>
        </w:rPr>
        <w:t>trategický park Nitra</w:t>
      </w:r>
    </w:p>
    <w:p w:rsidR="00AA647E" w:rsidRPr="00EA269D" w:rsidRDefault="00AA647E" w:rsidP="00D66C94">
      <w:pPr>
        <w:ind w:left="2835" w:hanging="2835"/>
        <w:rPr>
          <w:rFonts w:cs="Arial"/>
          <w:b/>
          <w:szCs w:val="28"/>
        </w:rPr>
      </w:pPr>
      <w:r>
        <w:rPr>
          <w:rFonts w:cs="Arial"/>
          <w:b/>
          <w:szCs w:val="28"/>
        </w:rPr>
        <w:tab/>
        <w:t xml:space="preserve">    </w:t>
      </w:r>
    </w:p>
    <w:p w:rsidR="00AA647E" w:rsidRPr="00AA647E" w:rsidRDefault="00AA647E" w:rsidP="00515B63">
      <w:pPr>
        <w:autoSpaceDE/>
        <w:autoSpaceDN/>
        <w:rPr>
          <w:rFonts w:cs="Arial"/>
          <w:b/>
          <w:iCs/>
        </w:rPr>
      </w:pPr>
      <w:r w:rsidRPr="00453D75">
        <w:rPr>
          <w:rFonts w:cs="Arial"/>
          <w:szCs w:val="28"/>
        </w:rPr>
        <w:t>Objekt</w:t>
      </w:r>
      <w:r>
        <w:rPr>
          <w:rFonts w:cs="Arial"/>
          <w:b/>
          <w:szCs w:val="28"/>
        </w:rPr>
        <w:tab/>
      </w:r>
      <w:r>
        <w:rPr>
          <w:rFonts w:cs="Arial"/>
          <w:b/>
          <w:szCs w:val="28"/>
        </w:rPr>
        <w:tab/>
      </w:r>
      <w:r>
        <w:rPr>
          <w:rFonts w:cs="Arial"/>
          <w:b/>
          <w:szCs w:val="28"/>
        </w:rPr>
        <w:tab/>
      </w:r>
      <w:r w:rsidRPr="00AA647E">
        <w:rPr>
          <w:rFonts w:cs="Arial"/>
          <w:b/>
          <w:iCs/>
        </w:rPr>
        <w:t xml:space="preserve">        :   </w:t>
      </w:r>
      <w:r w:rsidRPr="00AA647E">
        <w:rPr>
          <w:rFonts w:cs="Arial"/>
          <w:b/>
          <w:iCs/>
        </w:rPr>
        <w:tab/>
      </w:r>
      <w:r w:rsidR="00515B63" w:rsidRPr="00515B63">
        <w:rPr>
          <w:rFonts w:cs="Arial"/>
          <w:b/>
          <w:iCs/>
        </w:rPr>
        <w:t>SO 20</w:t>
      </w:r>
      <w:r w:rsidR="00600DE0">
        <w:rPr>
          <w:rFonts w:cs="Arial"/>
          <w:b/>
          <w:iCs/>
        </w:rPr>
        <w:t>6</w:t>
      </w:r>
      <w:r w:rsidR="00515B63" w:rsidRPr="00515B63">
        <w:rPr>
          <w:rFonts w:cs="Arial"/>
          <w:b/>
          <w:iCs/>
        </w:rPr>
        <w:t xml:space="preserve"> Most na komunikácii "</w:t>
      </w:r>
      <w:r w:rsidR="00600DE0">
        <w:rPr>
          <w:rFonts w:cs="Arial"/>
          <w:b/>
          <w:iCs/>
        </w:rPr>
        <w:t>B</w:t>
      </w:r>
      <w:r w:rsidR="00515B63" w:rsidRPr="00515B63">
        <w:rPr>
          <w:rFonts w:cs="Arial"/>
          <w:b/>
          <w:iCs/>
        </w:rPr>
        <w:t>-</w:t>
      </w:r>
      <w:r w:rsidR="00600DE0">
        <w:rPr>
          <w:rFonts w:cs="Arial"/>
          <w:b/>
          <w:iCs/>
        </w:rPr>
        <w:t>E</w:t>
      </w:r>
      <w:r w:rsidR="00515B63" w:rsidRPr="00515B63">
        <w:rPr>
          <w:rFonts w:cs="Arial"/>
          <w:b/>
          <w:iCs/>
        </w:rPr>
        <w:t xml:space="preserve">" nad potokom </w:t>
      </w:r>
      <w:r w:rsidR="00600DE0">
        <w:rPr>
          <w:rFonts w:cs="Arial"/>
          <w:b/>
          <w:iCs/>
        </w:rPr>
        <w:t>Dobrotka</w:t>
      </w:r>
    </w:p>
    <w:p w:rsidR="00AA647E" w:rsidRDefault="00AA647E" w:rsidP="00D66C94">
      <w:pPr>
        <w:ind w:left="2835" w:hanging="2835"/>
        <w:rPr>
          <w:rFonts w:cs="Arial"/>
          <w:szCs w:val="28"/>
        </w:rPr>
      </w:pPr>
    </w:p>
    <w:p w:rsidR="00AA647E" w:rsidRPr="00AA647E" w:rsidRDefault="00AA647E" w:rsidP="00D66C94">
      <w:pPr>
        <w:ind w:left="2835" w:hanging="2835"/>
        <w:rPr>
          <w:rFonts w:cs="Arial"/>
          <w:szCs w:val="28"/>
        </w:rPr>
      </w:pPr>
      <w:r w:rsidRPr="00AA647E">
        <w:rPr>
          <w:rFonts w:cs="Arial"/>
          <w:szCs w:val="28"/>
        </w:rPr>
        <w:t>Objednávateľ stavby             :    Slovenská správa ciest</w:t>
      </w:r>
    </w:p>
    <w:p w:rsidR="00AA647E" w:rsidRPr="00AA647E" w:rsidRDefault="00AA647E" w:rsidP="00D66C94">
      <w:pPr>
        <w:ind w:left="2835" w:hanging="2835"/>
        <w:rPr>
          <w:rFonts w:cs="Arial"/>
          <w:szCs w:val="28"/>
        </w:rPr>
      </w:pPr>
      <w:r w:rsidRPr="00AA647E">
        <w:rPr>
          <w:rFonts w:cs="Arial"/>
          <w:szCs w:val="28"/>
        </w:rPr>
        <w:t xml:space="preserve">    </w:t>
      </w:r>
      <w:r w:rsidRPr="00AA647E">
        <w:rPr>
          <w:rFonts w:cs="Arial"/>
          <w:szCs w:val="28"/>
        </w:rPr>
        <w:tab/>
        <w:t>Miletičova 19</w:t>
      </w:r>
    </w:p>
    <w:p w:rsidR="00AA647E" w:rsidRPr="00AA647E" w:rsidRDefault="00AA647E" w:rsidP="00D66C94">
      <w:pPr>
        <w:ind w:left="2835" w:hanging="2835"/>
        <w:rPr>
          <w:rFonts w:cs="Arial"/>
          <w:szCs w:val="28"/>
        </w:rPr>
      </w:pPr>
      <w:r w:rsidRPr="00AA647E">
        <w:rPr>
          <w:rFonts w:cs="Arial"/>
          <w:szCs w:val="28"/>
        </w:rPr>
        <w:t xml:space="preserve">                                             </w:t>
      </w:r>
      <w:r w:rsidRPr="00AA647E">
        <w:rPr>
          <w:rFonts w:cs="Arial"/>
          <w:szCs w:val="28"/>
        </w:rPr>
        <w:tab/>
        <w:t>826 19  Bratislava</w:t>
      </w:r>
    </w:p>
    <w:p w:rsidR="00AA647E" w:rsidRDefault="00AA647E" w:rsidP="00D66C94">
      <w:pPr>
        <w:ind w:left="2835" w:hanging="2835"/>
        <w:rPr>
          <w:rFonts w:cs="Arial"/>
          <w:b/>
          <w:szCs w:val="28"/>
        </w:rPr>
      </w:pPr>
    </w:p>
    <w:p w:rsidR="00AA647E" w:rsidRPr="00636134" w:rsidRDefault="00AA647E" w:rsidP="00D66C94">
      <w:pPr>
        <w:ind w:left="2835" w:hanging="2835"/>
        <w:rPr>
          <w:rFonts w:cs="Arial"/>
          <w:szCs w:val="22"/>
        </w:rPr>
      </w:pPr>
      <w:r>
        <w:rPr>
          <w:rFonts w:cs="Arial"/>
          <w:szCs w:val="28"/>
        </w:rPr>
        <w:t xml:space="preserve">Zhotoviteľ stavby :  </w:t>
      </w:r>
      <w:r>
        <w:rPr>
          <w:rFonts w:cs="Arial"/>
        </w:rPr>
        <w:tab/>
      </w:r>
      <w:r>
        <w:rPr>
          <w:rFonts w:cs="Arial"/>
          <w:szCs w:val="22"/>
        </w:rPr>
        <w:t>Združenie „Infraštruktúra Nitra“</w:t>
      </w:r>
    </w:p>
    <w:p w:rsidR="00AA647E" w:rsidRDefault="00AA647E" w:rsidP="00D66C94">
      <w:pPr>
        <w:ind w:left="2835" w:hanging="3"/>
        <w:rPr>
          <w:rFonts w:cs="Arial"/>
          <w:szCs w:val="22"/>
        </w:rPr>
      </w:pPr>
      <w:r>
        <w:rPr>
          <w:rFonts w:cs="Arial"/>
          <w:szCs w:val="22"/>
        </w:rPr>
        <w:t>DOPRASTAV, a.s., Drieňová 27, 826 56 Bratislava</w:t>
      </w:r>
    </w:p>
    <w:p w:rsidR="00AA647E" w:rsidRDefault="00AA647E" w:rsidP="00D66C94">
      <w:pPr>
        <w:ind w:left="2835" w:hanging="3"/>
        <w:rPr>
          <w:rFonts w:cs="Arial"/>
          <w:szCs w:val="22"/>
        </w:rPr>
      </w:pPr>
      <w:r>
        <w:rPr>
          <w:rFonts w:cs="Arial"/>
          <w:szCs w:val="22"/>
        </w:rPr>
        <w:t>STRABAG, s.r.o., Mlynské Nivy 61/A, 825 18 Bratislava</w:t>
      </w:r>
    </w:p>
    <w:p w:rsidR="00AA647E" w:rsidRDefault="00AA647E" w:rsidP="00D66C94">
      <w:pPr>
        <w:ind w:left="2835" w:hanging="2835"/>
        <w:rPr>
          <w:rFonts w:cs="Arial"/>
          <w:szCs w:val="28"/>
        </w:rPr>
      </w:pPr>
    </w:p>
    <w:p w:rsidR="0075434C" w:rsidRPr="00D07E34" w:rsidRDefault="0075434C" w:rsidP="0075434C">
      <w:pPr>
        <w:ind w:left="2835" w:hanging="2835"/>
        <w:rPr>
          <w:rFonts w:cs="Arial"/>
          <w:szCs w:val="28"/>
        </w:rPr>
      </w:pPr>
    </w:p>
    <w:p w:rsidR="0075434C" w:rsidRPr="0052227C" w:rsidRDefault="0075434C" w:rsidP="0075434C">
      <w:pPr>
        <w:rPr>
          <w:rFonts w:cs="Arial"/>
          <w:szCs w:val="22"/>
          <w:lang w:eastAsia="cs-CZ"/>
        </w:rPr>
      </w:pPr>
      <w:r w:rsidRPr="00D07E34">
        <w:rPr>
          <w:rFonts w:cs="Arial"/>
          <w:szCs w:val="28"/>
        </w:rPr>
        <w:t xml:space="preserve">Vlastník , správca                  :    </w:t>
      </w:r>
      <w:r w:rsidRPr="00AB041F">
        <w:rPr>
          <w:rFonts w:cs="Arial"/>
          <w:szCs w:val="22"/>
          <w:lang w:eastAsia="cs-CZ"/>
        </w:rPr>
        <w:t>Nitriansk</w:t>
      </w:r>
      <w:r>
        <w:rPr>
          <w:rFonts w:cs="Arial"/>
          <w:szCs w:val="22"/>
          <w:lang w:eastAsia="cs-CZ"/>
        </w:rPr>
        <w:t>y</w:t>
      </w:r>
      <w:r w:rsidRPr="00AB041F">
        <w:rPr>
          <w:rFonts w:cs="Arial"/>
          <w:szCs w:val="22"/>
          <w:lang w:eastAsia="cs-CZ"/>
        </w:rPr>
        <w:t xml:space="preserve"> samosprávn</w:t>
      </w:r>
      <w:r>
        <w:rPr>
          <w:rFonts w:cs="Arial"/>
          <w:szCs w:val="22"/>
          <w:lang w:eastAsia="cs-CZ"/>
        </w:rPr>
        <w:t>y kraj</w:t>
      </w:r>
    </w:p>
    <w:p w:rsidR="0075434C" w:rsidRPr="00AB041F" w:rsidRDefault="0075434C" w:rsidP="0075434C">
      <w:pPr>
        <w:rPr>
          <w:rFonts w:cs="Arial"/>
          <w:szCs w:val="22"/>
          <w:lang w:eastAsia="cs-CZ"/>
        </w:rPr>
      </w:pPr>
      <w:r w:rsidRPr="0052227C">
        <w:rPr>
          <w:rFonts w:cs="Arial"/>
          <w:szCs w:val="22"/>
          <w:lang w:eastAsia="cs-CZ"/>
        </w:rPr>
        <w:tab/>
      </w:r>
      <w:r w:rsidRPr="0052227C">
        <w:rPr>
          <w:rFonts w:cs="Arial"/>
          <w:szCs w:val="22"/>
          <w:lang w:eastAsia="cs-CZ"/>
        </w:rPr>
        <w:tab/>
      </w:r>
      <w:r>
        <w:rPr>
          <w:rFonts w:cs="Arial"/>
          <w:szCs w:val="22"/>
          <w:lang w:eastAsia="cs-CZ"/>
        </w:rPr>
        <w:tab/>
      </w:r>
      <w:r>
        <w:rPr>
          <w:rFonts w:cs="Arial"/>
          <w:szCs w:val="22"/>
          <w:lang w:eastAsia="cs-CZ"/>
        </w:rPr>
        <w:tab/>
      </w:r>
      <w:r w:rsidRPr="00AB041F">
        <w:rPr>
          <w:rFonts w:cs="Arial"/>
          <w:szCs w:val="22"/>
          <w:lang w:eastAsia="cs-CZ"/>
        </w:rPr>
        <w:t>Rázusova 2A</w:t>
      </w:r>
    </w:p>
    <w:p w:rsidR="0075434C" w:rsidRPr="0052227C" w:rsidRDefault="0075434C" w:rsidP="0075434C">
      <w:pPr>
        <w:rPr>
          <w:rFonts w:cs="Arial"/>
          <w:szCs w:val="22"/>
          <w:lang w:eastAsia="cs-CZ"/>
        </w:rPr>
      </w:pPr>
      <w:r w:rsidRPr="00AB041F">
        <w:rPr>
          <w:rFonts w:cs="Arial"/>
          <w:szCs w:val="22"/>
          <w:lang w:eastAsia="cs-CZ"/>
        </w:rPr>
        <w:t xml:space="preserve"> </w:t>
      </w:r>
      <w:r>
        <w:rPr>
          <w:rFonts w:cs="Arial"/>
          <w:szCs w:val="22"/>
          <w:lang w:eastAsia="cs-CZ"/>
        </w:rPr>
        <w:tab/>
      </w:r>
      <w:r>
        <w:rPr>
          <w:rFonts w:cs="Arial"/>
          <w:szCs w:val="22"/>
          <w:lang w:eastAsia="cs-CZ"/>
        </w:rPr>
        <w:tab/>
      </w:r>
      <w:r>
        <w:rPr>
          <w:rFonts w:cs="Arial"/>
          <w:szCs w:val="22"/>
          <w:lang w:eastAsia="cs-CZ"/>
        </w:rPr>
        <w:tab/>
      </w:r>
      <w:r>
        <w:rPr>
          <w:rFonts w:cs="Arial"/>
          <w:szCs w:val="22"/>
          <w:lang w:eastAsia="cs-CZ"/>
        </w:rPr>
        <w:tab/>
      </w:r>
      <w:r w:rsidRPr="00AB041F">
        <w:rPr>
          <w:rFonts w:cs="Arial"/>
          <w:szCs w:val="22"/>
          <w:lang w:eastAsia="cs-CZ"/>
        </w:rPr>
        <w:t>949 01 Nitra</w:t>
      </w:r>
    </w:p>
    <w:p w:rsidR="00AA647E" w:rsidRPr="00EA269D" w:rsidRDefault="00AA647E" w:rsidP="00D66C94">
      <w:pPr>
        <w:rPr>
          <w:rFonts w:cs="Arial"/>
          <w:b/>
          <w:szCs w:val="28"/>
        </w:rPr>
      </w:pPr>
    </w:p>
    <w:p w:rsidR="00AA647E" w:rsidRDefault="00AA647E" w:rsidP="00D66C94">
      <w:pPr>
        <w:ind w:left="5103" w:hanging="2268"/>
        <w:rPr>
          <w:rFonts w:cs="Arial"/>
          <w:b/>
          <w:szCs w:val="28"/>
        </w:rPr>
      </w:pPr>
    </w:p>
    <w:p w:rsidR="00AA647E" w:rsidRPr="00FA3C4C" w:rsidRDefault="00AA647E" w:rsidP="00D66C94">
      <w:pPr>
        <w:rPr>
          <w:rFonts w:cs="Arial"/>
        </w:rPr>
      </w:pPr>
      <w:r w:rsidRPr="00FA3C4C">
        <w:rPr>
          <w:rFonts w:cs="Arial"/>
          <w:szCs w:val="28"/>
        </w:rPr>
        <w:t xml:space="preserve">Autorský dozor </w:t>
      </w:r>
      <w:r w:rsidRPr="00FA3C4C">
        <w:rPr>
          <w:rFonts w:cs="Arial"/>
          <w:szCs w:val="28"/>
        </w:rPr>
        <w:tab/>
        <w:t xml:space="preserve">      </w:t>
      </w:r>
      <w:r w:rsidRPr="00FA3C4C">
        <w:rPr>
          <w:rFonts w:cs="Arial"/>
          <w:szCs w:val="28"/>
        </w:rPr>
        <w:tab/>
        <w:t xml:space="preserve">       :  </w:t>
      </w:r>
      <w:r w:rsidR="00515B63" w:rsidRPr="00FA3C4C">
        <w:rPr>
          <w:rFonts w:cs="Arial"/>
          <w:szCs w:val="28"/>
        </w:rPr>
        <w:tab/>
      </w:r>
      <w:r w:rsidRPr="00FA3C4C">
        <w:rPr>
          <w:rFonts w:cs="Arial"/>
          <w:szCs w:val="28"/>
        </w:rPr>
        <w:t xml:space="preserve">PROMT s.r.o., Robotnícka 1A, 036 01 Martin </w:t>
      </w:r>
    </w:p>
    <w:p w:rsidR="00AA647E" w:rsidRPr="00FA3C4C" w:rsidRDefault="00AA647E" w:rsidP="00D66C94">
      <w:pPr>
        <w:rPr>
          <w:rFonts w:cs="Arial"/>
          <w:szCs w:val="28"/>
        </w:rPr>
      </w:pPr>
    </w:p>
    <w:p w:rsidR="00AA647E" w:rsidRPr="00FA3C4C" w:rsidRDefault="00AA647E" w:rsidP="00D66C94">
      <w:pPr>
        <w:rPr>
          <w:rFonts w:cs="Arial"/>
          <w:szCs w:val="28"/>
        </w:rPr>
      </w:pPr>
      <w:r w:rsidRPr="00FA3C4C">
        <w:rPr>
          <w:rFonts w:cs="Arial"/>
          <w:szCs w:val="28"/>
        </w:rPr>
        <w:t>Spracovateľ manuálu užívania verejnej práce</w:t>
      </w:r>
      <w:r w:rsidRPr="00FA3C4C">
        <w:rPr>
          <w:rFonts w:cs="Arial"/>
          <w:szCs w:val="28"/>
        </w:rPr>
        <w:tab/>
        <w:t>:   DOPRAVOPROJEKT a.s., Divízia I,</w:t>
      </w:r>
    </w:p>
    <w:p w:rsidR="00AA647E" w:rsidRPr="00FA3C4C" w:rsidRDefault="00AA647E" w:rsidP="00D66C94">
      <w:pPr>
        <w:ind w:left="2835" w:hanging="2268"/>
        <w:rPr>
          <w:rFonts w:cs="Arial"/>
          <w:szCs w:val="28"/>
        </w:rPr>
      </w:pPr>
      <w:r w:rsidRPr="00FA3C4C">
        <w:rPr>
          <w:rFonts w:cs="Arial"/>
          <w:szCs w:val="28"/>
        </w:rPr>
        <w:tab/>
        <w:t xml:space="preserve">                            </w:t>
      </w:r>
      <w:r w:rsidR="00B05E37" w:rsidRPr="00FA3C4C">
        <w:rPr>
          <w:rFonts w:cs="Arial"/>
          <w:szCs w:val="28"/>
        </w:rPr>
        <w:t xml:space="preserve"> </w:t>
      </w:r>
      <w:r w:rsidRPr="00FA3C4C">
        <w:rPr>
          <w:rFonts w:cs="Arial"/>
          <w:szCs w:val="28"/>
        </w:rPr>
        <w:t xml:space="preserve"> Kominárska 2-4, 832 03 Bratislava</w:t>
      </w:r>
    </w:p>
    <w:p w:rsidR="00AA647E" w:rsidRPr="00FA3C4C" w:rsidRDefault="00AA647E" w:rsidP="00D66C94">
      <w:pPr>
        <w:ind w:left="2835" w:hanging="2268"/>
        <w:rPr>
          <w:rFonts w:cs="Arial"/>
          <w:szCs w:val="28"/>
        </w:rPr>
      </w:pPr>
      <w:r w:rsidRPr="00FA3C4C">
        <w:rPr>
          <w:rFonts w:cs="Arial"/>
          <w:szCs w:val="28"/>
        </w:rPr>
        <w:tab/>
      </w:r>
      <w:r w:rsidRPr="00FA3C4C">
        <w:rPr>
          <w:rFonts w:cs="Arial"/>
          <w:szCs w:val="28"/>
        </w:rPr>
        <w:tab/>
        <w:t xml:space="preserve">               </w:t>
      </w:r>
      <w:r w:rsidR="00B05E37" w:rsidRPr="00FA3C4C">
        <w:rPr>
          <w:rFonts w:cs="Arial"/>
          <w:szCs w:val="28"/>
        </w:rPr>
        <w:t xml:space="preserve"> </w:t>
      </w:r>
      <w:r w:rsidRPr="00FA3C4C">
        <w:rPr>
          <w:rFonts w:cs="Arial"/>
          <w:szCs w:val="28"/>
        </w:rPr>
        <w:t xml:space="preserve"> </w:t>
      </w:r>
      <w:r w:rsidR="00FA3C4C" w:rsidRPr="00FA3C4C">
        <w:rPr>
          <w:rFonts w:cs="Arial"/>
        </w:rPr>
        <w:t xml:space="preserve">Ing. </w:t>
      </w:r>
      <w:r w:rsidR="00600DE0">
        <w:rPr>
          <w:rFonts w:cs="Arial"/>
        </w:rPr>
        <w:t>Milan Ďurák</w:t>
      </w:r>
      <w:r w:rsidR="00FA3C4C" w:rsidRPr="00FA3C4C">
        <w:rPr>
          <w:rFonts w:cs="Arial"/>
        </w:rPr>
        <w:t>,  Ing. Jo</w:t>
      </w:r>
      <w:r w:rsidR="00600DE0">
        <w:rPr>
          <w:rFonts w:cs="Arial"/>
        </w:rPr>
        <w:t>s</w:t>
      </w:r>
      <w:r w:rsidR="00FA3C4C" w:rsidRPr="00FA3C4C">
        <w:rPr>
          <w:rFonts w:cs="Arial"/>
        </w:rPr>
        <w:t>ef Kopecký</w:t>
      </w:r>
    </w:p>
    <w:p w:rsidR="00AA647E" w:rsidRPr="00FA3C4C" w:rsidRDefault="00AA647E" w:rsidP="00D66C94">
      <w:pPr>
        <w:ind w:left="2835" w:hanging="2268"/>
        <w:rPr>
          <w:rFonts w:cs="Arial"/>
          <w:szCs w:val="28"/>
        </w:rPr>
      </w:pPr>
    </w:p>
    <w:p w:rsidR="00AA647E" w:rsidRPr="00FA3C4C" w:rsidRDefault="00AA647E" w:rsidP="00D66C94">
      <w:pPr>
        <w:ind w:left="2552" w:hanging="2552"/>
        <w:rPr>
          <w:rFonts w:cs="Arial"/>
          <w:szCs w:val="22"/>
        </w:rPr>
      </w:pPr>
      <w:bookmarkStart w:id="71" w:name="_Toc229385576"/>
      <w:r w:rsidRPr="00FA3C4C">
        <w:rPr>
          <w:rFonts w:cs="Arial"/>
          <w:szCs w:val="22"/>
        </w:rPr>
        <w:t xml:space="preserve">Tento </w:t>
      </w:r>
      <w:r w:rsidR="00AA1B0B" w:rsidRPr="00FA3C4C">
        <w:rPr>
          <w:rFonts w:cs="Arial"/>
          <w:szCs w:val="22"/>
        </w:rPr>
        <w:t>manuál užívania verejnej práce</w:t>
      </w:r>
      <w:r w:rsidRPr="00FA3C4C">
        <w:rPr>
          <w:rFonts w:cs="Arial"/>
          <w:szCs w:val="22"/>
        </w:rPr>
        <w:t xml:space="preserve"> sa schvaľuje s platnosťou od</w:t>
      </w:r>
      <w:bookmarkEnd w:id="71"/>
      <w:r w:rsidRPr="00FA3C4C">
        <w:rPr>
          <w:rFonts w:cs="Arial"/>
          <w:szCs w:val="22"/>
        </w:rPr>
        <w:t xml:space="preserve"> </w:t>
      </w:r>
    </w:p>
    <w:p w:rsidR="00AA647E" w:rsidRPr="00FA3C4C" w:rsidRDefault="00AA647E" w:rsidP="00D66C94">
      <w:pPr>
        <w:ind w:left="2552" w:hanging="2552"/>
        <w:rPr>
          <w:rFonts w:cs="Arial"/>
          <w:szCs w:val="22"/>
        </w:rPr>
      </w:pPr>
    </w:p>
    <w:p w:rsidR="00AA647E" w:rsidRPr="00FA3C4C" w:rsidRDefault="00AA647E" w:rsidP="00D66C94">
      <w:pPr>
        <w:ind w:left="2552" w:hanging="2552"/>
        <w:rPr>
          <w:rFonts w:cs="Arial"/>
          <w:szCs w:val="22"/>
        </w:rPr>
      </w:pPr>
    </w:p>
    <w:p w:rsidR="00BB069D" w:rsidRPr="00631884" w:rsidRDefault="00BB069D" w:rsidP="00D66C94">
      <w:pPr>
        <w:ind w:left="2552" w:hanging="2552"/>
        <w:rPr>
          <w:rFonts w:cs="Arial"/>
          <w:szCs w:val="22"/>
        </w:rPr>
      </w:pPr>
    </w:p>
    <w:p w:rsidR="00AA647E" w:rsidRDefault="00AA647E" w:rsidP="00D66C94">
      <w:pPr>
        <w:ind w:left="2552" w:hanging="2552"/>
        <w:rPr>
          <w:rFonts w:cs="Arial"/>
          <w:b/>
          <w:szCs w:val="28"/>
        </w:rPr>
      </w:pPr>
      <w:r w:rsidRPr="00631884">
        <w:rPr>
          <w:rFonts w:cs="Arial"/>
          <w:szCs w:val="22"/>
        </w:rPr>
        <w:t>v Nitre dňa .................</w:t>
      </w:r>
      <w:r w:rsidR="00D66C94">
        <w:rPr>
          <w:rFonts w:cs="Arial"/>
          <w:szCs w:val="22"/>
        </w:rPr>
        <w:t>..............</w:t>
      </w:r>
      <w:r w:rsidRPr="00631884">
        <w:rPr>
          <w:rFonts w:cs="Arial"/>
          <w:szCs w:val="22"/>
        </w:rPr>
        <w:t>.</w:t>
      </w:r>
    </w:p>
    <w:p w:rsidR="00AA647E" w:rsidRPr="00700E79" w:rsidRDefault="00D66C94" w:rsidP="00D66C94">
      <w:pPr>
        <w:autoSpaceDE/>
        <w:autoSpaceDN/>
        <w:jc w:val="left"/>
        <w:rPr>
          <w:rFonts w:cs="Arial"/>
        </w:rPr>
      </w:pPr>
      <w:r>
        <w:rPr>
          <w:rFonts w:cs="Arial"/>
        </w:rPr>
        <w:t xml:space="preserve"> </w:t>
      </w:r>
      <w:r w:rsidR="00AA647E" w:rsidRPr="00700E79">
        <w:rPr>
          <w:rFonts w:cs="Arial"/>
        </w:rPr>
        <w:t xml:space="preserve">                               </w:t>
      </w:r>
      <w:bookmarkStart w:id="72" w:name="_GoBack"/>
      <w:bookmarkEnd w:id="72"/>
      <w:r w:rsidR="00AA647E" w:rsidRPr="00700E79">
        <w:rPr>
          <w:rFonts w:cs="Arial"/>
        </w:rPr>
        <w:t xml:space="preserve">                                                      </w:t>
      </w:r>
      <w:r w:rsidR="00AA647E">
        <w:rPr>
          <w:rFonts w:cs="Arial"/>
        </w:rPr>
        <w:t xml:space="preserve">                    </w:t>
      </w:r>
      <w:r w:rsidR="00AA647E" w:rsidRPr="00700E79">
        <w:rPr>
          <w:rFonts w:cs="Arial"/>
        </w:rPr>
        <w:t>Podpisy:</w:t>
      </w:r>
    </w:p>
    <w:p w:rsidR="00AA647E" w:rsidRPr="00700E79" w:rsidRDefault="00AA647E" w:rsidP="00D66C94">
      <w:pPr>
        <w:autoSpaceDE/>
        <w:autoSpaceDN/>
        <w:jc w:val="left"/>
        <w:rPr>
          <w:rFonts w:cs="Arial"/>
        </w:rPr>
      </w:pPr>
    </w:p>
    <w:p w:rsidR="00AA647E" w:rsidRDefault="00AA647E" w:rsidP="00D66C94">
      <w:pPr>
        <w:autoSpaceDE/>
        <w:autoSpaceDN/>
        <w:jc w:val="left"/>
        <w:rPr>
          <w:rFonts w:cs="Arial"/>
        </w:rPr>
      </w:pPr>
    </w:p>
    <w:p w:rsidR="00D66C94" w:rsidRDefault="00D66C94" w:rsidP="00D66C94">
      <w:pPr>
        <w:autoSpaceDE/>
        <w:autoSpaceDN/>
        <w:jc w:val="left"/>
        <w:rPr>
          <w:rFonts w:cs="Arial"/>
        </w:rPr>
      </w:pPr>
    </w:p>
    <w:p w:rsidR="00D66C94" w:rsidRPr="00700E79" w:rsidRDefault="00D66C94" w:rsidP="00D66C94">
      <w:pPr>
        <w:autoSpaceDE/>
        <w:autoSpaceDN/>
        <w:jc w:val="left"/>
        <w:rPr>
          <w:rFonts w:cs="Arial"/>
        </w:rPr>
      </w:pPr>
    </w:p>
    <w:p w:rsidR="00AA647E" w:rsidRPr="00700E79" w:rsidRDefault="00AA647E" w:rsidP="00D66C94">
      <w:pPr>
        <w:autoSpaceDE/>
        <w:autoSpaceDN/>
        <w:jc w:val="left"/>
        <w:rPr>
          <w:rFonts w:cs="Arial"/>
        </w:rPr>
      </w:pPr>
      <w:r w:rsidRPr="00BA055D">
        <w:rPr>
          <w:rFonts w:cs="Arial"/>
          <w:b/>
        </w:rPr>
        <w:t>Objednávateľ  stavby:</w:t>
      </w:r>
      <w:r>
        <w:rPr>
          <w:rFonts w:cs="Arial"/>
        </w:rPr>
        <w:t xml:space="preserve">   Slovenská správa ciest </w:t>
      </w:r>
      <w:r w:rsidRPr="00700E79">
        <w:rPr>
          <w:rFonts w:cs="Arial"/>
        </w:rPr>
        <w:t xml:space="preserve">  Bratisla</w:t>
      </w:r>
      <w:r>
        <w:rPr>
          <w:rFonts w:cs="Arial"/>
        </w:rPr>
        <w:t>va</w:t>
      </w:r>
      <w:r>
        <w:rPr>
          <w:rFonts w:cs="Arial"/>
        </w:rPr>
        <w:tab/>
      </w:r>
      <w:r w:rsidR="00B05E37">
        <w:rPr>
          <w:rFonts w:cs="Arial"/>
        </w:rPr>
        <w:t xml:space="preserve">  </w:t>
      </w:r>
      <w:r>
        <w:rPr>
          <w:rFonts w:cs="Arial"/>
        </w:rPr>
        <w:t xml:space="preserve"> </w:t>
      </w:r>
      <w:r w:rsidR="00B05E37">
        <w:rPr>
          <w:rFonts w:cs="Arial"/>
        </w:rPr>
        <w:tab/>
        <w:t xml:space="preserve"> </w:t>
      </w:r>
      <w:r w:rsidRPr="00700E79">
        <w:rPr>
          <w:rFonts w:cs="Arial"/>
        </w:rPr>
        <w:t>...........................................</w:t>
      </w:r>
      <w:r w:rsidRPr="00700E79">
        <w:rPr>
          <w:rFonts w:cs="Arial"/>
        </w:rPr>
        <w:tab/>
      </w:r>
      <w:r w:rsidRPr="00700E79">
        <w:rPr>
          <w:rFonts w:cs="Arial"/>
        </w:rPr>
        <w:tab/>
      </w:r>
      <w:r w:rsidRPr="00700E79">
        <w:rPr>
          <w:rFonts w:cs="Arial"/>
        </w:rPr>
        <w:tab/>
      </w:r>
      <w:r w:rsidRPr="00700E79">
        <w:rPr>
          <w:rFonts w:cs="Arial"/>
        </w:rPr>
        <w:tab/>
      </w:r>
      <w:r w:rsidRPr="00700E79">
        <w:rPr>
          <w:rFonts w:cs="Arial"/>
        </w:rPr>
        <w:tab/>
      </w:r>
      <w:r w:rsidRPr="00700E79">
        <w:rPr>
          <w:rFonts w:cs="Arial"/>
        </w:rPr>
        <w:tab/>
        <w:t xml:space="preserve">   </w:t>
      </w:r>
      <w:r>
        <w:rPr>
          <w:rFonts w:cs="Arial"/>
        </w:rPr>
        <w:t xml:space="preserve">     </w:t>
      </w:r>
    </w:p>
    <w:p w:rsidR="00AA647E" w:rsidRPr="00636134" w:rsidRDefault="00AA647E" w:rsidP="00D66C94">
      <w:pPr>
        <w:ind w:left="851" w:hanging="851"/>
        <w:rPr>
          <w:rFonts w:cs="Arial"/>
          <w:szCs w:val="22"/>
        </w:rPr>
      </w:pPr>
      <w:r w:rsidRPr="00BA055D">
        <w:rPr>
          <w:rFonts w:cs="Arial"/>
          <w:b/>
        </w:rPr>
        <w:t>Zhotoviteľ stavby:</w:t>
      </w:r>
      <w:r>
        <w:rPr>
          <w:rFonts w:cs="Arial"/>
        </w:rPr>
        <w:t xml:space="preserve">    </w:t>
      </w:r>
      <w:r>
        <w:rPr>
          <w:rFonts w:cs="Arial"/>
        </w:rPr>
        <w:tab/>
      </w:r>
      <w:r>
        <w:rPr>
          <w:rFonts w:cs="Arial"/>
          <w:szCs w:val="22"/>
        </w:rPr>
        <w:t>Združenie „Infraštruktúra Nitra“</w:t>
      </w:r>
    </w:p>
    <w:p w:rsidR="00AA647E" w:rsidRDefault="00AA647E" w:rsidP="00D66C94">
      <w:pPr>
        <w:rPr>
          <w:rFonts w:cs="Arial"/>
          <w:szCs w:val="22"/>
        </w:rPr>
      </w:pPr>
      <w:r>
        <w:rPr>
          <w:rFonts w:cs="Arial"/>
          <w:szCs w:val="22"/>
        </w:rPr>
        <w:t>DOPRASTAV, a.s., Drieňová 27, 826 56 Bratislava</w:t>
      </w:r>
    </w:p>
    <w:p w:rsidR="00AA647E" w:rsidRDefault="00AA647E" w:rsidP="00D66C94">
      <w:pPr>
        <w:rPr>
          <w:rFonts w:cs="Arial"/>
          <w:szCs w:val="22"/>
        </w:rPr>
      </w:pPr>
      <w:r>
        <w:rPr>
          <w:rFonts w:cs="Arial"/>
          <w:szCs w:val="22"/>
        </w:rPr>
        <w:t>STRABAG, s.r.o., Mlynské Nivy 61/A, 825 18 Bratislava</w:t>
      </w:r>
    </w:p>
    <w:p w:rsidR="00AA647E" w:rsidRPr="00700E79" w:rsidRDefault="00AA647E" w:rsidP="00D66C94">
      <w:pPr>
        <w:autoSpaceDE/>
        <w:autoSpaceDN/>
        <w:jc w:val="left"/>
        <w:rPr>
          <w:rFonts w:cs="Arial"/>
        </w:rPr>
      </w:pPr>
      <w:r w:rsidRPr="00700E79">
        <w:rPr>
          <w:rFonts w:cs="Arial"/>
        </w:rPr>
        <w:t xml:space="preserve">         </w:t>
      </w:r>
      <w:r>
        <w:rPr>
          <w:rFonts w:cs="Arial"/>
        </w:rPr>
        <w:t xml:space="preserve">                         </w:t>
      </w:r>
      <w:r>
        <w:rPr>
          <w:rFonts w:cs="Arial"/>
        </w:rPr>
        <w:tab/>
      </w:r>
      <w:r>
        <w:rPr>
          <w:rFonts w:cs="Arial"/>
        </w:rPr>
        <w:tab/>
      </w:r>
      <w:r>
        <w:rPr>
          <w:rFonts w:cs="Arial"/>
        </w:rPr>
        <w:tab/>
      </w:r>
      <w:r>
        <w:rPr>
          <w:rFonts w:cs="Arial"/>
        </w:rPr>
        <w:tab/>
      </w:r>
      <w:r>
        <w:rPr>
          <w:rFonts w:cs="Arial"/>
        </w:rPr>
        <w:tab/>
      </w:r>
      <w:r>
        <w:rPr>
          <w:rFonts w:cs="Arial"/>
        </w:rPr>
        <w:tab/>
      </w:r>
      <w:r w:rsidR="00B05E37">
        <w:rPr>
          <w:rFonts w:cs="Arial"/>
        </w:rPr>
        <w:t xml:space="preserve">    </w:t>
      </w:r>
      <w:r w:rsidR="00B05E37">
        <w:rPr>
          <w:rFonts w:cs="Arial"/>
        </w:rPr>
        <w:tab/>
        <w:t xml:space="preserve"> </w:t>
      </w:r>
      <w:r w:rsidRPr="00700E79">
        <w:rPr>
          <w:rFonts w:cs="Arial"/>
        </w:rPr>
        <w:t>............................................</w:t>
      </w:r>
    </w:p>
    <w:p w:rsidR="00D66C94" w:rsidRPr="00700E79" w:rsidRDefault="00AA647E" w:rsidP="00D66C94">
      <w:pPr>
        <w:autoSpaceDE/>
        <w:autoSpaceDN/>
        <w:jc w:val="left"/>
        <w:rPr>
          <w:rFonts w:cs="Arial"/>
        </w:rPr>
      </w:pPr>
      <w:r w:rsidRPr="00700E79">
        <w:rPr>
          <w:rFonts w:cs="Arial"/>
        </w:rPr>
        <w:t xml:space="preserve">                                  </w:t>
      </w:r>
      <w:r w:rsidR="00B05E37">
        <w:rPr>
          <w:rFonts w:cs="Arial"/>
        </w:rPr>
        <w:t xml:space="preserve"> </w:t>
      </w:r>
    </w:p>
    <w:p w:rsidR="0075434C" w:rsidRPr="00AB041F" w:rsidRDefault="0075434C" w:rsidP="0075434C">
      <w:pPr>
        <w:rPr>
          <w:rFonts w:cs="Arial"/>
          <w:szCs w:val="22"/>
          <w:lang w:eastAsia="cs-CZ"/>
        </w:rPr>
      </w:pPr>
      <w:r w:rsidRPr="00D07E34">
        <w:rPr>
          <w:rFonts w:cs="Arial"/>
          <w:b/>
        </w:rPr>
        <w:t xml:space="preserve">Budúci správca :  </w:t>
      </w:r>
      <w:r>
        <w:rPr>
          <w:rFonts w:cs="Arial"/>
          <w:b/>
        </w:rPr>
        <w:t xml:space="preserve"> </w:t>
      </w:r>
      <w:r w:rsidRPr="00AB041F">
        <w:rPr>
          <w:rFonts w:cs="Arial"/>
          <w:szCs w:val="22"/>
          <w:lang w:eastAsia="cs-CZ"/>
        </w:rPr>
        <w:t>Nitriansky samosprávny kraj</w:t>
      </w:r>
    </w:p>
    <w:p w:rsidR="0075434C" w:rsidRPr="00AB041F" w:rsidRDefault="0075434C" w:rsidP="0075434C">
      <w:pPr>
        <w:rPr>
          <w:rFonts w:cs="Arial"/>
          <w:szCs w:val="22"/>
          <w:lang w:eastAsia="cs-CZ"/>
        </w:rPr>
      </w:pPr>
      <w:r w:rsidRPr="00AB041F">
        <w:rPr>
          <w:rFonts w:cs="Arial"/>
          <w:szCs w:val="22"/>
          <w:lang w:eastAsia="cs-CZ"/>
        </w:rPr>
        <w:tab/>
      </w:r>
      <w:r w:rsidRPr="00AB041F">
        <w:rPr>
          <w:rFonts w:cs="Arial"/>
          <w:szCs w:val="22"/>
          <w:lang w:eastAsia="cs-CZ"/>
        </w:rPr>
        <w:tab/>
      </w:r>
      <w:r>
        <w:rPr>
          <w:rFonts w:cs="Arial"/>
          <w:szCs w:val="22"/>
          <w:lang w:eastAsia="cs-CZ"/>
        </w:rPr>
        <w:t xml:space="preserve">      </w:t>
      </w:r>
      <w:r w:rsidRPr="00AB041F">
        <w:rPr>
          <w:rFonts w:cs="Arial"/>
          <w:szCs w:val="22"/>
          <w:lang w:eastAsia="cs-CZ"/>
        </w:rPr>
        <w:t>Rázusova 2A</w:t>
      </w:r>
    </w:p>
    <w:p w:rsidR="0075434C" w:rsidRPr="006605E4" w:rsidRDefault="0075434C" w:rsidP="0075434C">
      <w:pPr>
        <w:rPr>
          <w:rFonts w:cs="Arial"/>
          <w:szCs w:val="22"/>
          <w:lang w:val="en-US" w:eastAsia="cs-CZ"/>
        </w:rPr>
      </w:pPr>
      <w:r w:rsidRPr="00AB041F">
        <w:rPr>
          <w:rFonts w:cs="Arial"/>
          <w:szCs w:val="22"/>
          <w:lang w:eastAsia="cs-CZ"/>
        </w:rPr>
        <w:t xml:space="preserve"> </w:t>
      </w:r>
      <w:r>
        <w:rPr>
          <w:rFonts w:cs="Arial"/>
          <w:szCs w:val="22"/>
          <w:lang w:eastAsia="cs-CZ"/>
        </w:rPr>
        <w:tab/>
      </w:r>
      <w:r>
        <w:rPr>
          <w:rFonts w:cs="Arial"/>
          <w:szCs w:val="22"/>
          <w:lang w:eastAsia="cs-CZ"/>
        </w:rPr>
        <w:tab/>
        <w:t xml:space="preserve">      </w:t>
      </w:r>
      <w:r w:rsidRPr="00AB041F">
        <w:rPr>
          <w:rFonts w:cs="Arial"/>
          <w:szCs w:val="22"/>
          <w:lang w:eastAsia="cs-CZ"/>
        </w:rPr>
        <w:t>949 01 Nitra</w:t>
      </w:r>
    </w:p>
    <w:p w:rsidR="00AA647E" w:rsidRPr="00AE258F" w:rsidRDefault="00AA647E" w:rsidP="00D66C94">
      <w:pPr>
        <w:ind w:left="2552" w:hanging="2552"/>
        <w:rPr>
          <w:rFonts w:cs="Arial"/>
          <w:szCs w:val="22"/>
        </w:rPr>
      </w:pPr>
      <w:r>
        <w:rPr>
          <w:rFonts w:cs="Arial"/>
          <w:b/>
        </w:rPr>
        <w:tab/>
      </w:r>
      <w:r>
        <w:rPr>
          <w:rFonts w:cs="Arial"/>
          <w:b/>
        </w:rPr>
        <w:tab/>
      </w:r>
      <w:r>
        <w:rPr>
          <w:rFonts w:cs="Arial"/>
          <w:b/>
        </w:rPr>
        <w:tab/>
      </w:r>
      <w:r w:rsidRPr="001E2C00">
        <w:rPr>
          <w:rFonts w:cs="Arial"/>
          <w:color w:val="FF0000"/>
          <w:szCs w:val="22"/>
        </w:rPr>
        <w:tab/>
      </w:r>
      <w:r>
        <w:rPr>
          <w:rFonts w:cs="Arial"/>
          <w:szCs w:val="22"/>
        </w:rPr>
        <w:tab/>
      </w:r>
      <w:r w:rsidR="00B05E37">
        <w:rPr>
          <w:rFonts w:cs="Arial"/>
          <w:szCs w:val="22"/>
        </w:rPr>
        <w:t xml:space="preserve">    </w:t>
      </w:r>
      <w:r w:rsidR="0075434C">
        <w:rPr>
          <w:rFonts w:cs="Arial"/>
          <w:szCs w:val="22"/>
        </w:rPr>
        <w:t xml:space="preserve">     </w:t>
      </w:r>
      <w:r w:rsidR="00B05E37">
        <w:rPr>
          <w:rFonts w:cs="Arial"/>
          <w:szCs w:val="22"/>
        </w:rPr>
        <w:tab/>
        <w:t xml:space="preserve"> </w:t>
      </w:r>
      <w:r w:rsidR="0075434C">
        <w:rPr>
          <w:rFonts w:cs="Arial"/>
          <w:szCs w:val="22"/>
        </w:rPr>
        <w:t xml:space="preserve">             </w:t>
      </w:r>
      <w:r>
        <w:rPr>
          <w:rFonts w:cs="Arial"/>
          <w:szCs w:val="22"/>
        </w:rPr>
        <w:t>..........................................</w:t>
      </w:r>
    </w:p>
    <w:p w:rsidR="00AA647E" w:rsidRPr="00AE258F" w:rsidRDefault="00AA647E" w:rsidP="00D66C94">
      <w:pPr>
        <w:ind w:left="2835" w:hanging="2835"/>
        <w:rPr>
          <w:rFonts w:cs="Arial"/>
          <w:szCs w:val="22"/>
        </w:rPr>
      </w:pPr>
      <w:r w:rsidRPr="00AE258F">
        <w:rPr>
          <w:rFonts w:cs="Arial"/>
          <w:szCs w:val="22"/>
        </w:rPr>
        <w:tab/>
      </w:r>
    </w:p>
    <w:p w:rsidR="00AA647E" w:rsidRPr="00AE258F" w:rsidRDefault="00AA647E" w:rsidP="00D66C94">
      <w:pPr>
        <w:autoSpaceDE/>
        <w:autoSpaceDN/>
        <w:jc w:val="left"/>
        <w:rPr>
          <w:rFonts w:cs="Arial"/>
          <w:b/>
        </w:rPr>
      </w:pPr>
      <w:r>
        <w:rPr>
          <w:rFonts w:cs="Arial"/>
          <w:b/>
        </w:rPr>
        <w:tab/>
      </w:r>
      <w:r>
        <w:rPr>
          <w:rFonts w:cs="Arial"/>
          <w:b/>
        </w:rPr>
        <w:tab/>
      </w:r>
    </w:p>
    <w:p w:rsidR="00AA647E" w:rsidRPr="00700E79" w:rsidRDefault="0075434C" w:rsidP="00D66C94">
      <w:pPr>
        <w:autoSpaceDE/>
        <w:autoSpaceDN/>
        <w:jc w:val="left"/>
        <w:rPr>
          <w:rFonts w:cs="Arial"/>
        </w:rPr>
      </w:pPr>
      <w:r>
        <w:rPr>
          <w:rFonts w:cs="Arial"/>
        </w:rPr>
        <w:t xml:space="preserve"> </w:t>
      </w:r>
    </w:p>
    <w:p w:rsidR="00AA647E" w:rsidRDefault="00AA647E" w:rsidP="00D66C94">
      <w:pPr>
        <w:autoSpaceDE/>
        <w:autoSpaceDN/>
        <w:jc w:val="left"/>
        <w:rPr>
          <w:rFonts w:cs="Arial"/>
        </w:rPr>
      </w:pPr>
      <w:r w:rsidRPr="00BA055D">
        <w:rPr>
          <w:rFonts w:cs="Arial"/>
          <w:b/>
        </w:rPr>
        <w:t>Autorský dozor :</w:t>
      </w:r>
      <w:r>
        <w:rPr>
          <w:rFonts w:cs="Arial"/>
        </w:rPr>
        <w:t xml:space="preserve"> </w:t>
      </w:r>
      <w:r>
        <w:rPr>
          <w:rFonts w:cs="Arial"/>
        </w:rPr>
        <w:tab/>
      </w:r>
      <w:r>
        <w:rPr>
          <w:rFonts w:cs="Arial"/>
        </w:rPr>
        <w:tab/>
        <w:t>PROMT s.r.o</w:t>
      </w:r>
      <w:r>
        <w:rPr>
          <w:rFonts w:cs="Arial"/>
        </w:rPr>
        <w:tab/>
      </w:r>
      <w:r>
        <w:rPr>
          <w:rFonts w:cs="Arial"/>
        </w:rPr>
        <w:tab/>
      </w:r>
      <w:r>
        <w:rPr>
          <w:rFonts w:cs="Arial"/>
        </w:rPr>
        <w:tab/>
      </w:r>
      <w:r w:rsidR="00B05E37">
        <w:rPr>
          <w:rFonts w:cs="Arial"/>
        </w:rPr>
        <w:t xml:space="preserve">   </w:t>
      </w:r>
      <w:r w:rsidR="00B05E37">
        <w:rPr>
          <w:rFonts w:cs="Arial"/>
        </w:rPr>
        <w:tab/>
        <w:t xml:space="preserve"> </w:t>
      </w:r>
      <w:r>
        <w:rPr>
          <w:rFonts w:cs="Arial"/>
        </w:rPr>
        <w:t>...........................................</w:t>
      </w:r>
    </w:p>
    <w:p w:rsidR="00AA647E" w:rsidRDefault="00AA647E" w:rsidP="00D66C94">
      <w:pPr>
        <w:autoSpaceDE/>
        <w:autoSpaceDN/>
        <w:jc w:val="left"/>
        <w:rPr>
          <w:rFonts w:cs="Arial"/>
        </w:rPr>
      </w:pPr>
    </w:p>
    <w:p w:rsidR="00AA647E" w:rsidRDefault="00AA647E" w:rsidP="00D66C94">
      <w:pPr>
        <w:autoSpaceDE/>
        <w:autoSpaceDN/>
        <w:jc w:val="left"/>
        <w:rPr>
          <w:rFonts w:cs="Arial"/>
        </w:rPr>
      </w:pPr>
    </w:p>
    <w:p w:rsidR="00D66C94" w:rsidRDefault="00D66C94" w:rsidP="00D66C94">
      <w:pPr>
        <w:autoSpaceDE/>
        <w:autoSpaceDN/>
        <w:jc w:val="left"/>
        <w:rPr>
          <w:rFonts w:cs="Arial"/>
        </w:rPr>
      </w:pPr>
    </w:p>
    <w:p w:rsidR="00AA647E" w:rsidRPr="00700E79" w:rsidRDefault="00AA647E" w:rsidP="00D66C94">
      <w:pPr>
        <w:autoSpaceDE/>
        <w:autoSpaceDN/>
        <w:jc w:val="left"/>
        <w:rPr>
          <w:rFonts w:cs="Arial"/>
        </w:rPr>
      </w:pPr>
    </w:p>
    <w:p w:rsidR="00AA647E" w:rsidRPr="00700E79" w:rsidRDefault="00AA647E" w:rsidP="00D66C94">
      <w:pPr>
        <w:autoSpaceDE/>
        <w:autoSpaceDN/>
        <w:jc w:val="left"/>
        <w:rPr>
          <w:rFonts w:cs="Arial"/>
        </w:rPr>
      </w:pPr>
      <w:r w:rsidRPr="00700E79">
        <w:rPr>
          <w:rFonts w:cs="Arial"/>
          <w:b/>
        </w:rPr>
        <w:t>Projektant stavby</w:t>
      </w:r>
      <w:r w:rsidRPr="00BA055D">
        <w:rPr>
          <w:rFonts w:cs="Arial"/>
          <w:b/>
        </w:rPr>
        <w:t xml:space="preserve"> DSRS</w:t>
      </w:r>
      <w:r>
        <w:rPr>
          <w:rFonts w:cs="Arial"/>
        </w:rPr>
        <w:t xml:space="preserve">:         </w:t>
      </w:r>
      <w:r w:rsidRPr="00700E79">
        <w:rPr>
          <w:rFonts w:cs="Arial"/>
        </w:rPr>
        <w:t>D</w:t>
      </w:r>
      <w:r w:rsidR="00B05E37">
        <w:rPr>
          <w:rFonts w:cs="Arial"/>
        </w:rPr>
        <w:t>OPRAVOPROJEKT</w:t>
      </w:r>
      <w:r>
        <w:rPr>
          <w:rFonts w:cs="Arial"/>
        </w:rPr>
        <w:t xml:space="preserve"> a.s.  Bratislava      </w:t>
      </w:r>
      <w:r w:rsidRPr="00700E79">
        <w:rPr>
          <w:rFonts w:cs="Arial"/>
        </w:rPr>
        <w:t>............................................</w:t>
      </w:r>
    </w:p>
    <w:p w:rsidR="0027753B" w:rsidRPr="0066294F" w:rsidRDefault="0027753B" w:rsidP="00D66C94">
      <w:pPr>
        <w:rPr>
          <w:rFonts w:cs="Arial"/>
          <w:color w:val="548DD4" w:themeColor="text2" w:themeTint="99"/>
        </w:rPr>
      </w:pPr>
    </w:p>
    <w:sectPr w:rsidR="0027753B" w:rsidRPr="0066294F" w:rsidSect="00BB069D">
      <w:headerReference w:type="default" r:id="rId11"/>
      <w:footerReference w:type="default" r:id="rId12"/>
      <w:pgSz w:w="11906" w:h="16838"/>
      <w:pgMar w:top="1134" w:right="1416" w:bottom="284" w:left="1418" w:header="709" w:footer="41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77FC" w:rsidRDefault="00CF77FC" w:rsidP="00F9693C">
      <w:r>
        <w:separator/>
      </w:r>
    </w:p>
  </w:endnote>
  <w:endnote w:type="continuationSeparator" w:id="0">
    <w:p w:rsidR="00CF77FC" w:rsidRDefault="00CF77FC" w:rsidP="00F96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6AA" w:rsidRDefault="00FE06AA" w:rsidP="00693A3F">
    <w:pPr>
      <w:pBdr>
        <w:top w:val="single" w:sz="4" w:space="1" w:color="auto"/>
      </w:pBdr>
      <w:spacing w:line="276" w:lineRule="auto"/>
      <w:rPr>
        <w:sz w:val="18"/>
        <w:szCs w:val="18"/>
      </w:rPr>
    </w:pPr>
    <w:r w:rsidRPr="00AA647E">
      <w:rPr>
        <w:sz w:val="18"/>
        <w:szCs w:val="18"/>
      </w:rPr>
      <w:t>Manuál užívania verejnej práce</w:t>
    </w:r>
  </w:p>
  <w:p w:rsidR="00FE06AA" w:rsidRPr="00693A3F" w:rsidRDefault="00FE06AA" w:rsidP="00FE06AA">
    <w:pPr>
      <w:pBdr>
        <w:top w:val="single" w:sz="4" w:space="1" w:color="auto"/>
      </w:pBdr>
      <w:spacing w:line="276" w:lineRule="auto"/>
      <w:rPr>
        <w:rFonts w:cs="Arial"/>
        <w:sz w:val="18"/>
        <w:szCs w:val="18"/>
      </w:rPr>
    </w:pPr>
    <w:r w:rsidRPr="00FE06AA">
      <w:rPr>
        <w:sz w:val="18"/>
        <w:szCs w:val="18"/>
      </w:rPr>
      <w:t>SO 20</w:t>
    </w:r>
    <w:r w:rsidR="0017761D">
      <w:rPr>
        <w:sz w:val="18"/>
        <w:szCs w:val="18"/>
      </w:rPr>
      <w:t>6</w:t>
    </w:r>
    <w:r w:rsidRPr="00FE06AA">
      <w:rPr>
        <w:sz w:val="18"/>
        <w:szCs w:val="18"/>
      </w:rPr>
      <w:t xml:space="preserve"> Most na komunikácii "</w:t>
    </w:r>
    <w:r w:rsidR="0017761D">
      <w:rPr>
        <w:sz w:val="18"/>
        <w:szCs w:val="18"/>
      </w:rPr>
      <w:t>B</w:t>
    </w:r>
    <w:r w:rsidRPr="00FE06AA">
      <w:rPr>
        <w:sz w:val="18"/>
        <w:szCs w:val="18"/>
      </w:rPr>
      <w:t>-</w:t>
    </w:r>
    <w:r w:rsidR="0017761D">
      <w:rPr>
        <w:sz w:val="18"/>
        <w:szCs w:val="18"/>
      </w:rPr>
      <w:t>E</w:t>
    </w:r>
    <w:r w:rsidRPr="00FE06AA">
      <w:rPr>
        <w:sz w:val="18"/>
        <w:szCs w:val="18"/>
      </w:rPr>
      <w:t xml:space="preserve">" nad potokom </w:t>
    </w:r>
    <w:r w:rsidR="0017761D">
      <w:rPr>
        <w:sz w:val="18"/>
        <w:szCs w:val="18"/>
      </w:rPr>
      <w:t>Dobrotka</w:t>
    </w:r>
    <w:r w:rsidR="0017761D">
      <w:rPr>
        <w:sz w:val="18"/>
        <w:szCs w:val="18"/>
      </w:rPr>
      <w:tab/>
    </w:r>
    <w:r>
      <w:rPr>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sidRPr="00693A3F">
      <w:rPr>
        <w:rFonts w:cs="Arial"/>
        <w:sz w:val="18"/>
        <w:szCs w:val="18"/>
      </w:rPr>
      <w:fldChar w:fldCharType="begin"/>
    </w:r>
    <w:r w:rsidRPr="00693A3F">
      <w:rPr>
        <w:rFonts w:cs="Arial"/>
        <w:sz w:val="18"/>
        <w:szCs w:val="18"/>
      </w:rPr>
      <w:instrText>PAGE   \* MERGEFORMAT</w:instrText>
    </w:r>
    <w:r w:rsidRPr="00693A3F">
      <w:rPr>
        <w:rFonts w:cs="Arial"/>
        <w:sz w:val="18"/>
        <w:szCs w:val="18"/>
      </w:rPr>
      <w:fldChar w:fldCharType="separate"/>
    </w:r>
    <w:r w:rsidR="0075434C">
      <w:rPr>
        <w:rFonts w:cs="Arial"/>
        <w:noProof/>
        <w:sz w:val="18"/>
        <w:szCs w:val="18"/>
      </w:rPr>
      <w:t>10</w:t>
    </w:r>
    <w:r w:rsidRPr="00693A3F">
      <w:rPr>
        <w:rFonts w:cs="Arial"/>
        <w:sz w:val="18"/>
        <w:szCs w:val="18"/>
      </w:rPr>
      <w:fldChar w:fldCharType="end"/>
    </w:r>
    <w:r>
      <w:rPr>
        <w:rFonts w:cs="Arial"/>
        <w:sz w:val="18"/>
        <w:szCs w:val="18"/>
      </w:rPr>
      <w:tab/>
    </w:r>
    <w:r>
      <w:rPr>
        <w:rFonts w:cs="Arial"/>
        <w:sz w:val="18"/>
        <w:szCs w:val="18"/>
      </w:rPr>
      <w:tab/>
    </w:r>
  </w:p>
  <w:p w:rsidR="00FE06AA" w:rsidRDefault="00FE06AA" w:rsidP="005A4DB5">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77FC" w:rsidRDefault="00CF77FC" w:rsidP="00F9693C">
      <w:r>
        <w:separator/>
      </w:r>
    </w:p>
  </w:footnote>
  <w:footnote w:type="continuationSeparator" w:id="0">
    <w:p w:rsidR="00CF77FC" w:rsidRDefault="00CF77FC" w:rsidP="00F969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6AA" w:rsidRDefault="00FE06AA" w:rsidP="00430E0C">
    <w:pPr>
      <w:pStyle w:val="Hlavika"/>
      <w:rPr>
        <w:rFonts w:cs="Arial"/>
        <w:i/>
        <w:iCs/>
        <w:sz w:val="18"/>
      </w:rPr>
    </w:pPr>
    <w:r>
      <w:rPr>
        <w:rFonts w:cs="Arial"/>
        <w:i/>
        <w:iCs/>
        <w:noProof/>
        <w:sz w:val="18"/>
      </w:rPr>
      <w:drawing>
        <wp:anchor distT="0" distB="0" distL="114300" distR="114300" simplePos="0" relativeHeight="251661312" behindDoc="1" locked="0" layoutInCell="1" allowOverlap="1" wp14:anchorId="0BCF0984" wp14:editId="20ACB857">
          <wp:simplePos x="0" y="0"/>
          <wp:positionH relativeFrom="column">
            <wp:posOffset>4887595</wp:posOffset>
          </wp:positionH>
          <wp:positionV relativeFrom="paragraph">
            <wp:posOffset>15240</wp:posOffset>
          </wp:positionV>
          <wp:extent cx="723265" cy="198120"/>
          <wp:effectExtent l="19050" t="0" r="635" b="0"/>
          <wp:wrapThrough wrapText="bothSides">
            <wp:wrapPolygon edited="0">
              <wp:start x="-569" y="0"/>
              <wp:lineTo x="-569" y="18692"/>
              <wp:lineTo x="21619" y="18692"/>
              <wp:lineTo x="21619" y="0"/>
              <wp:lineTo x="-569" y="0"/>
            </wp:wrapPolygon>
          </wp:wrapThrough>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265" cy="198120"/>
                  </a:xfrm>
                  <a:prstGeom prst="rect">
                    <a:avLst/>
                  </a:prstGeom>
                  <a:noFill/>
                  <a:ln>
                    <a:noFill/>
                  </a:ln>
                </pic:spPr>
              </pic:pic>
            </a:graphicData>
          </a:graphic>
        </wp:anchor>
      </w:drawing>
    </w:r>
    <w:r>
      <w:rPr>
        <w:rFonts w:cs="Arial"/>
        <w:i/>
        <w:iCs/>
        <w:noProof/>
        <w:sz w:val="18"/>
      </w:rPr>
      <w:drawing>
        <wp:anchor distT="0" distB="0" distL="114300" distR="114300" simplePos="0" relativeHeight="251660288" behindDoc="1" locked="0" layoutInCell="1" allowOverlap="1" wp14:anchorId="1D289B9A" wp14:editId="39E62D0D">
          <wp:simplePos x="0" y="0"/>
          <wp:positionH relativeFrom="column">
            <wp:posOffset>4276725</wp:posOffset>
          </wp:positionH>
          <wp:positionV relativeFrom="paragraph">
            <wp:posOffset>15240</wp:posOffset>
          </wp:positionV>
          <wp:extent cx="515620" cy="232410"/>
          <wp:effectExtent l="19050" t="0" r="0" b="0"/>
          <wp:wrapThrough wrapText="bothSides">
            <wp:wrapPolygon edited="0">
              <wp:start x="-798" y="0"/>
              <wp:lineTo x="-798" y="19475"/>
              <wp:lineTo x="21547" y="19475"/>
              <wp:lineTo x="21547" y="0"/>
              <wp:lineTo x="-798" y="0"/>
            </wp:wrapPolygon>
          </wp:wrapThrough>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15620" cy="232410"/>
                  </a:xfrm>
                  <a:prstGeom prst="rect">
                    <a:avLst/>
                  </a:prstGeom>
                  <a:noFill/>
                  <a:ln>
                    <a:noFill/>
                  </a:ln>
                </pic:spPr>
              </pic:pic>
            </a:graphicData>
          </a:graphic>
        </wp:anchor>
      </w:drawing>
    </w:r>
    <w:r>
      <w:rPr>
        <w:rFonts w:cs="Arial"/>
        <w:i/>
        <w:iCs/>
        <w:sz w:val="18"/>
      </w:rPr>
      <w:t xml:space="preserve">Príprava strategického parku Nitra </w:t>
    </w:r>
  </w:p>
  <w:p w:rsidR="00FE06AA" w:rsidRPr="00DE4A81" w:rsidRDefault="00FE06AA" w:rsidP="00430E0C">
    <w:pPr>
      <w:pStyle w:val="Hlavika"/>
      <w:rPr>
        <w:rStyle w:val="slostrany"/>
        <w:rFonts w:cs="Arial"/>
        <w:i/>
        <w:iCs/>
        <w:sz w:val="18"/>
      </w:rPr>
    </w:pPr>
    <w:r>
      <w:rPr>
        <w:rFonts w:cs="Arial"/>
        <w:i/>
        <w:iCs/>
        <w:sz w:val="18"/>
      </w:rPr>
      <w:t>Príprava cestnej infraštruktúry – strategický park Nitra                  (DSRS)</w:t>
    </w:r>
    <w:r w:rsidRPr="002A27D5">
      <w:rPr>
        <w:i/>
        <w:sz w:val="18"/>
        <w:szCs w:val="18"/>
      </w:rPr>
      <w:t xml:space="preserve">  </w:t>
    </w:r>
    <w:r>
      <w:rPr>
        <w:i/>
        <w:sz w:val="18"/>
        <w:szCs w:val="18"/>
      </w:rPr>
      <w:t xml:space="preserve">  </w:t>
    </w:r>
    <w:r w:rsidRPr="002A27D5">
      <w:rPr>
        <w:i/>
        <w:sz w:val="18"/>
        <w:szCs w:val="18"/>
      </w:rPr>
      <w:t xml:space="preserve"> </w:t>
    </w:r>
    <w:r>
      <w:rPr>
        <w:i/>
        <w:sz w:val="18"/>
        <w:szCs w:val="18"/>
      </w:rPr>
      <w:t xml:space="preserve">    </w:t>
    </w:r>
    <w:r w:rsidRPr="002A27D5">
      <w:rPr>
        <w:i/>
        <w:sz w:val="18"/>
        <w:szCs w:val="18"/>
      </w:rPr>
      <w:t xml:space="preserve">       </w:t>
    </w:r>
  </w:p>
  <w:p w:rsidR="00FE06AA" w:rsidRPr="002A27D5" w:rsidRDefault="00FE06AA" w:rsidP="00F9693C">
    <w:pPr>
      <w:pStyle w:val="Hlavika"/>
      <w:rPr>
        <w:rFonts w:cs="Arial"/>
        <w:i/>
        <w:iCs/>
        <w:sz w:val="18"/>
        <w:szCs w:val="18"/>
        <w:u w:val="single"/>
      </w:rPr>
    </w:pPr>
    <w:r>
      <w:rPr>
        <w:i/>
        <w:noProof/>
        <w:sz w:val="18"/>
        <w:szCs w:val="18"/>
        <w:u w:val="single"/>
      </w:rPr>
      <mc:AlternateContent>
        <mc:Choice Requires="wps">
          <w:drawing>
            <wp:anchor distT="4294967294" distB="4294967294" distL="114300" distR="114300" simplePos="0" relativeHeight="251659264" behindDoc="0" locked="0" layoutInCell="0" allowOverlap="1" wp14:anchorId="01E0F4BD" wp14:editId="2E19A771">
              <wp:simplePos x="0" y="0"/>
              <wp:positionH relativeFrom="column">
                <wp:posOffset>-22860</wp:posOffset>
              </wp:positionH>
              <wp:positionV relativeFrom="paragraph">
                <wp:posOffset>30479</wp:posOffset>
              </wp:positionV>
              <wp:extent cx="5798820" cy="0"/>
              <wp:effectExtent l="0" t="0" r="11430" b="19050"/>
              <wp:wrapNone/>
              <wp:docPr id="1"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8820" cy="0"/>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ovná spojnica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pt,2.4pt" to="454.8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" o:allowincell="f">
              <v:stroke startarrowwidth="narrow" startarrowlength="short" endarrowwidth="narrow" endarrowlength="short"/>
            </v:line>
          </w:pict>
        </mc:Fallback>
      </mc:AlternateContent>
    </w:r>
  </w:p>
  <w:p w:rsidR="00FE06AA" w:rsidRDefault="00FE06AA">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2F801A9"/>
    <w:multiLevelType w:val="hybridMultilevel"/>
    <w:tmpl w:val="8B7CA616"/>
    <w:lvl w:ilvl="0" w:tplc="23D03AF8">
      <w:start w:val="1"/>
      <w:numFmt w:val="bullet"/>
      <w:lvlText w:val="-"/>
      <w:lvlJc w:val="left"/>
      <w:pPr>
        <w:ind w:left="371" w:hanging="360"/>
      </w:pPr>
      <w:rPr>
        <w:rFonts w:ascii="Times New Roman" w:eastAsia="Times New Roman" w:hAnsi="Times New Roman" w:cs="Times New Roman" w:hint="default"/>
      </w:rPr>
    </w:lvl>
    <w:lvl w:ilvl="1" w:tplc="041B0003" w:tentative="1">
      <w:start w:val="1"/>
      <w:numFmt w:val="bullet"/>
      <w:lvlText w:val="o"/>
      <w:lvlJc w:val="left"/>
      <w:pPr>
        <w:ind w:left="1091" w:hanging="360"/>
      </w:pPr>
      <w:rPr>
        <w:rFonts w:ascii="Courier New" w:hAnsi="Courier New" w:cs="Courier New" w:hint="default"/>
      </w:rPr>
    </w:lvl>
    <w:lvl w:ilvl="2" w:tplc="041B0005" w:tentative="1">
      <w:start w:val="1"/>
      <w:numFmt w:val="bullet"/>
      <w:lvlText w:val=""/>
      <w:lvlJc w:val="left"/>
      <w:pPr>
        <w:ind w:left="1811" w:hanging="360"/>
      </w:pPr>
      <w:rPr>
        <w:rFonts w:ascii="Wingdings" w:hAnsi="Wingdings" w:hint="default"/>
      </w:rPr>
    </w:lvl>
    <w:lvl w:ilvl="3" w:tplc="041B0001" w:tentative="1">
      <w:start w:val="1"/>
      <w:numFmt w:val="bullet"/>
      <w:lvlText w:val=""/>
      <w:lvlJc w:val="left"/>
      <w:pPr>
        <w:ind w:left="2531" w:hanging="360"/>
      </w:pPr>
      <w:rPr>
        <w:rFonts w:ascii="Symbol" w:hAnsi="Symbol" w:hint="default"/>
      </w:rPr>
    </w:lvl>
    <w:lvl w:ilvl="4" w:tplc="041B0003" w:tentative="1">
      <w:start w:val="1"/>
      <w:numFmt w:val="bullet"/>
      <w:lvlText w:val="o"/>
      <w:lvlJc w:val="left"/>
      <w:pPr>
        <w:ind w:left="3251" w:hanging="360"/>
      </w:pPr>
      <w:rPr>
        <w:rFonts w:ascii="Courier New" w:hAnsi="Courier New" w:cs="Courier New" w:hint="default"/>
      </w:rPr>
    </w:lvl>
    <w:lvl w:ilvl="5" w:tplc="041B0005" w:tentative="1">
      <w:start w:val="1"/>
      <w:numFmt w:val="bullet"/>
      <w:lvlText w:val=""/>
      <w:lvlJc w:val="left"/>
      <w:pPr>
        <w:ind w:left="3971" w:hanging="360"/>
      </w:pPr>
      <w:rPr>
        <w:rFonts w:ascii="Wingdings" w:hAnsi="Wingdings" w:hint="default"/>
      </w:rPr>
    </w:lvl>
    <w:lvl w:ilvl="6" w:tplc="041B0001" w:tentative="1">
      <w:start w:val="1"/>
      <w:numFmt w:val="bullet"/>
      <w:lvlText w:val=""/>
      <w:lvlJc w:val="left"/>
      <w:pPr>
        <w:ind w:left="4691" w:hanging="360"/>
      </w:pPr>
      <w:rPr>
        <w:rFonts w:ascii="Symbol" w:hAnsi="Symbol" w:hint="default"/>
      </w:rPr>
    </w:lvl>
    <w:lvl w:ilvl="7" w:tplc="041B0003" w:tentative="1">
      <w:start w:val="1"/>
      <w:numFmt w:val="bullet"/>
      <w:lvlText w:val="o"/>
      <w:lvlJc w:val="left"/>
      <w:pPr>
        <w:ind w:left="5411" w:hanging="360"/>
      </w:pPr>
      <w:rPr>
        <w:rFonts w:ascii="Courier New" w:hAnsi="Courier New" w:cs="Courier New" w:hint="default"/>
      </w:rPr>
    </w:lvl>
    <w:lvl w:ilvl="8" w:tplc="041B0005" w:tentative="1">
      <w:start w:val="1"/>
      <w:numFmt w:val="bullet"/>
      <w:lvlText w:val=""/>
      <w:lvlJc w:val="left"/>
      <w:pPr>
        <w:ind w:left="6131" w:hanging="360"/>
      </w:pPr>
      <w:rPr>
        <w:rFonts w:ascii="Wingdings" w:hAnsi="Wingdings" w:hint="default"/>
      </w:rPr>
    </w:lvl>
  </w:abstractNum>
  <w:abstractNum w:abstractNumId="2">
    <w:nsid w:val="06506D2E"/>
    <w:multiLevelType w:val="hybridMultilevel"/>
    <w:tmpl w:val="B206199C"/>
    <w:lvl w:ilvl="0" w:tplc="78E66DCA">
      <w:start w:val="1"/>
      <w:numFmt w:val="decimal"/>
      <w:pStyle w:val="StylNadpis2Ped6bZa6b"/>
      <w:lvlText w:val="%1."/>
      <w:lvlJc w:val="left"/>
      <w:pPr>
        <w:tabs>
          <w:tab w:val="num" w:pos="720"/>
        </w:tabs>
        <w:ind w:left="720" w:hanging="360"/>
      </w:pPr>
      <w:rPr>
        <w:rFonts w:hint="default"/>
      </w:rPr>
    </w:lvl>
    <w:lvl w:ilvl="1" w:tplc="04050003" w:tentative="1">
      <w:start w:val="1"/>
      <w:numFmt w:val="lowerLetter"/>
      <w:pStyle w:val="StylNadpis2Ped6bZa6b"/>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3">
    <w:nsid w:val="12C7164A"/>
    <w:multiLevelType w:val="hybridMultilevel"/>
    <w:tmpl w:val="88DCE1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13FE2AC4"/>
    <w:multiLevelType w:val="hybridMultilevel"/>
    <w:tmpl w:val="BBD460B2"/>
    <w:lvl w:ilvl="0" w:tplc="041B0003">
      <w:start w:val="1"/>
      <w:numFmt w:val="bullet"/>
      <w:lvlText w:val="o"/>
      <w:lvlJc w:val="left"/>
      <w:pPr>
        <w:tabs>
          <w:tab w:val="num" w:pos="1429"/>
        </w:tabs>
        <w:ind w:left="1429" w:hanging="360"/>
      </w:pPr>
      <w:rPr>
        <w:rFonts w:ascii="Courier New" w:hAnsi="Courier New" w:cs="Courier New" w:hint="default"/>
      </w:rPr>
    </w:lvl>
    <w:lvl w:ilvl="1" w:tplc="041B0003" w:tentative="1">
      <w:start w:val="1"/>
      <w:numFmt w:val="bullet"/>
      <w:lvlText w:val="o"/>
      <w:lvlJc w:val="left"/>
      <w:pPr>
        <w:tabs>
          <w:tab w:val="num" w:pos="2149"/>
        </w:tabs>
        <w:ind w:left="2149" w:hanging="360"/>
      </w:pPr>
      <w:rPr>
        <w:rFonts w:ascii="Courier New" w:hAnsi="Courier New" w:cs="Courier New" w:hint="default"/>
      </w:rPr>
    </w:lvl>
    <w:lvl w:ilvl="2" w:tplc="041B0005" w:tentative="1">
      <w:start w:val="1"/>
      <w:numFmt w:val="bullet"/>
      <w:lvlText w:val=""/>
      <w:lvlJc w:val="left"/>
      <w:pPr>
        <w:tabs>
          <w:tab w:val="num" w:pos="2869"/>
        </w:tabs>
        <w:ind w:left="2869" w:hanging="360"/>
      </w:pPr>
      <w:rPr>
        <w:rFonts w:ascii="Wingdings" w:hAnsi="Wingdings" w:hint="default"/>
      </w:rPr>
    </w:lvl>
    <w:lvl w:ilvl="3" w:tplc="041B0001" w:tentative="1">
      <w:start w:val="1"/>
      <w:numFmt w:val="bullet"/>
      <w:lvlText w:val=""/>
      <w:lvlJc w:val="left"/>
      <w:pPr>
        <w:tabs>
          <w:tab w:val="num" w:pos="3589"/>
        </w:tabs>
        <w:ind w:left="3589" w:hanging="360"/>
      </w:pPr>
      <w:rPr>
        <w:rFonts w:ascii="Symbol" w:hAnsi="Symbol" w:hint="default"/>
      </w:rPr>
    </w:lvl>
    <w:lvl w:ilvl="4" w:tplc="041B0003" w:tentative="1">
      <w:start w:val="1"/>
      <w:numFmt w:val="bullet"/>
      <w:lvlText w:val="o"/>
      <w:lvlJc w:val="left"/>
      <w:pPr>
        <w:tabs>
          <w:tab w:val="num" w:pos="4309"/>
        </w:tabs>
        <w:ind w:left="4309" w:hanging="360"/>
      </w:pPr>
      <w:rPr>
        <w:rFonts w:ascii="Courier New" w:hAnsi="Courier New" w:cs="Courier New" w:hint="default"/>
      </w:rPr>
    </w:lvl>
    <w:lvl w:ilvl="5" w:tplc="041B0005" w:tentative="1">
      <w:start w:val="1"/>
      <w:numFmt w:val="bullet"/>
      <w:lvlText w:val=""/>
      <w:lvlJc w:val="left"/>
      <w:pPr>
        <w:tabs>
          <w:tab w:val="num" w:pos="5029"/>
        </w:tabs>
        <w:ind w:left="5029" w:hanging="360"/>
      </w:pPr>
      <w:rPr>
        <w:rFonts w:ascii="Wingdings" w:hAnsi="Wingdings" w:hint="default"/>
      </w:rPr>
    </w:lvl>
    <w:lvl w:ilvl="6" w:tplc="041B0001" w:tentative="1">
      <w:start w:val="1"/>
      <w:numFmt w:val="bullet"/>
      <w:lvlText w:val=""/>
      <w:lvlJc w:val="left"/>
      <w:pPr>
        <w:tabs>
          <w:tab w:val="num" w:pos="5749"/>
        </w:tabs>
        <w:ind w:left="5749" w:hanging="360"/>
      </w:pPr>
      <w:rPr>
        <w:rFonts w:ascii="Symbol" w:hAnsi="Symbol" w:hint="default"/>
      </w:rPr>
    </w:lvl>
    <w:lvl w:ilvl="7" w:tplc="041B0003" w:tentative="1">
      <w:start w:val="1"/>
      <w:numFmt w:val="bullet"/>
      <w:lvlText w:val="o"/>
      <w:lvlJc w:val="left"/>
      <w:pPr>
        <w:tabs>
          <w:tab w:val="num" w:pos="6469"/>
        </w:tabs>
        <w:ind w:left="6469" w:hanging="360"/>
      </w:pPr>
      <w:rPr>
        <w:rFonts w:ascii="Courier New" w:hAnsi="Courier New" w:cs="Courier New" w:hint="default"/>
      </w:rPr>
    </w:lvl>
    <w:lvl w:ilvl="8" w:tplc="041B0005" w:tentative="1">
      <w:start w:val="1"/>
      <w:numFmt w:val="bullet"/>
      <w:lvlText w:val=""/>
      <w:lvlJc w:val="left"/>
      <w:pPr>
        <w:tabs>
          <w:tab w:val="num" w:pos="7189"/>
        </w:tabs>
        <w:ind w:left="7189" w:hanging="360"/>
      </w:pPr>
      <w:rPr>
        <w:rFonts w:ascii="Wingdings" w:hAnsi="Wingdings" w:hint="default"/>
      </w:rPr>
    </w:lvl>
  </w:abstractNum>
  <w:abstractNum w:abstractNumId="5">
    <w:nsid w:val="1D1C7AEA"/>
    <w:multiLevelType w:val="hybridMultilevel"/>
    <w:tmpl w:val="214A89F6"/>
    <w:lvl w:ilvl="0" w:tplc="11ECD036">
      <w:start w:val="7"/>
      <w:numFmt w:val="bullet"/>
      <w:lvlText w:val="-"/>
      <w:lvlJc w:val="left"/>
      <w:pPr>
        <w:ind w:left="371" w:hanging="360"/>
      </w:pPr>
      <w:rPr>
        <w:rFonts w:ascii="Arial" w:eastAsia="Times New Roman" w:hAnsi="Arial" w:cs="Arial" w:hint="default"/>
      </w:rPr>
    </w:lvl>
    <w:lvl w:ilvl="1" w:tplc="041B0003" w:tentative="1">
      <w:start w:val="1"/>
      <w:numFmt w:val="bullet"/>
      <w:lvlText w:val="o"/>
      <w:lvlJc w:val="left"/>
      <w:pPr>
        <w:ind w:left="1091" w:hanging="360"/>
      </w:pPr>
      <w:rPr>
        <w:rFonts w:ascii="Courier New" w:hAnsi="Courier New" w:cs="Courier New" w:hint="default"/>
      </w:rPr>
    </w:lvl>
    <w:lvl w:ilvl="2" w:tplc="041B0005" w:tentative="1">
      <w:start w:val="1"/>
      <w:numFmt w:val="bullet"/>
      <w:lvlText w:val=""/>
      <w:lvlJc w:val="left"/>
      <w:pPr>
        <w:ind w:left="1811" w:hanging="360"/>
      </w:pPr>
      <w:rPr>
        <w:rFonts w:ascii="Wingdings" w:hAnsi="Wingdings" w:hint="default"/>
      </w:rPr>
    </w:lvl>
    <w:lvl w:ilvl="3" w:tplc="041B0001" w:tentative="1">
      <w:start w:val="1"/>
      <w:numFmt w:val="bullet"/>
      <w:lvlText w:val=""/>
      <w:lvlJc w:val="left"/>
      <w:pPr>
        <w:ind w:left="2531" w:hanging="360"/>
      </w:pPr>
      <w:rPr>
        <w:rFonts w:ascii="Symbol" w:hAnsi="Symbol" w:hint="default"/>
      </w:rPr>
    </w:lvl>
    <w:lvl w:ilvl="4" w:tplc="041B0003" w:tentative="1">
      <w:start w:val="1"/>
      <w:numFmt w:val="bullet"/>
      <w:lvlText w:val="o"/>
      <w:lvlJc w:val="left"/>
      <w:pPr>
        <w:ind w:left="3251" w:hanging="360"/>
      </w:pPr>
      <w:rPr>
        <w:rFonts w:ascii="Courier New" w:hAnsi="Courier New" w:cs="Courier New" w:hint="default"/>
      </w:rPr>
    </w:lvl>
    <w:lvl w:ilvl="5" w:tplc="041B0005" w:tentative="1">
      <w:start w:val="1"/>
      <w:numFmt w:val="bullet"/>
      <w:lvlText w:val=""/>
      <w:lvlJc w:val="left"/>
      <w:pPr>
        <w:ind w:left="3971" w:hanging="360"/>
      </w:pPr>
      <w:rPr>
        <w:rFonts w:ascii="Wingdings" w:hAnsi="Wingdings" w:hint="default"/>
      </w:rPr>
    </w:lvl>
    <w:lvl w:ilvl="6" w:tplc="041B0001" w:tentative="1">
      <w:start w:val="1"/>
      <w:numFmt w:val="bullet"/>
      <w:lvlText w:val=""/>
      <w:lvlJc w:val="left"/>
      <w:pPr>
        <w:ind w:left="4691" w:hanging="360"/>
      </w:pPr>
      <w:rPr>
        <w:rFonts w:ascii="Symbol" w:hAnsi="Symbol" w:hint="default"/>
      </w:rPr>
    </w:lvl>
    <w:lvl w:ilvl="7" w:tplc="041B0003" w:tentative="1">
      <w:start w:val="1"/>
      <w:numFmt w:val="bullet"/>
      <w:lvlText w:val="o"/>
      <w:lvlJc w:val="left"/>
      <w:pPr>
        <w:ind w:left="5411" w:hanging="360"/>
      </w:pPr>
      <w:rPr>
        <w:rFonts w:ascii="Courier New" w:hAnsi="Courier New" w:cs="Courier New" w:hint="default"/>
      </w:rPr>
    </w:lvl>
    <w:lvl w:ilvl="8" w:tplc="041B0005" w:tentative="1">
      <w:start w:val="1"/>
      <w:numFmt w:val="bullet"/>
      <w:lvlText w:val=""/>
      <w:lvlJc w:val="left"/>
      <w:pPr>
        <w:ind w:left="6131" w:hanging="360"/>
      </w:pPr>
      <w:rPr>
        <w:rFonts w:ascii="Wingdings" w:hAnsi="Wingdings" w:hint="default"/>
      </w:rPr>
    </w:lvl>
  </w:abstractNum>
  <w:abstractNum w:abstractNumId="6">
    <w:nsid w:val="2382788F"/>
    <w:multiLevelType w:val="singleLevel"/>
    <w:tmpl w:val="D0FE35BC"/>
    <w:lvl w:ilvl="0">
      <w:start w:val="1"/>
      <w:numFmt w:val="upperRoman"/>
      <w:lvlText w:val="%1."/>
      <w:legacy w:legacy="1" w:legacySpace="0" w:legacyIndent="136"/>
      <w:lvlJc w:val="left"/>
      <w:rPr>
        <w:rFonts w:ascii="Arial" w:hAnsi="Arial" w:cs="Arial" w:hint="default"/>
      </w:rPr>
    </w:lvl>
  </w:abstractNum>
  <w:abstractNum w:abstractNumId="7">
    <w:nsid w:val="2C6B5015"/>
    <w:multiLevelType w:val="singleLevel"/>
    <w:tmpl w:val="7C7E4BFC"/>
    <w:lvl w:ilvl="0">
      <w:start w:val="1"/>
      <w:numFmt w:val="decimal"/>
      <w:lvlText w:val="4.%1"/>
      <w:lvlJc w:val="left"/>
      <w:pPr>
        <w:ind w:left="786" w:hanging="360"/>
      </w:pPr>
      <w:rPr>
        <w:rFonts w:ascii="Arial" w:hAnsi="Arial" w:cs="Arial" w:hint="default"/>
      </w:rPr>
    </w:lvl>
  </w:abstractNum>
  <w:abstractNum w:abstractNumId="8">
    <w:nsid w:val="3E905012"/>
    <w:multiLevelType w:val="hybridMultilevel"/>
    <w:tmpl w:val="345AE40C"/>
    <w:lvl w:ilvl="0" w:tplc="041B0003">
      <w:start w:val="1"/>
      <w:numFmt w:val="bullet"/>
      <w:lvlText w:val="o"/>
      <w:lvlJc w:val="left"/>
      <w:pPr>
        <w:tabs>
          <w:tab w:val="num" w:pos="1428"/>
        </w:tabs>
        <w:ind w:left="1428" w:hanging="360"/>
      </w:pPr>
      <w:rPr>
        <w:rFonts w:ascii="Courier New" w:hAnsi="Courier New" w:cs="Courier New" w:hint="default"/>
      </w:rPr>
    </w:lvl>
    <w:lvl w:ilvl="1" w:tplc="041B0003" w:tentative="1">
      <w:start w:val="1"/>
      <w:numFmt w:val="bullet"/>
      <w:lvlText w:val="o"/>
      <w:lvlJc w:val="left"/>
      <w:pPr>
        <w:tabs>
          <w:tab w:val="num" w:pos="2148"/>
        </w:tabs>
        <w:ind w:left="2148" w:hanging="360"/>
      </w:pPr>
      <w:rPr>
        <w:rFonts w:ascii="Courier New" w:hAnsi="Courier New" w:cs="Courier New" w:hint="default"/>
      </w:rPr>
    </w:lvl>
    <w:lvl w:ilvl="2" w:tplc="041B0005" w:tentative="1">
      <w:start w:val="1"/>
      <w:numFmt w:val="bullet"/>
      <w:lvlText w:val=""/>
      <w:lvlJc w:val="left"/>
      <w:pPr>
        <w:tabs>
          <w:tab w:val="num" w:pos="2868"/>
        </w:tabs>
        <w:ind w:left="2868" w:hanging="360"/>
      </w:pPr>
      <w:rPr>
        <w:rFonts w:ascii="Wingdings" w:hAnsi="Wingdings" w:hint="default"/>
      </w:rPr>
    </w:lvl>
    <w:lvl w:ilvl="3" w:tplc="041B0001" w:tentative="1">
      <w:start w:val="1"/>
      <w:numFmt w:val="bullet"/>
      <w:lvlText w:val=""/>
      <w:lvlJc w:val="left"/>
      <w:pPr>
        <w:tabs>
          <w:tab w:val="num" w:pos="3588"/>
        </w:tabs>
        <w:ind w:left="3588" w:hanging="360"/>
      </w:pPr>
      <w:rPr>
        <w:rFonts w:ascii="Symbol" w:hAnsi="Symbol" w:hint="default"/>
      </w:rPr>
    </w:lvl>
    <w:lvl w:ilvl="4" w:tplc="041B0003" w:tentative="1">
      <w:start w:val="1"/>
      <w:numFmt w:val="bullet"/>
      <w:lvlText w:val="o"/>
      <w:lvlJc w:val="left"/>
      <w:pPr>
        <w:tabs>
          <w:tab w:val="num" w:pos="4308"/>
        </w:tabs>
        <w:ind w:left="4308" w:hanging="360"/>
      </w:pPr>
      <w:rPr>
        <w:rFonts w:ascii="Courier New" w:hAnsi="Courier New" w:cs="Courier New" w:hint="default"/>
      </w:rPr>
    </w:lvl>
    <w:lvl w:ilvl="5" w:tplc="041B0005" w:tentative="1">
      <w:start w:val="1"/>
      <w:numFmt w:val="bullet"/>
      <w:lvlText w:val=""/>
      <w:lvlJc w:val="left"/>
      <w:pPr>
        <w:tabs>
          <w:tab w:val="num" w:pos="5028"/>
        </w:tabs>
        <w:ind w:left="5028" w:hanging="360"/>
      </w:pPr>
      <w:rPr>
        <w:rFonts w:ascii="Wingdings" w:hAnsi="Wingdings" w:hint="default"/>
      </w:rPr>
    </w:lvl>
    <w:lvl w:ilvl="6" w:tplc="041B0001" w:tentative="1">
      <w:start w:val="1"/>
      <w:numFmt w:val="bullet"/>
      <w:lvlText w:val=""/>
      <w:lvlJc w:val="left"/>
      <w:pPr>
        <w:tabs>
          <w:tab w:val="num" w:pos="5748"/>
        </w:tabs>
        <w:ind w:left="5748" w:hanging="360"/>
      </w:pPr>
      <w:rPr>
        <w:rFonts w:ascii="Symbol" w:hAnsi="Symbol" w:hint="default"/>
      </w:rPr>
    </w:lvl>
    <w:lvl w:ilvl="7" w:tplc="041B0003" w:tentative="1">
      <w:start w:val="1"/>
      <w:numFmt w:val="bullet"/>
      <w:lvlText w:val="o"/>
      <w:lvlJc w:val="left"/>
      <w:pPr>
        <w:tabs>
          <w:tab w:val="num" w:pos="6468"/>
        </w:tabs>
        <w:ind w:left="6468" w:hanging="360"/>
      </w:pPr>
      <w:rPr>
        <w:rFonts w:ascii="Courier New" w:hAnsi="Courier New" w:cs="Courier New" w:hint="default"/>
      </w:rPr>
    </w:lvl>
    <w:lvl w:ilvl="8" w:tplc="041B0005" w:tentative="1">
      <w:start w:val="1"/>
      <w:numFmt w:val="bullet"/>
      <w:lvlText w:val=""/>
      <w:lvlJc w:val="left"/>
      <w:pPr>
        <w:tabs>
          <w:tab w:val="num" w:pos="7188"/>
        </w:tabs>
        <w:ind w:left="7188" w:hanging="360"/>
      </w:pPr>
      <w:rPr>
        <w:rFonts w:ascii="Wingdings" w:hAnsi="Wingdings" w:hint="default"/>
      </w:rPr>
    </w:lvl>
  </w:abstractNum>
  <w:abstractNum w:abstractNumId="9">
    <w:nsid w:val="42AE5CB5"/>
    <w:multiLevelType w:val="multilevel"/>
    <w:tmpl w:val="A622087E"/>
    <w:lvl w:ilvl="0">
      <w:start w:val="1"/>
      <w:numFmt w:val="decimal"/>
      <w:pStyle w:val="Stylslov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442753C3"/>
    <w:multiLevelType w:val="singleLevel"/>
    <w:tmpl w:val="72688ED8"/>
    <w:lvl w:ilvl="0">
      <w:start w:val="1"/>
      <w:numFmt w:val="upperRoman"/>
      <w:lvlText w:val="%1."/>
      <w:legacy w:legacy="1" w:legacySpace="0" w:legacyIndent="202"/>
      <w:lvlJc w:val="left"/>
      <w:rPr>
        <w:rFonts w:ascii="Arial" w:hAnsi="Arial" w:cs="Arial" w:hint="default"/>
      </w:rPr>
    </w:lvl>
  </w:abstractNum>
  <w:abstractNum w:abstractNumId="11">
    <w:nsid w:val="4F855B9B"/>
    <w:multiLevelType w:val="hybridMultilevel"/>
    <w:tmpl w:val="34FE6EDA"/>
    <w:lvl w:ilvl="0" w:tplc="041B0001">
      <w:start w:val="1"/>
      <w:numFmt w:val="bullet"/>
      <w:lvlText w:val=""/>
      <w:lvlJc w:val="left"/>
      <w:pPr>
        <w:ind w:left="731" w:hanging="360"/>
      </w:pPr>
      <w:rPr>
        <w:rFonts w:ascii="Symbol" w:hAnsi="Symbol" w:hint="default"/>
      </w:rPr>
    </w:lvl>
    <w:lvl w:ilvl="1" w:tplc="041B0003" w:tentative="1">
      <w:start w:val="1"/>
      <w:numFmt w:val="bullet"/>
      <w:lvlText w:val="o"/>
      <w:lvlJc w:val="left"/>
      <w:pPr>
        <w:ind w:left="1451" w:hanging="360"/>
      </w:pPr>
      <w:rPr>
        <w:rFonts w:ascii="Courier New" w:hAnsi="Courier New" w:cs="Courier New" w:hint="default"/>
      </w:rPr>
    </w:lvl>
    <w:lvl w:ilvl="2" w:tplc="041B0005" w:tentative="1">
      <w:start w:val="1"/>
      <w:numFmt w:val="bullet"/>
      <w:lvlText w:val=""/>
      <w:lvlJc w:val="left"/>
      <w:pPr>
        <w:ind w:left="2171" w:hanging="360"/>
      </w:pPr>
      <w:rPr>
        <w:rFonts w:ascii="Wingdings" w:hAnsi="Wingdings" w:hint="default"/>
      </w:rPr>
    </w:lvl>
    <w:lvl w:ilvl="3" w:tplc="041B0001" w:tentative="1">
      <w:start w:val="1"/>
      <w:numFmt w:val="bullet"/>
      <w:lvlText w:val=""/>
      <w:lvlJc w:val="left"/>
      <w:pPr>
        <w:ind w:left="2891" w:hanging="360"/>
      </w:pPr>
      <w:rPr>
        <w:rFonts w:ascii="Symbol" w:hAnsi="Symbol" w:hint="default"/>
      </w:rPr>
    </w:lvl>
    <w:lvl w:ilvl="4" w:tplc="041B0003" w:tentative="1">
      <w:start w:val="1"/>
      <w:numFmt w:val="bullet"/>
      <w:lvlText w:val="o"/>
      <w:lvlJc w:val="left"/>
      <w:pPr>
        <w:ind w:left="3611" w:hanging="360"/>
      </w:pPr>
      <w:rPr>
        <w:rFonts w:ascii="Courier New" w:hAnsi="Courier New" w:cs="Courier New" w:hint="default"/>
      </w:rPr>
    </w:lvl>
    <w:lvl w:ilvl="5" w:tplc="041B0005" w:tentative="1">
      <w:start w:val="1"/>
      <w:numFmt w:val="bullet"/>
      <w:lvlText w:val=""/>
      <w:lvlJc w:val="left"/>
      <w:pPr>
        <w:ind w:left="4331" w:hanging="360"/>
      </w:pPr>
      <w:rPr>
        <w:rFonts w:ascii="Wingdings" w:hAnsi="Wingdings" w:hint="default"/>
      </w:rPr>
    </w:lvl>
    <w:lvl w:ilvl="6" w:tplc="041B0001" w:tentative="1">
      <w:start w:val="1"/>
      <w:numFmt w:val="bullet"/>
      <w:lvlText w:val=""/>
      <w:lvlJc w:val="left"/>
      <w:pPr>
        <w:ind w:left="5051" w:hanging="360"/>
      </w:pPr>
      <w:rPr>
        <w:rFonts w:ascii="Symbol" w:hAnsi="Symbol" w:hint="default"/>
      </w:rPr>
    </w:lvl>
    <w:lvl w:ilvl="7" w:tplc="041B0003" w:tentative="1">
      <w:start w:val="1"/>
      <w:numFmt w:val="bullet"/>
      <w:lvlText w:val="o"/>
      <w:lvlJc w:val="left"/>
      <w:pPr>
        <w:ind w:left="5771" w:hanging="360"/>
      </w:pPr>
      <w:rPr>
        <w:rFonts w:ascii="Courier New" w:hAnsi="Courier New" w:cs="Courier New" w:hint="default"/>
      </w:rPr>
    </w:lvl>
    <w:lvl w:ilvl="8" w:tplc="041B0005" w:tentative="1">
      <w:start w:val="1"/>
      <w:numFmt w:val="bullet"/>
      <w:lvlText w:val=""/>
      <w:lvlJc w:val="left"/>
      <w:pPr>
        <w:ind w:left="6491" w:hanging="360"/>
      </w:pPr>
      <w:rPr>
        <w:rFonts w:ascii="Wingdings" w:hAnsi="Wingdings" w:hint="default"/>
      </w:rPr>
    </w:lvl>
  </w:abstractNum>
  <w:abstractNum w:abstractNumId="12">
    <w:nsid w:val="502303E7"/>
    <w:multiLevelType w:val="singleLevel"/>
    <w:tmpl w:val="BA221B0E"/>
    <w:lvl w:ilvl="0">
      <w:start w:val="2"/>
      <w:numFmt w:val="upperRoman"/>
      <w:lvlText w:val="%1."/>
      <w:legacy w:legacy="1" w:legacySpace="0" w:legacyIndent="202"/>
      <w:lvlJc w:val="left"/>
      <w:rPr>
        <w:rFonts w:ascii="Arial" w:hAnsi="Arial" w:cs="Arial" w:hint="default"/>
      </w:rPr>
    </w:lvl>
  </w:abstractNum>
  <w:abstractNum w:abstractNumId="13">
    <w:nsid w:val="51DC2A2B"/>
    <w:multiLevelType w:val="hybridMultilevel"/>
    <w:tmpl w:val="475C1810"/>
    <w:lvl w:ilvl="0" w:tplc="7AF6D59C">
      <w:start w:val="7"/>
      <w:numFmt w:val="bullet"/>
      <w:lvlText w:val="-"/>
      <w:lvlJc w:val="left"/>
      <w:pPr>
        <w:ind w:left="371" w:hanging="360"/>
      </w:pPr>
      <w:rPr>
        <w:rFonts w:ascii="Arial" w:eastAsia="Times New Roman" w:hAnsi="Arial" w:cs="Arial" w:hint="default"/>
      </w:rPr>
    </w:lvl>
    <w:lvl w:ilvl="1" w:tplc="041B0003" w:tentative="1">
      <w:start w:val="1"/>
      <w:numFmt w:val="bullet"/>
      <w:lvlText w:val="o"/>
      <w:lvlJc w:val="left"/>
      <w:pPr>
        <w:ind w:left="1091" w:hanging="360"/>
      </w:pPr>
      <w:rPr>
        <w:rFonts w:ascii="Courier New" w:hAnsi="Courier New" w:cs="Courier New" w:hint="default"/>
      </w:rPr>
    </w:lvl>
    <w:lvl w:ilvl="2" w:tplc="041B0005" w:tentative="1">
      <w:start w:val="1"/>
      <w:numFmt w:val="bullet"/>
      <w:lvlText w:val=""/>
      <w:lvlJc w:val="left"/>
      <w:pPr>
        <w:ind w:left="1811" w:hanging="360"/>
      </w:pPr>
      <w:rPr>
        <w:rFonts w:ascii="Wingdings" w:hAnsi="Wingdings" w:hint="default"/>
      </w:rPr>
    </w:lvl>
    <w:lvl w:ilvl="3" w:tplc="041B0001" w:tentative="1">
      <w:start w:val="1"/>
      <w:numFmt w:val="bullet"/>
      <w:lvlText w:val=""/>
      <w:lvlJc w:val="left"/>
      <w:pPr>
        <w:ind w:left="2531" w:hanging="360"/>
      </w:pPr>
      <w:rPr>
        <w:rFonts w:ascii="Symbol" w:hAnsi="Symbol" w:hint="default"/>
      </w:rPr>
    </w:lvl>
    <w:lvl w:ilvl="4" w:tplc="041B0003" w:tentative="1">
      <w:start w:val="1"/>
      <w:numFmt w:val="bullet"/>
      <w:lvlText w:val="o"/>
      <w:lvlJc w:val="left"/>
      <w:pPr>
        <w:ind w:left="3251" w:hanging="360"/>
      </w:pPr>
      <w:rPr>
        <w:rFonts w:ascii="Courier New" w:hAnsi="Courier New" w:cs="Courier New" w:hint="default"/>
      </w:rPr>
    </w:lvl>
    <w:lvl w:ilvl="5" w:tplc="041B0005" w:tentative="1">
      <w:start w:val="1"/>
      <w:numFmt w:val="bullet"/>
      <w:lvlText w:val=""/>
      <w:lvlJc w:val="left"/>
      <w:pPr>
        <w:ind w:left="3971" w:hanging="360"/>
      </w:pPr>
      <w:rPr>
        <w:rFonts w:ascii="Wingdings" w:hAnsi="Wingdings" w:hint="default"/>
      </w:rPr>
    </w:lvl>
    <w:lvl w:ilvl="6" w:tplc="041B0001" w:tentative="1">
      <w:start w:val="1"/>
      <w:numFmt w:val="bullet"/>
      <w:lvlText w:val=""/>
      <w:lvlJc w:val="left"/>
      <w:pPr>
        <w:ind w:left="4691" w:hanging="360"/>
      </w:pPr>
      <w:rPr>
        <w:rFonts w:ascii="Symbol" w:hAnsi="Symbol" w:hint="default"/>
      </w:rPr>
    </w:lvl>
    <w:lvl w:ilvl="7" w:tplc="041B0003" w:tentative="1">
      <w:start w:val="1"/>
      <w:numFmt w:val="bullet"/>
      <w:lvlText w:val="o"/>
      <w:lvlJc w:val="left"/>
      <w:pPr>
        <w:ind w:left="5411" w:hanging="360"/>
      </w:pPr>
      <w:rPr>
        <w:rFonts w:ascii="Courier New" w:hAnsi="Courier New" w:cs="Courier New" w:hint="default"/>
      </w:rPr>
    </w:lvl>
    <w:lvl w:ilvl="8" w:tplc="041B0005" w:tentative="1">
      <w:start w:val="1"/>
      <w:numFmt w:val="bullet"/>
      <w:lvlText w:val=""/>
      <w:lvlJc w:val="left"/>
      <w:pPr>
        <w:ind w:left="6131" w:hanging="360"/>
      </w:pPr>
      <w:rPr>
        <w:rFonts w:ascii="Wingdings" w:hAnsi="Wingdings" w:hint="default"/>
      </w:rPr>
    </w:lvl>
  </w:abstractNum>
  <w:abstractNum w:abstractNumId="14">
    <w:nsid w:val="5F5A4FE6"/>
    <w:multiLevelType w:val="multilevel"/>
    <w:tmpl w:val="0AA6FBEC"/>
    <w:lvl w:ilvl="0">
      <w:start w:val="1"/>
      <w:numFmt w:val="decimal"/>
      <w:pStyle w:val="Nadpis1"/>
      <w:lvlText w:val="%1."/>
      <w:lvlJc w:val="left"/>
      <w:pPr>
        <w:ind w:left="360" w:hanging="360"/>
      </w:pPr>
    </w:lvl>
    <w:lvl w:ilvl="1">
      <w:start w:val="1"/>
      <w:numFmt w:val="decimal"/>
      <w:lvlText w:val="%1.%2."/>
      <w:lvlJc w:val="left"/>
      <w:pPr>
        <w:ind w:left="128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65814932"/>
    <w:multiLevelType w:val="multilevel"/>
    <w:tmpl w:val="8BEA2E86"/>
    <w:lvl w:ilvl="0">
      <w:start w:val="1"/>
      <w:numFmt w:val="decimalZero"/>
      <w:lvlText w:val="%1"/>
      <w:lvlJc w:val="left"/>
      <w:pPr>
        <w:ind w:left="1080" w:hanging="1080"/>
      </w:pPr>
      <w:rPr>
        <w:rFonts w:hint="default"/>
      </w:rPr>
    </w:lvl>
    <w:lvl w:ilvl="1">
      <w:start w:val="1"/>
      <w:numFmt w:val="decimalZero"/>
      <w:lvlText w:val="%1.%2"/>
      <w:lvlJc w:val="left"/>
      <w:pPr>
        <w:ind w:left="1080" w:hanging="1080"/>
      </w:pPr>
      <w:rPr>
        <w:rFonts w:hint="default"/>
      </w:rPr>
    </w:lvl>
    <w:lvl w:ilvl="2">
      <w:start w:val="2017"/>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67C71682"/>
    <w:multiLevelType w:val="singleLevel"/>
    <w:tmpl w:val="57C494E6"/>
    <w:lvl w:ilvl="0">
      <w:start w:val="2"/>
      <w:numFmt w:val="upperRoman"/>
      <w:lvlText w:val="%1."/>
      <w:legacy w:legacy="1" w:legacySpace="0" w:legacyIndent="187"/>
      <w:lvlJc w:val="left"/>
      <w:rPr>
        <w:rFonts w:ascii="Arial" w:hAnsi="Arial" w:cs="Arial" w:hint="default"/>
      </w:rPr>
    </w:lvl>
  </w:abstractNum>
  <w:num w:numId="1">
    <w:abstractNumId w:val="2"/>
  </w:num>
  <w:num w:numId="2">
    <w:abstractNumId w:val="9"/>
  </w:num>
  <w:num w:numId="3">
    <w:abstractNumId w:val="14"/>
  </w:num>
  <w:num w:numId="4">
    <w:abstractNumId w:val="7"/>
  </w:num>
  <w:num w:numId="5">
    <w:abstractNumId w:val="3"/>
  </w:num>
  <w:num w:numId="6">
    <w:abstractNumId w:val="0"/>
    <w:lvlOverride w:ilvl="0">
      <w:lvl w:ilvl="0">
        <w:numFmt w:val="bullet"/>
        <w:lvlText w:val="-"/>
        <w:legacy w:legacy="1" w:legacySpace="0" w:legacyIndent="281"/>
        <w:lvlJc w:val="left"/>
        <w:rPr>
          <w:rFonts w:ascii="Arial" w:hAnsi="Arial" w:hint="default"/>
        </w:rPr>
      </w:lvl>
    </w:lvlOverride>
  </w:num>
  <w:num w:numId="7">
    <w:abstractNumId w:val="0"/>
    <w:lvlOverride w:ilvl="0">
      <w:lvl w:ilvl="0">
        <w:numFmt w:val="bullet"/>
        <w:lvlText w:val="-"/>
        <w:legacy w:legacy="1" w:legacySpace="0" w:legacyIndent="288"/>
        <w:lvlJc w:val="left"/>
        <w:rPr>
          <w:rFonts w:ascii="Arial" w:hAnsi="Arial" w:hint="default"/>
        </w:rPr>
      </w:lvl>
    </w:lvlOverride>
  </w:num>
  <w:num w:numId="8">
    <w:abstractNumId w:val="0"/>
    <w:lvlOverride w:ilvl="0">
      <w:lvl w:ilvl="0">
        <w:numFmt w:val="bullet"/>
        <w:lvlText w:val="-"/>
        <w:legacy w:legacy="1" w:legacySpace="0" w:legacyIndent="273"/>
        <w:lvlJc w:val="left"/>
        <w:rPr>
          <w:rFonts w:ascii="Arial" w:hAnsi="Arial" w:hint="default"/>
        </w:rPr>
      </w:lvl>
    </w:lvlOverride>
  </w:num>
  <w:num w:numId="9">
    <w:abstractNumId w:val="0"/>
    <w:lvlOverride w:ilvl="0">
      <w:lvl w:ilvl="0">
        <w:numFmt w:val="bullet"/>
        <w:lvlText w:val="-"/>
        <w:legacy w:legacy="1" w:legacySpace="0" w:legacyIndent="274"/>
        <w:lvlJc w:val="left"/>
        <w:rPr>
          <w:rFonts w:ascii="Arial" w:hAnsi="Arial" w:hint="default"/>
        </w:rPr>
      </w:lvl>
    </w:lvlOverride>
  </w:num>
  <w:num w:numId="10">
    <w:abstractNumId w:val="10"/>
  </w:num>
  <w:num w:numId="11">
    <w:abstractNumId w:val="12"/>
  </w:num>
  <w:num w:numId="12">
    <w:abstractNumId w:val="6"/>
  </w:num>
  <w:num w:numId="13">
    <w:abstractNumId w:val="16"/>
  </w:num>
  <w:num w:numId="14">
    <w:abstractNumId w:val="8"/>
  </w:num>
  <w:num w:numId="15">
    <w:abstractNumId w:val="4"/>
  </w:num>
  <w:num w:numId="16">
    <w:abstractNumId w:val="15"/>
  </w:num>
  <w:num w:numId="17">
    <w:abstractNumId w:val="11"/>
  </w:num>
  <w:num w:numId="18">
    <w:abstractNumId w:val="1"/>
  </w:num>
  <w:num w:numId="19">
    <w:abstractNumId w:val="13"/>
  </w:num>
  <w:num w:numId="20">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GrammaticalErrors/>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93C"/>
    <w:rsid w:val="000001BD"/>
    <w:rsid w:val="000003D0"/>
    <w:rsid w:val="0000042F"/>
    <w:rsid w:val="00000EE2"/>
    <w:rsid w:val="0000196C"/>
    <w:rsid w:val="00002D12"/>
    <w:rsid w:val="000069EC"/>
    <w:rsid w:val="00007B7A"/>
    <w:rsid w:val="000111F3"/>
    <w:rsid w:val="00011496"/>
    <w:rsid w:val="00011E8E"/>
    <w:rsid w:val="000123E7"/>
    <w:rsid w:val="00012EB5"/>
    <w:rsid w:val="000130E9"/>
    <w:rsid w:val="00013DB2"/>
    <w:rsid w:val="00015F6F"/>
    <w:rsid w:val="00017720"/>
    <w:rsid w:val="00017D06"/>
    <w:rsid w:val="00021BFE"/>
    <w:rsid w:val="0002529E"/>
    <w:rsid w:val="00027527"/>
    <w:rsid w:val="00030A83"/>
    <w:rsid w:val="00031749"/>
    <w:rsid w:val="0003399A"/>
    <w:rsid w:val="00033A32"/>
    <w:rsid w:val="00034203"/>
    <w:rsid w:val="0003632E"/>
    <w:rsid w:val="000370B6"/>
    <w:rsid w:val="00045878"/>
    <w:rsid w:val="00045C9F"/>
    <w:rsid w:val="00045CCB"/>
    <w:rsid w:val="00046D3D"/>
    <w:rsid w:val="00046EB9"/>
    <w:rsid w:val="0004755E"/>
    <w:rsid w:val="00050284"/>
    <w:rsid w:val="0005032E"/>
    <w:rsid w:val="00050602"/>
    <w:rsid w:val="00052DC4"/>
    <w:rsid w:val="000539CA"/>
    <w:rsid w:val="00055669"/>
    <w:rsid w:val="0005659A"/>
    <w:rsid w:val="000571A3"/>
    <w:rsid w:val="00066244"/>
    <w:rsid w:val="0006663F"/>
    <w:rsid w:val="00066E21"/>
    <w:rsid w:val="0006702E"/>
    <w:rsid w:val="0007197D"/>
    <w:rsid w:val="00072913"/>
    <w:rsid w:val="00073AB4"/>
    <w:rsid w:val="0007544C"/>
    <w:rsid w:val="00076258"/>
    <w:rsid w:val="00080CD5"/>
    <w:rsid w:val="0008587B"/>
    <w:rsid w:val="00085A30"/>
    <w:rsid w:val="00085B44"/>
    <w:rsid w:val="00086E63"/>
    <w:rsid w:val="00093DFA"/>
    <w:rsid w:val="000942F6"/>
    <w:rsid w:val="00095ACA"/>
    <w:rsid w:val="00096021"/>
    <w:rsid w:val="000A06BF"/>
    <w:rsid w:val="000A0904"/>
    <w:rsid w:val="000A099C"/>
    <w:rsid w:val="000A1914"/>
    <w:rsid w:val="000A1A0F"/>
    <w:rsid w:val="000A5113"/>
    <w:rsid w:val="000A6DEE"/>
    <w:rsid w:val="000A73DB"/>
    <w:rsid w:val="000A7F55"/>
    <w:rsid w:val="000B02AB"/>
    <w:rsid w:val="000B1B1D"/>
    <w:rsid w:val="000B245B"/>
    <w:rsid w:val="000B6091"/>
    <w:rsid w:val="000B71B1"/>
    <w:rsid w:val="000B7D6B"/>
    <w:rsid w:val="000C0184"/>
    <w:rsid w:val="000C0197"/>
    <w:rsid w:val="000C25AF"/>
    <w:rsid w:val="000C3A89"/>
    <w:rsid w:val="000C4098"/>
    <w:rsid w:val="000C4C8A"/>
    <w:rsid w:val="000C50DE"/>
    <w:rsid w:val="000C59D4"/>
    <w:rsid w:val="000C68F8"/>
    <w:rsid w:val="000C73B3"/>
    <w:rsid w:val="000D2403"/>
    <w:rsid w:val="000D380C"/>
    <w:rsid w:val="000D4478"/>
    <w:rsid w:val="000D48E2"/>
    <w:rsid w:val="000D4B27"/>
    <w:rsid w:val="000D61BE"/>
    <w:rsid w:val="000D710C"/>
    <w:rsid w:val="000D7E91"/>
    <w:rsid w:val="000E3F28"/>
    <w:rsid w:val="000E546A"/>
    <w:rsid w:val="000E54A7"/>
    <w:rsid w:val="000E645B"/>
    <w:rsid w:val="000E6ADF"/>
    <w:rsid w:val="000E7E82"/>
    <w:rsid w:val="000F0ED8"/>
    <w:rsid w:val="000F1189"/>
    <w:rsid w:val="000F1765"/>
    <w:rsid w:val="00102D60"/>
    <w:rsid w:val="001037CF"/>
    <w:rsid w:val="001039E9"/>
    <w:rsid w:val="00104158"/>
    <w:rsid w:val="0010425F"/>
    <w:rsid w:val="0011019F"/>
    <w:rsid w:val="00111815"/>
    <w:rsid w:val="00111D3A"/>
    <w:rsid w:val="00112C71"/>
    <w:rsid w:val="00112EA8"/>
    <w:rsid w:val="0011479D"/>
    <w:rsid w:val="00114BBC"/>
    <w:rsid w:val="00116B7F"/>
    <w:rsid w:val="00117B6B"/>
    <w:rsid w:val="001201FE"/>
    <w:rsid w:val="0012039F"/>
    <w:rsid w:val="00122326"/>
    <w:rsid w:val="00122A9A"/>
    <w:rsid w:val="00122EFC"/>
    <w:rsid w:val="001258BE"/>
    <w:rsid w:val="001261E1"/>
    <w:rsid w:val="00131290"/>
    <w:rsid w:val="001313C8"/>
    <w:rsid w:val="0013163B"/>
    <w:rsid w:val="00131681"/>
    <w:rsid w:val="0013255A"/>
    <w:rsid w:val="00133C0A"/>
    <w:rsid w:val="00134327"/>
    <w:rsid w:val="001343D6"/>
    <w:rsid w:val="001359DC"/>
    <w:rsid w:val="00135AC7"/>
    <w:rsid w:val="0013725A"/>
    <w:rsid w:val="00140E2F"/>
    <w:rsid w:val="00141799"/>
    <w:rsid w:val="00141C90"/>
    <w:rsid w:val="00142EB1"/>
    <w:rsid w:val="00143105"/>
    <w:rsid w:val="00143F95"/>
    <w:rsid w:val="00145D61"/>
    <w:rsid w:val="001463BF"/>
    <w:rsid w:val="00146694"/>
    <w:rsid w:val="00150BD9"/>
    <w:rsid w:val="0015174B"/>
    <w:rsid w:val="00154AF6"/>
    <w:rsid w:val="0015599A"/>
    <w:rsid w:val="00156444"/>
    <w:rsid w:val="00160BCB"/>
    <w:rsid w:val="00163DF8"/>
    <w:rsid w:val="001644B9"/>
    <w:rsid w:val="0016466E"/>
    <w:rsid w:val="00164A44"/>
    <w:rsid w:val="00165AA0"/>
    <w:rsid w:val="0016606C"/>
    <w:rsid w:val="00167119"/>
    <w:rsid w:val="00167A30"/>
    <w:rsid w:val="001700BB"/>
    <w:rsid w:val="00172F47"/>
    <w:rsid w:val="00173B08"/>
    <w:rsid w:val="00175696"/>
    <w:rsid w:val="00176EAB"/>
    <w:rsid w:val="0017761D"/>
    <w:rsid w:val="00180B01"/>
    <w:rsid w:val="00182BEF"/>
    <w:rsid w:val="00183656"/>
    <w:rsid w:val="001838C0"/>
    <w:rsid w:val="00186753"/>
    <w:rsid w:val="001904CE"/>
    <w:rsid w:val="0019342E"/>
    <w:rsid w:val="00193CED"/>
    <w:rsid w:val="00195A59"/>
    <w:rsid w:val="00196551"/>
    <w:rsid w:val="001A020F"/>
    <w:rsid w:val="001A10C9"/>
    <w:rsid w:val="001A4D1A"/>
    <w:rsid w:val="001A536F"/>
    <w:rsid w:val="001B028B"/>
    <w:rsid w:val="001B0603"/>
    <w:rsid w:val="001B0B12"/>
    <w:rsid w:val="001B1E1F"/>
    <w:rsid w:val="001B2FFC"/>
    <w:rsid w:val="001B3C1E"/>
    <w:rsid w:val="001B501C"/>
    <w:rsid w:val="001B5FF5"/>
    <w:rsid w:val="001C0AEE"/>
    <w:rsid w:val="001C0F71"/>
    <w:rsid w:val="001C2FB2"/>
    <w:rsid w:val="001C3BEE"/>
    <w:rsid w:val="001D0165"/>
    <w:rsid w:val="001D1998"/>
    <w:rsid w:val="001D2582"/>
    <w:rsid w:val="001D3384"/>
    <w:rsid w:val="001D4700"/>
    <w:rsid w:val="001D772C"/>
    <w:rsid w:val="001D7D8C"/>
    <w:rsid w:val="001E05A7"/>
    <w:rsid w:val="001E1604"/>
    <w:rsid w:val="001E330A"/>
    <w:rsid w:val="001E35A0"/>
    <w:rsid w:val="001F0E98"/>
    <w:rsid w:val="001F3101"/>
    <w:rsid w:val="001F4EAD"/>
    <w:rsid w:val="001F5954"/>
    <w:rsid w:val="001F5B70"/>
    <w:rsid w:val="001F65E6"/>
    <w:rsid w:val="00201369"/>
    <w:rsid w:val="00201D5B"/>
    <w:rsid w:val="00203825"/>
    <w:rsid w:val="00204C6C"/>
    <w:rsid w:val="00205E50"/>
    <w:rsid w:val="00206BB5"/>
    <w:rsid w:val="002100E7"/>
    <w:rsid w:val="0021384E"/>
    <w:rsid w:val="00215AEC"/>
    <w:rsid w:val="00216E6E"/>
    <w:rsid w:val="00217990"/>
    <w:rsid w:val="00220260"/>
    <w:rsid w:val="00221A30"/>
    <w:rsid w:val="00221D95"/>
    <w:rsid w:val="00224537"/>
    <w:rsid w:val="00232A66"/>
    <w:rsid w:val="002339EE"/>
    <w:rsid w:val="00235714"/>
    <w:rsid w:val="00237A3D"/>
    <w:rsid w:val="00240004"/>
    <w:rsid w:val="002406F6"/>
    <w:rsid w:val="002435F8"/>
    <w:rsid w:val="00243CB8"/>
    <w:rsid w:val="00244B91"/>
    <w:rsid w:val="00244CBE"/>
    <w:rsid w:val="0024563F"/>
    <w:rsid w:val="0025272B"/>
    <w:rsid w:val="00253840"/>
    <w:rsid w:val="002538BD"/>
    <w:rsid w:val="00255F05"/>
    <w:rsid w:val="00256722"/>
    <w:rsid w:val="0025684B"/>
    <w:rsid w:val="002610AC"/>
    <w:rsid w:val="00262F7B"/>
    <w:rsid w:val="002663A7"/>
    <w:rsid w:val="00267A73"/>
    <w:rsid w:val="00270AAB"/>
    <w:rsid w:val="00272704"/>
    <w:rsid w:val="00272EB0"/>
    <w:rsid w:val="00273910"/>
    <w:rsid w:val="00274BC7"/>
    <w:rsid w:val="002759D8"/>
    <w:rsid w:val="00276A7C"/>
    <w:rsid w:val="0027753B"/>
    <w:rsid w:val="0028042E"/>
    <w:rsid w:val="0028057E"/>
    <w:rsid w:val="00282395"/>
    <w:rsid w:val="00282ACB"/>
    <w:rsid w:val="002864E9"/>
    <w:rsid w:val="0029022B"/>
    <w:rsid w:val="00290B4A"/>
    <w:rsid w:val="002944F0"/>
    <w:rsid w:val="00295380"/>
    <w:rsid w:val="002958F2"/>
    <w:rsid w:val="00296D1A"/>
    <w:rsid w:val="00297258"/>
    <w:rsid w:val="00297606"/>
    <w:rsid w:val="002A15C5"/>
    <w:rsid w:val="002A429C"/>
    <w:rsid w:val="002A4D9A"/>
    <w:rsid w:val="002B04B7"/>
    <w:rsid w:val="002B0710"/>
    <w:rsid w:val="002B1D67"/>
    <w:rsid w:val="002B2774"/>
    <w:rsid w:val="002B2DE2"/>
    <w:rsid w:val="002B649D"/>
    <w:rsid w:val="002B7682"/>
    <w:rsid w:val="002C18A7"/>
    <w:rsid w:val="002C3B1D"/>
    <w:rsid w:val="002D229C"/>
    <w:rsid w:val="002D38E7"/>
    <w:rsid w:val="002D3E3D"/>
    <w:rsid w:val="002D4338"/>
    <w:rsid w:val="002D7B2D"/>
    <w:rsid w:val="002E0C98"/>
    <w:rsid w:val="002E108E"/>
    <w:rsid w:val="002E53FE"/>
    <w:rsid w:val="002E74B1"/>
    <w:rsid w:val="002F20A4"/>
    <w:rsid w:val="002F536E"/>
    <w:rsid w:val="002F54DD"/>
    <w:rsid w:val="002F731C"/>
    <w:rsid w:val="0030110E"/>
    <w:rsid w:val="00302945"/>
    <w:rsid w:val="0030634D"/>
    <w:rsid w:val="00306EE6"/>
    <w:rsid w:val="003078C1"/>
    <w:rsid w:val="00310233"/>
    <w:rsid w:val="00312EEE"/>
    <w:rsid w:val="003141AA"/>
    <w:rsid w:val="003142A1"/>
    <w:rsid w:val="0032099B"/>
    <w:rsid w:val="00321586"/>
    <w:rsid w:val="00322422"/>
    <w:rsid w:val="003258C3"/>
    <w:rsid w:val="00327A5F"/>
    <w:rsid w:val="00331A8A"/>
    <w:rsid w:val="00331C3B"/>
    <w:rsid w:val="00333479"/>
    <w:rsid w:val="00333AD0"/>
    <w:rsid w:val="003447C7"/>
    <w:rsid w:val="00344FDB"/>
    <w:rsid w:val="003454EA"/>
    <w:rsid w:val="00350CFC"/>
    <w:rsid w:val="00352704"/>
    <w:rsid w:val="00352923"/>
    <w:rsid w:val="00352F2B"/>
    <w:rsid w:val="0035304C"/>
    <w:rsid w:val="00355D9A"/>
    <w:rsid w:val="00356642"/>
    <w:rsid w:val="00361744"/>
    <w:rsid w:val="003621DD"/>
    <w:rsid w:val="003623DD"/>
    <w:rsid w:val="003627D4"/>
    <w:rsid w:val="00364648"/>
    <w:rsid w:val="00366B2F"/>
    <w:rsid w:val="00366DB6"/>
    <w:rsid w:val="003702FB"/>
    <w:rsid w:val="0037074B"/>
    <w:rsid w:val="00370A30"/>
    <w:rsid w:val="00376BCE"/>
    <w:rsid w:val="0037785A"/>
    <w:rsid w:val="00377922"/>
    <w:rsid w:val="0038102D"/>
    <w:rsid w:val="0038490B"/>
    <w:rsid w:val="003849A4"/>
    <w:rsid w:val="00384DE7"/>
    <w:rsid w:val="00384F71"/>
    <w:rsid w:val="003917CC"/>
    <w:rsid w:val="00395D64"/>
    <w:rsid w:val="003A30D9"/>
    <w:rsid w:val="003A48EF"/>
    <w:rsid w:val="003B0955"/>
    <w:rsid w:val="003B10C6"/>
    <w:rsid w:val="003B357E"/>
    <w:rsid w:val="003B3935"/>
    <w:rsid w:val="003B3E5D"/>
    <w:rsid w:val="003B5287"/>
    <w:rsid w:val="003B68C8"/>
    <w:rsid w:val="003B6DDB"/>
    <w:rsid w:val="003B7805"/>
    <w:rsid w:val="003C00DB"/>
    <w:rsid w:val="003C025D"/>
    <w:rsid w:val="003C0A34"/>
    <w:rsid w:val="003C22B9"/>
    <w:rsid w:val="003C3194"/>
    <w:rsid w:val="003C3FD5"/>
    <w:rsid w:val="003C47FA"/>
    <w:rsid w:val="003C4F3D"/>
    <w:rsid w:val="003D0577"/>
    <w:rsid w:val="003D1B16"/>
    <w:rsid w:val="003D48E1"/>
    <w:rsid w:val="003D495E"/>
    <w:rsid w:val="003E06D4"/>
    <w:rsid w:val="003E1072"/>
    <w:rsid w:val="003E3117"/>
    <w:rsid w:val="003E4109"/>
    <w:rsid w:val="003E5262"/>
    <w:rsid w:val="003E5B5D"/>
    <w:rsid w:val="003E64F4"/>
    <w:rsid w:val="003E6988"/>
    <w:rsid w:val="003E6AF1"/>
    <w:rsid w:val="003F0BF6"/>
    <w:rsid w:val="003F257A"/>
    <w:rsid w:val="003F5E71"/>
    <w:rsid w:val="004003CD"/>
    <w:rsid w:val="0040164D"/>
    <w:rsid w:val="00402251"/>
    <w:rsid w:val="00402533"/>
    <w:rsid w:val="0040256C"/>
    <w:rsid w:val="004030E2"/>
    <w:rsid w:val="00405237"/>
    <w:rsid w:val="0040625A"/>
    <w:rsid w:val="00407F4F"/>
    <w:rsid w:val="00410124"/>
    <w:rsid w:val="00411B58"/>
    <w:rsid w:val="004123B7"/>
    <w:rsid w:val="00415203"/>
    <w:rsid w:val="00415951"/>
    <w:rsid w:val="004173C9"/>
    <w:rsid w:val="00417D24"/>
    <w:rsid w:val="00420399"/>
    <w:rsid w:val="00420FB3"/>
    <w:rsid w:val="00421D2A"/>
    <w:rsid w:val="004228FB"/>
    <w:rsid w:val="00423EB3"/>
    <w:rsid w:val="00424A31"/>
    <w:rsid w:val="00425050"/>
    <w:rsid w:val="00425800"/>
    <w:rsid w:val="004267B1"/>
    <w:rsid w:val="00427A91"/>
    <w:rsid w:val="0043064B"/>
    <w:rsid w:val="00430E0C"/>
    <w:rsid w:val="00431406"/>
    <w:rsid w:val="00431C36"/>
    <w:rsid w:val="004324F0"/>
    <w:rsid w:val="004426BF"/>
    <w:rsid w:val="0044368D"/>
    <w:rsid w:val="0044505E"/>
    <w:rsid w:val="00447A46"/>
    <w:rsid w:val="00451131"/>
    <w:rsid w:val="00451656"/>
    <w:rsid w:val="00453B04"/>
    <w:rsid w:val="00453F64"/>
    <w:rsid w:val="00455CBC"/>
    <w:rsid w:val="0045782C"/>
    <w:rsid w:val="00460281"/>
    <w:rsid w:val="004603E4"/>
    <w:rsid w:val="00461967"/>
    <w:rsid w:val="00461B71"/>
    <w:rsid w:val="004630D0"/>
    <w:rsid w:val="00463867"/>
    <w:rsid w:val="00464EE3"/>
    <w:rsid w:val="00467F48"/>
    <w:rsid w:val="004709E2"/>
    <w:rsid w:val="00471B18"/>
    <w:rsid w:val="004723D8"/>
    <w:rsid w:val="00472B3C"/>
    <w:rsid w:val="004745DC"/>
    <w:rsid w:val="00474DED"/>
    <w:rsid w:val="0047640E"/>
    <w:rsid w:val="00476E5F"/>
    <w:rsid w:val="0048055D"/>
    <w:rsid w:val="00481E88"/>
    <w:rsid w:val="004832AC"/>
    <w:rsid w:val="004841F9"/>
    <w:rsid w:val="00484310"/>
    <w:rsid w:val="00484638"/>
    <w:rsid w:val="00484D99"/>
    <w:rsid w:val="0048521D"/>
    <w:rsid w:val="00485A8C"/>
    <w:rsid w:val="004862FD"/>
    <w:rsid w:val="004906A0"/>
    <w:rsid w:val="0049318E"/>
    <w:rsid w:val="00495F30"/>
    <w:rsid w:val="004A3380"/>
    <w:rsid w:val="004A4651"/>
    <w:rsid w:val="004A4EDE"/>
    <w:rsid w:val="004A6B89"/>
    <w:rsid w:val="004A6CFD"/>
    <w:rsid w:val="004B1A7C"/>
    <w:rsid w:val="004B2C54"/>
    <w:rsid w:val="004B38F3"/>
    <w:rsid w:val="004B4200"/>
    <w:rsid w:val="004B4B7A"/>
    <w:rsid w:val="004B4E1C"/>
    <w:rsid w:val="004B59DA"/>
    <w:rsid w:val="004B6AB4"/>
    <w:rsid w:val="004C06C8"/>
    <w:rsid w:val="004C0F23"/>
    <w:rsid w:val="004C3FEE"/>
    <w:rsid w:val="004C4402"/>
    <w:rsid w:val="004C45E0"/>
    <w:rsid w:val="004C655D"/>
    <w:rsid w:val="004C7169"/>
    <w:rsid w:val="004D094B"/>
    <w:rsid w:val="004D0C3E"/>
    <w:rsid w:val="004D145F"/>
    <w:rsid w:val="004D1DD0"/>
    <w:rsid w:val="004D3655"/>
    <w:rsid w:val="004D5E7F"/>
    <w:rsid w:val="004D6ED4"/>
    <w:rsid w:val="004D7C98"/>
    <w:rsid w:val="004E0F2D"/>
    <w:rsid w:val="004E0FC5"/>
    <w:rsid w:val="004E2131"/>
    <w:rsid w:val="004E2913"/>
    <w:rsid w:val="004E3B55"/>
    <w:rsid w:val="004E3F52"/>
    <w:rsid w:val="004E48DD"/>
    <w:rsid w:val="004E553E"/>
    <w:rsid w:val="004F05D5"/>
    <w:rsid w:val="004F0A1A"/>
    <w:rsid w:val="004F1AD7"/>
    <w:rsid w:val="004F25DB"/>
    <w:rsid w:val="004F30E1"/>
    <w:rsid w:val="004F35BC"/>
    <w:rsid w:val="004F404F"/>
    <w:rsid w:val="004F597E"/>
    <w:rsid w:val="004F7208"/>
    <w:rsid w:val="00500580"/>
    <w:rsid w:val="005026B3"/>
    <w:rsid w:val="005037EA"/>
    <w:rsid w:val="005040D0"/>
    <w:rsid w:val="00505873"/>
    <w:rsid w:val="00506BBD"/>
    <w:rsid w:val="0050727B"/>
    <w:rsid w:val="0051008B"/>
    <w:rsid w:val="00514171"/>
    <w:rsid w:val="005151C2"/>
    <w:rsid w:val="00515B63"/>
    <w:rsid w:val="00516F95"/>
    <w:rsid w:val="00522A93"/>
    <w:rsid w:val="00522A9B"/>
    <w:rsid w:val="0052435A"/>
    <w:rsid w:val="005259A5"/>
    <w:rsid w:val="00525D12"/>
    <w:rsid w:val="00527D38"/>
    <w:rsid w:val="0053090D"/>
    <w:rsid w:val="00531722"/>
    <w:rsid w:val="00533415"/>
    <w:rsid w:val="00534745"/>
    <w:rsid w:val="0053575D"/>
    <w:rsid w:val="00535F99"/>
    <w:rsid w:val="0053665E"/>
    <w:rsid w:val="0054049F"/>
    <w:rsid w:val="00540978"/>
    <w:rsid w:val="00544BE7"/>
    <w:rsid w:val="005471F5"/>
    <w:rsid w:val="0055170C"/>
    <w:rsid w:val="005517E8"/>
    <w:rsid w:val="00552DEB"/>
    <w:rsid w:val="00553DF3"/>
    <w:rsid w:val="00554817"/>
    <w:rsid w:val="00556C49"/>
    <w:rsid w:val="005602BB"/>
    <w:rsid w:val="005626D4"/>
    <w:rsid w:val="00565E96"/>
    <w:rsid w:val="0056726F"/>
    <w:rsid w:val="005710BE"/>
    <w:rsid w:val="005754A2"/>
    <w:rsid w:val="0057574A"/>
    <w:rsid w:val="00575D9E"/>
    <w:rsid w:val="005777DA"/>
    <w:rsid w:val="0058008B"/>
    <w:rsid w:val="00583491"/>
    <w:rsid w:val="00583C68"/>
    <w:rsid w:val="00587880"/>
    <w:rsid w:val="00590D7B"/>
    <w:rsid w:val="005914DA"/>
    <w:rsid w:val="00593D84"/>
    <w:rsid w:val="00595CDA"/>
    <w:rsid w:val="00596D56"/>
    <w:rsid w:val="00596F4D"/>
    <w:rsid w:val="00597DBF"/>
    <w:rsid w:val="005A104F"/>
    <w:rsid w:val="005A2AC9"/>
    <w:rsid w:val="005A3015"/>
    <w:rsid w:val="005A3283"/>
    <w:rsid w:val="005A3C0D"/>
    <w:rsid w:val="005A4DB5"/>
    <w:rsid w:val="005A66C8"/>
    <w:rsid w:val="005B1058"/>
    <w:rsid w:val="005B3704"/>
    <w:rsid w:val="005B5248"/>
    <w:rsid w:val="005B60DD"/>
    <w:rsid w:val="005B7439"/>
    <w:rsid w:val="005C0BE3"/>
    <w:rsid w:val="005C1334"/>
    <w:rsid w:val="005C1D68"/>
    <w:rsid w:val="005C20DA"/>
    <w:rsid w:val="005C49BD"/>
    <w:rsid w:val="005C4FEF"/>
    <w:rsid w:val="005C56B3"/>
    <w:rsid w:val="005C6E46"/>
    <w:rsid w:val="005C7A02"/>
    <w:rsid w:val="005D1102"/>
    <w:rsid w:val="005D2FAE"/>
    <w:rsid w:val="005D600C"/>
    <w:rsid w:val="005D68EF"/>
    <w:rsid w:val="005D69E8"/>
    <w:rsid w:val="005D7625"/>
    <w:rsid w:val="005E502E"/>
    <w:rsid w:val="005E5135"/>
    <w:rsid w:val="005E57F4"/>
    <w:rsid w:val="005E5D0C"/>
    <w:rsid w:val="005E5E8B"/>
    <w:rsid w:val="005E7A65"/>
    <w:rsid w:val="005F14C9"/>
    <w:rsid w:val="005F1AE4"/>
    <w:rsid w:val="005F2246"/>
    <w:rsid w:val="005F7913"/>
    <w:rsid w:val="00600DE0"/>
    <w:rsid w:val="00605FC6"/>
    <w:rsid w:val="006062FA"/>
    <w:rsid w:val="006100D8"/>
    <w:rsid w:val="006111B5"/>
    <w:rsid w:val="006124BE"/>
    <w:rsid w:val="00613EE6"/>
    <w:rsid w:val="00616D1E"/>
    <w:rsid w:val="006229D6"/>
    <w:rsid w:val="00622D48"/>
    <w:rsid w:val="00623103"/>
    <w:rsid w:val="0062314D"/>
    <w:rsid w:val="00623797"/>
    <w:rsid w:val="00623FAC"/>
    <w:rsid w:val="00624113"/>
    <w:rsid w:val="006248A4"/>
    <w:rsid w:val="00625B6F"/>
    <w:rsid w:val="006305BC"/>
    <w:rsid w:val="00631015"/>
    <w:rsid w:val="006312CB"/>
    <w:rsid w:val="00632C6B"/>
    <w:rsid w:val="00633899"/>
    <w:rsid w:val="00634123"/>
    <w:rsid w:val="006359FA"/>
    <w:rsid w:val="00635DF1"/>
    <w:rsid w:val="006408A1"/>
    <w:rsid w:val="00640B01"/>
    <w:rsid w:val="00640FB8"/>
    <w:rsid w:val="0064183B"/>
    <w:rsid w:val="00641FE9"/>
    <w:rsid w:val="00642A97"/>
    <w:rsid w:val="00642BDB"/>
    <w:rsid w:val="00643F9E"/>
    <w:rsid w:val="00646C89"/>
    <w:rsid w:val="00647228"/>
    <w:rsid w:val="006473AF"/>
    <w:rsid w:val="00650D05"/>
    <w:rsid w:val="006519E4"/>
    <w:rsid w:val="00651C6B"/>
    <w:rsid w:val="006527C6"/>
    <w:rsid w:val="00653B85"/>
    <w:rsid w:val="006544F5"/>
    <w:rsid w:val="00655B51"/>
    <w:rsid w:val="0066065D"/>
    <w:rsid w:val="0066294F"/>
    <w:rsid w:val="00663D5F"/>
    <w:rsid w:val="006649F6"/>
    <w:rsid w:val="00664F26"/>
    <w:rsid w:val="00665CB4"/>
    <w:rsid w:val="00666A34"/>
    <w:rsid w:val="00666ACF"/>
    <w:rsid w:val="00667CA1"/>
    <w:rsid w:val="00670797"/>
    <w:rsid w:val="006769AB"/>
    <w:rsid w:val="00677B73"/>
    <w:rsid w:val="00681983"/>
    <w:rsid w:val="00685227"/>
    <w:rsid w:val="0068682D"/>
    <w:rsid w:val="00687AF8"/>
    <w:rsid w:val="00690488"/>
    <w:rsid w:val="00693A3F"/>
    <w:rsid w:val="00693E68"/>
    <w:rsid w:val="006955F2"/>
    <w:rsid w:val="00697A33"/>
    <w:rsid w:val="006A0322"/>
    <w:rsid w:val="006A47F7"/>
    <w:rsid w:val="006A51F2"/>
    <w:rsid w:val="006A7733"/>
    <w:rsid w:val="006B185A"/>
    <w:rsid w:val="006B2192"/>
    <w:rsid w:val="006B3C2B"/>
    <w:rsid w:val="006B5C07"/>
    <w:rsid w:val="006B612F"/>
    <w:rsid w:val="006B721B"/>
    <w:rsid w:val="006B73C2"/>
    <w:rsid w:val="006C2AD7"/>
    <w:rsid w:val="006C324B"/>
    <w:rsid w:val="006C357E"/>
    <w:rsid w:val="006C35ED"/>
    <w:rsid w:val="006C51BC"/>
    <w:rsid w:val="006C529E"/>
    <w:rsid w:val="006C5E24"/>
    <w:rsid w:val="006D00D2"/>
    <w:rsid w:val="006D2099"/>
    <w:rsid w:val="006D25E2"/>
    <w:rsid w:val="006D4426"/>
    <w:rsid w:val="006D5083"/>
    <w:rsid w:val="006D78AD"/>
    <w:rsid w:val="006E0D26"/>
    <w:rsid w:val="006E3A0D"/>
    <w:rsid w:val="006E4B5D"/>
    <w:rsid w:val="006E773A"/>
    <w:rsid w:val="006E7F01"/>
    <w:rsid w:val="006F2F06"/>
    <w:rsid w:val="006F5037"/>
    <w:rsid w:val="006F795B"/>
    <w:rsid w:val="007008B3"/>
    <w:rsid w:val="00700FF9"/>
    <w:rsid w:val="00701F6E"/>
    <w:rsid w:val="00705B49"/>
    <w:rsid w:val="007067D4"/>
    <w:rsid w:val="00711614"/>
    <w:rsid w:val="00712A1F"/>
    <w:rsid w:val="00713614"/>
    <w:rsid w:val="0071403A"/>
    <w:rsid w:val="007162D1"/>
    <w:rsid w:val="0071647E"/>
    <w:rsid w:val="0071692F"/>
    <w:rsid w:val="007213C7"/>
    <w:rsid w:val="007219CC"/>
    <w:rsid w:val="00721EA4"/>
    <w:rsid w:val="00724268"/>
    <w:rsid w:val="0072515C"/>
    <w:rsid w:val="007261D1"/>
    <w:rsid w:val="007268E9"/>
    <w:rsid w:val="00727DFE"/>
    <w:rsid w:val="00731A9B"/>
    <w:rsid w:val="007339CE"/>
    <w:rsid w:val="00736397"/>
    <w:rsid w:val="0073695A"/>
    <w:rsid w:val="00736E9B"/>
    <w:rsid w:val="0073755B"/>
    <w:rsid w:val="007377A8"/>
    <w:rsid w:val="00740935"/>
    <w:rsid w:val="00745495"/>
    <w:rsid w:val="00745C3A"/>
    <w:rsid w:val="00747362"/>
    <w:rsid w:val="00750D8F"/>
    <w:rsid w:val="00751BB0"/>
    <w:rsid w:val="00752240"/>
    <w:rsid w:val="00752D39"/>
    <w:rsid w:val="00752FA5"/>
    <w:rsid w:val="0075434C"/>
    <w:rsid w:val="007546AB"/>
    <w:rsid w:val="007552DD"/>
    <w:rsid w:val="007559CB"/>
    <w:rsid w:val="00756444"/>
    <w:rsid w:val="0075757A"/>
    <w:rsid w:val="00760C3A"/>
    <w:rsid w:val="0076123E"/>
    <w:rsid w:val="00764015"/>
    <w:rsid w:val="007640EB"/>
    <w:rsid w:val="00764406"/>
    <w:rsid w:val="007648B9"/>
    <w:rsid w:val="00765695"/>
    <w:rsid w:val="00767916"/>
    <w:rsid w:val="00771030"/>
    <w:rsid w:val="00773792"/>
    <w:rsid w:val="00773EF0"/>
    <w:rsid w:val="00774A49"/>
    <w:rsid w:val="0078183F"/>
    <w:rsid w:val="007845B9"/>
    <w:rsid w:val="0078486C"/>
    <w:rsid w:val="00786BDC"/>
    <w:rsid w:val="00790511"/>
    <w:rsid w:val="00791087"/>
    <w:rsid w:val="00793111"/>
    <w:rsid w:val="00795150"/>
    <w:rsid w:val="00797C0C"/>
    <w:rsid w:val="007A332E"/>
    <w:rsid w:val="007A405A"/>
    <w:rsid w:val="007A4603"/>
    <w:rsid w:val="007B2DAB"/>
    <w:rsid w:val="007B4BD4"/>
    <w:rsid w:val="007B7256"/>
    <w:rsid w:val="007B755E"/>
    <w:rsid w:val="007C2601"/>
    <w:rsid w:val="007C30E3"/>
    <w:rsid w:val="007C51C6"/>
    <w:rsid w:val="007C5C3F"/>
    <w:rsid w:val="007C5F3A"/>
    <w:rsid w:val="007D042E"/>
    <w:rsid w:val="007D551C"/>
    <w:rsid w:val="007D5B43"/>
    <w:rsid w:val="007D5F9C"/>
    <w:rsid w:val="007D74C3"/>
    <w:rsid w:val="007E213E"/>
    <w:rsid w:val="007E2293"/>
    <w:rsid w:val="007E35C5"/>
    <w:rsid w:val="007E4170"/>
    <w:rsid w:val="007F0144"/>
    <w:rsid w:val="007F240B"/>
    <w:rsid w:val="007F24C8"/>
    <w:rsid w:val="007F537B"/>
    <w:rsid w:val="007F5D1C"/>
    <w:rsid w:val="007F6282"/>
    <w:rsid w:val="0080213F"/>
    <w:rsid w:val="008043D4"/>
    <w:rsid w:val="008058B0"/>
    <w:rsid w:val="00805A1C"/>
    <w:rsid w:val="008103D0"/>
    <w:rsid w:val="00811E2F"/>
    <w:rsid w:val="00814E96"/>
    <w:rsid w:val="00814F19"/>
    <w:rsid w:val="00815873"/>
    <w:rsid w:val="00815C31"/>
    <w:rsid w:val="00816AE2"/>
    <w:rsid w:val="00820D80"/>
    <w:rsid w:val="0082159F"/>
    <w:rsid w:val="00821A71"/>
    <w:rsid w:val="00821BFB"/>
    <w:rsid w:val="0082453A"/>
    <w:rsid w:val="00824CFC"/>
    <w:rsid w:val="008256DE"/>
    <w:rsid w:val="008276AA"/>
    <w:rsid w:val="00830342"/>
    <w:rsid w:val="0083450E"/>
    <w:rsid w:val="00834B2A"/>
    <w:rsid w:val="00834BAE"/>
    <w:rsid w:val="00835020"/>
    <w:rsid w:val="008376DB"/>
    <w:rsid w:val="0083772D"/>
    <w:rsid w:val="00837A37"/>
    <w:rsid w:val="00841A9C"/>
    <w:rsid w:val="008462A2"/>
    <w:rsid w:val="008468C8"/>
    <w:rsid w:val="00846BDA"/>
    <w:rsid w:val="008511C8"/>
    <w:rsid w:val="008520BC"/>
    <w:rsid w:val="00852EA6"/>
    <w:rsid w:val="00853240"/>
    <w:rsid w:val="00854224"/>
    <w:rsid w:val="00855563"/>
    <w:rsid w:val="008555F2"/>
    <w:rsid w:val="00855D92"/>
    <w:rsid w:val="00855E8A"/>
    <w:rsid w:val="008563B5"/>
    <w:rsid w:val="00856C18"/>
    <w:rsid w:val="008604D2"/>
    <w:rsid w:val="00860BC8"/>
    <w:rsid w:val="00861619"/>
    <w:rsid w:val="00861824"/>
    <w:rsid w:val="00861B08"/>
    <w:rsid w:val="00861F63"/>
    <w:rsid w:val="00861F9B"/>
    <w:rsid w:val="00874C80"/>
    <w:rsid w:val="00874CBD"/>
    <w:rsid w:val="00875E0A"/>
    <w:rsid w:val="00882FF7"/>
    <w:rsid w:val="008830C1"/>
    <w:rsid w:val="00883500"/>
    <w:rsid w:val="0088597A"/>
    <w:rsid w:val="00886DD4"/>
    <w:rsid w:val="0089268D"/>
    <w:rsid w:val="00893F76"/>
    <w:rsid w:val="00894E56"/>
    <w:rsid w:val="00895367"/>
    <w:rsid w:val="00895BEF"/>
    <w:rsid w:val="008A0D9E"/>
    <w:rsid w:val="008A24C7"/>
    <w:rsid w:val="008A5622"/>
    <w:rsid w:val="008A5A48"/>
    <w:rsid w:val="008A66FF"/>
    <w:rsid w:val="008A67E6"/>
    <w:rsid w:val="008B18E8"/>
    <w:rsid w:val="008B19C6"/>
    <w:rsid w:val="008B2531"/>
    <w:rsid w:val="008B2F07"/>
    <w:rsid w:val="008B3380"/>
    <w:rsid w:val="008B4674"/>
    <w:rsid w:val="008B54A8"/>
    <w:rsid w:val="008B682E"/>
    <w:rsid w:val="008B68C6"/>
    <w:rsid w:val="008B7417"/>
    <w:rsid w:val="008C0B4E"/>
    <w:rsid w:val="008C1C32"/>
    <w:rsid w:val="008C433F"/>
    <w:rsid w:val="008C4F8A"/>
    <w:rsid w:val="008C7569"/>
    <w:rsid w:val="008C7BC3"/>
    <w:rsid w:val="008D0F31"/>
    <w:rsid w:val="008D2171"/>
    <w:rsid w:val="008D3D09"/>
    <w:rsid w:val="008D54A2"/>
    <w:rsid w:val="008D5BA4"/>
    <w:rsid w:val="008D5CCE"/>
    <w:rsid w:val="008D6D31"/>
    <w:rsid w:val="008D6FBF"/>
    <w:rsid w:val="008E17B4"/>
    <w:rsid w:val="008E1F9C"/>
    <w:rsid w:val="008E2497"/>
    <w:rsid w:val="008E450E"/>
    <w:rsid w:val="008E5719"/>
    <w:rsid w:val="008E770C"/>
    <w:rsid w:val="008F0F55"/>
    <w:rsid w:val="008F3EE5"/>
    <w:rsid w:val="008F458C"/>
    <w:rsid w:val="008F49C2"/>
    <w:rsid w:val="008F7C0B"/>
    <w:rsid w:val="009002FD"/>
    <w:rsid w:val="00900F8D"/>
    <w:rsid w:val="0090140B"/>
    <w:rsid w:val="00904697"/>
    <w:rsid w:val="00905C1D"/>
    <w:rsid w:val="009078B8"/>
    <w:rsid w:val="00907ED2"/>
    <w:rsid w:val="00911697"/>
    <w:rsid w:val="00912079"/>
    <w:rsid w:val="00912ACB"/>
    <w:rsid w:val="00913F05"/>
    <w:rsid w:val="009150E9"/>
    <w:rsid w:val="00917EFA"/>
    <w:rsid w:val="00921906"/>
    <w:rsid w:val="00922302"/>
    <w:rsid w:val="0092379F"/>
    <w:rsid w:val="0092437B"/>
    <w:rsid w:val="00924B06"/>
    <w:rsid w:val="00926627"/>
    <w:rsid w:val="009278D0"/>
    <w:rsid w:val="00927DA4"/>
    <w:rsid w:val="009305F7"/>
    <w:rsid w:val="00930C73"/>
    <w:rsid w:val="0093162B"/>
    <w:rsid w:val="009319AF"/>
    <w:rsid w:val="009322AA"/>
    <w:rsid w:val="00935DD8"/>
    <w:rsid w:val="009366A6"/>
    <w:rsid w:val="00936D6C"/>
    <w:rsid w:val="00936EDA"/>
    <w:rsid w:val="009370DF"/>
    <w:rsid w:val="009401FC"/>
    <w:rsid w:val="009403E0"/>
    <w:rsid w:val="009405A0"/>
    <w:rsid w:val="00941D69"/>
    <w:rsid w:val="00946EE0"/>
    <w:rsid w:val="00947A59"/>
    <w:rsid w:val="009510E6"/>
    <w:rsid w:val="00951E23"/>
    <w:rsid w:val="00951EFB"/>
    <w:rsid w:val="00953ED2"/>
    <w:rsid w:val="009549AE"/>
    <w:rsid w:val="0095678A"/>
    <w:rsid w:val="00960140"/>
    <w:rsid w:val="00961D86"/>
    <w:rsid w:val="0096212A"/>
    <w:rsid w:val="00962611"/>
    <w:rsid w:val="00963813"/>
    <w:rsid w:val="009665FE"/>
    <w:rsid w:val="00966E74"/>
    <w:rsid w:val="00972CAD"/>
    <w:rsid w:val="009756A3"/>
    <w:rsid w:val="00975B1D"/>
    <w:rsid w:val="00976793"/>
    <w:rsid w:val="009809C3"/>
    <w:rsid w:val="00980E08"/>
    <w:rsid w:val="0098226D"/>
    <w:rsid w:val="009827AB"/>
    <w:rsid w:val="00982BF4"/>
    <w:rsid w:val="00985AD5"/>
    <w:rsid w:val="00985FA2"/>
    <w:rsid w:val="009869D2"/>
    <w:rsid w:val="009875F8"/>
    <w:rsid w:val="00987AA4"/>
    <w:rsid w:val="00987D6E"/>
    <w:rsid w:val="00990FA9"/>
    <w:rsid w:val="009A023B"/>
    <w:rsid w:val="009A2886"/>
    <w:rsid w:val="009A4B65"/>
    <w:rsid w:val="009A5E3A"/>
    <w:rsid w:val="009B2E19"/>
    <w:rsid w:val="009B3BF8"/>
    <w:rsid w:val="009B607B"/>
    <w:rsid w:val="009B6C4F"/>
    <w:rsid w:val="009B6C65"/>
    <w:rsid w:val="009C26A2"/>
    <w:rsid w:val="009C27FF"/>
    <w:rsid w:val="009C5BB5"/>
    <w:rsid w:val="009C7914"/>
    <w:rsid w:val="009C7EC1"/>
    <w:rsid w:val="009D1361"/>
    <w:rsid w:val="009D14E6"/>
    <w:rsid w:val="009D2DAC"/>
    <w:rsid w:val="009D3377"/>
    <w:rsid w:val="009D3754"/>
    <w:rsid w:val="009D3F24"/>
    <w:rsid w:val="009D4353"/>
    <w:rsid w:val="009D597F"/>
    <w:rsid w:val="009D65D0"/>
    <w:rsid w:val="009D7223"/>
    <w:rsid w:val="009E23FA"/>
    <w:rsid w:val="009E25F9"/>
    <w:rsid w:val="009E2772"/>
    <w:rsid w:val="009E2871"/>
    <w:rsid w:val="009E43FD"/>
    <w:rsid w:val="009E58AC"/>
    <w:rsid w:val="009F0D6B"/>
    <w:rsid w:val="009F1D8D"/>
    <w:rsid w:val="009F216E"/>
    <w:rsid w:val="009F3B63"/>
    <w:rsid w:val="009F51B0"/>
    <w:rsid w:val="009F66AE"/>
    <w:rsid w:val="009F6DC9"/>
    <w:rsid w:val="009F70AB"/>
    <w:rsid w:val="00A014FB"/>
    <w:rsid w:val="00A03427"/>
    <w:rsid w:val="00A0448E"/>
    <w:rsid w:val="00A05485"/>
    <w:rsid w:val="00A0796F"/>
    <w:rsid w:val="00A12739"/>
    <w:rsid w:val="00A133BF"/>
    <w:rsid w:val="00A13CA6"/>
    <w:rsid w:val="00A15774"/>
    <w:rsid w:val="00A1782F"/>
    <w:rsid w:val="00A17B2B"/>
    <w:rsid w:val="00A21751"/>
    <w:rsid w:val="00A21856"/>
    <w:rsid w:val="00A228D5"/>
    <w:rsid w:val="00A22CE8"/>
    <w:rsid w:val="00A22F27"/>
    <w:rsid w:val="00A2349C"/>
    <w:rsid w:val="00A2399A"/>
    <w:rsid w:val="00A23C29"/>
    <w:rsid w:val="00A25CB6"/>
    <w:rsid w:val="00A26A03"/>
    <w:rsid w:val="00A324AB"/>
    <w:rsid w:val="00A3472D"/>
    <w:rsid w:val="00A34BEB"/>
    <w:rsid w:val="00A34F03"/>
    <w:rsid w:val="00A35488"/>
    <w:rsid w:val="00A35599"/>
    <w:rsid w:val="00A40A0F"/>
    <w:rsid w:val="00A4201F"/>
    <w:rsid w:val="00A45B52"/>
    <w:rsid w:val="00A4630F"/>
    <w:rsid w:val="00A50163"/>
    <w:rsid w:val="00A50387"/>
    <w:rsid w:val="00A50A3D"/>
    <w:rsid w:val="00A51A6C"/>
    <w:rsid w:val="00A5514E"/>
    <w:rsid w:val="00A56B75"/>
    <w:rsid w:val="00A56C21"/>
    <w:rsid w:val="00A57E80"/>
    <w:rsid w:val="00A6042C"/>
    <w:rsid w:val="00A609BE"/>
    <w:rsid w:val="00A6296D"/>
    <w:rsid w:val="00A64E73"/>
    <w:rsid w:val="00A65B7E"/>
    <w:rsid w:val="00A66D03"/>
    <w:rsid w:val="00A66F3B"/>
    <w:rsid w:val="00A7071D"/>
    <w:rsid w:val="00A70771"/>
    <w:rsid w:val="00A7126A"/>
    <w:rsid w:val="00A72344"/>
    <w:rsid w:val="00A7239E"/>
    <w:rsid w:val="00A726A3"/>
    <w:rsid w:val="00A737AC"/>
    <w:rsid w:val="00A75F66"/>
    <w:rsid w:val="00A769D9"/>
    <w:rsid w:val="00A777F8"/>
    <w:rsid w:val="00A80A33"/>
    <w:rsid w:val="00A817B8"/>
    <w:rsid w:val="00A82B9B"/>
    <w:rsid w:val="00A8387A"/>
    <w:rsid w:val="00A84096"/>
    <w:rsid w:val="00A8681F"/>
    <w:rsid w:val="00A87CCA"/>
    <w:rsid w:val="00A87D48"/>
    <w:rsid w:val="00A907BA"/>
    <w:rsid w:val="00A92514"/>
    <w:rsid w:val="00A944E0"/>
    <w:rsid w:val="00A9551F"/>
    <w:rsid w:val="00A9665F"/>
    <w:rsid w:val="00A96D7C"/>
    <w:rsid w:val="00AA0635"/>
    <w:rsid w:val="00AA0B2E"/>
    <w:rsid w:val="00AA1B0B"/>
    <w:rsid w:val="00AA647E"/>
    <w:rsid w:val="00AA66DE"/>
    <w:rsid w:val="00AA71B6"/>
    <w:rsid w:val="00AB0ECF"/>
    <w:rsid w:val="00AB336D"/>
    <w:rsid w:val="00AB6DB0"/>
    <w:rsid w:val="00AC0119"/>
    <w:rsid w:val="00AC1F6B"/>
    <w:rsid w:val="00AC1FB3"/>
    <w:rsid w:val="00AC2A20"/>
    <w:rsid w:val="00AC447A"/>
    <w:rsid w:val="00AC4E3F"/>
    <w:rsid w:val="00AC53EA"/>
    <w:rsid w:val="00AC69EA"/>
    <w:rsid w:val="00AC7EF0"/>
    <w:rsid w:val="00AD1F5D"/>
    <w:rsid w:val="00AD20EE"/>
    <w:rsid w:val="00AD4611"/>
    <w:rsid w:val="00AD692B"/>
    <w:rsid w:val="00AD74CD"/>
    <w:rsid w:val="00AE116D"/>
    <w:rsid w:val="00AE1748"/>
    <w:rsid w:val="00AE189C"/>
    <w:rsid w:val="00AE3ABE"/>
    <w:rsid w:val="00AE5A1A"/>
    <w:rsid w:val="00AF0E5F"/>
    <w:rsid w:val="00AF23A3"/>
    <w:rsid w:val="00AF3203"/>
    <w:rsid w:val="00AF4055"/>
    <w:rsid w:val="00AF503A"/>
    <w:rsid w:val="00AF5470"/>
    <w:rsid w:val="00AF65B3"/>
    <w:rsid w:val="00AF6B1A"/>
    <w:rsid w:val="00AF6DFC"/>
    <w:rsid w:val="00B009F4"/>
    <w:rsid w:val="00B01B0C"/>
    <w:rsid w:val="00B03AEA"/>
    <w:rsid w:val="00B03EEF"/>
    <w:rsid w:val="00B048F8"/>
    <w:rsid w:val="00B04F38"/>
    <w:rsid w:val="00B05E37"/>
    <w:rsid w:val="00B065FC"/>
    <w:rsid w:val="00B06A69"/>
    <w:rsid w:val="00B075DD"/>
    <w:rsid w:val="00B07712"/>
    <w:rsid w:val="00B1057F"/>
    <w:rsid w:val="00B11C26"/>
    <w:rsid w:val="00B13190"/>
    <w:rsid w:val="00B15E4D"/>
    <w:rsid w:val="00B16037"/>
    <w:rsid w:val="00B1638B"/>
    <w:rsid w:val="00B17872"/>
    <w:rsid w:val="00B17B62"/>
    <w:rsid w:val="00B20E8E"/>
    <w:rsid w:val="00B21FA6"/>
    <w:rsid w:val="00B24315"/>
    <w:rsid w:val="00B24BE2"/>
    <w:rsid w:val="00B25076"/>
    <w:rsid w:val="00B25FC5"/>
    <w:rsid w:val="00B267C4"/>
    <w:rsid w:val="00B27073"/>
    <w:rsid w:val="00B30EFC"/>
    <w:rsid w:val="00B30F27"/>
    <w:rsid w:val="00B3180D"/>
    <w:rsid w:val="00B31C3B"/>
    <w:rsid w:val="00B3397B"/>
    <w:rsid w:val="00B34A3F"/>
    <w:rsid w:val="00B35629"/>
    <w:rsid w:val="00B361AD"/>
    <w:rsid w:val="00B3798A"/>
    <w:rsid w:val="00B4012F"/>
    <w:rsid w:val="00B401AF"/>
    <w:rsid w:val="00B40FC7"/>
    <w:rsid w:val="00B41071"/>
    <w:rsid w:val="00B42B4F"/>
    <w:rsid w:val="00B444C9"/>
    <w:rsid w:val="00B506B6"/>
    <w:rsid w:val="00B521EB"/>
    <w:rsid w:val="00B53629"/>
    <w:rsid w:val="00B53D4C"/>
    <w:rsid w:val="00B54674"/>
    <w:rsid w:val="00B54DFF"/>
    <w:rsid w:val="00B55B3A"/>
    <w:rsid w:val="00B560AD"/>
    <w:rsid w:val="00B57B7B"/>
    <w:rsid w:val="00B6169C"/>
    <w:rsid w:val="00B6343E"/>
    <w:rsid w:val="00B75EC3"/>
    <w:rsid w:val="00B771BA"/>
    <w:rsid w:val="00B83983"/>
    <w:rsid w:val="00B845D4"/>
    <w:rsid w:val="00B8552E"/>
    <w:rsid w:val="00B86D87"/>
    <w:rsid w:val="00B904B4"/>
    <w:rsid w:val="00B905CA"/>
    <w:rsid w:val="00B90B62"/>
    <w:rsid w:val="00B91731"/>
    <w:rsid w:val="00B91945"/>
    <w:rsid w:val="00B9224D"/>
    <w:rsid w:val="00B96495"/>
    <w:rsid w:val="00BA2E6E"/>
    <w:rsid w:val="00BA41AE"/>
    <w:rsid w:val="00BA43C0"/>
    <w:rsid w:val="00BB069D"/>
    <w:rsid w:val="00BB0F55"/>
    <w:rsid w:val="00BB0F9E"/>
    <w:rsid w:val="00BB1507"/>
    <w:rsid w:val="00BB3186"/>
    <w:rsid w:val="00BB67C5"/>
    <w:rsid w:val="00BB7B5A"/>
    <w:rsid w:val="00BC17F8"/>
    <w:rsid w:val="00BC2ACB"/>
    <w:rsid w:val="00BC4B7C"/>
    <w:rsid w:val="00BD14AE"/>
    <w:rsid w:val="00BD1577"/>
    <w:rsid w:val="00BD1C89"/>
    <w:rsid w:val="00BD1D41"/>
    <w:rsid w:val="00BD203C"/>
    <w:rsid w:val="00BD2235"/>
    <w:rsid w:val="00BD2B49"/>
    <w:rsid w:val="00BD3AFC"/>
    <w:rsid w:val="00BD55F4"/>
    <w:rsid w:val="00BD590F"/>
    <w:rsid w:val="00BD681D"/>
    <w:rsid w:val="00BD7B75"/>
    <w:rsid w:val="00BE2C89"/>
    <w:rsid w:val="00BE3EF5"/>
    <w:rsid w:val="00BE5112"/>
    <w:rsid w:val="00BE5E23"/>
    <w:rsid w:val="00BE62B8"/>
    <w:rsid w:val="00BE77A1"/>
    <w:rsid w:val="00BF27C7"/>
    <w:rsid w:val="00BF47E4"/>
    <w:rsid w:val="00BF517E"/>
    <w:rsid w:val="00BF6E8D"/>
    <w:rsid w:val="00C00F10"/>
    <w:rsid w:val="00C021A0"/>
    <w:rsid w:val="00C03320"/>
    <w:rsid w:val="00C051E2"/>
    <w:rsid w:val="00C056B3"/>
    <w:rsid w:val="00C059CE"/>
    <w:rsid w:val="00C06786"/>
    <w:rsid w:val="00C06E4E"/>
    <w:rsid w:val="00C11F0A"/>
    <w:rsid w:val="00C12785"/>
    <w:rsid w:val="00C12CEC"/>
    <w:rsid w:val="00C13B4B"/>
    <w:rsid w:val="00C1454A"/>
    <w:rsid w:val="00C149C7"/>
    <w:rsid w:val="00C1727D"/>
    <w:rsid w:val="00C2089E"/>
    <w:rsid w:val="00C212C1"/>
    <w:rsid w:val="00C22C7F"/>
    <w:rsid w:val="00C23C24"/>
    <w:rsid w:val="00C30022"/>
    <w:rsid w:val="00C309E5"/>
    <w:rsid w:val="00C30EE8"/>
    <w:rsid w:val="00C311B9"/>
    <w:rsid w:val="00C31330"/>
    <w:rsid w:val="00C318A1"/>
    <w:rsid w:val="00C327D5"/>
    <w:rsid w:val="00C32B22"/>
    <w:rsid w:val="00C33558"/>
    <w:rsid w:val="00C33A20"/>
    <w:rsid w:val="00C33E85"/>
    <w:rsid w:val="00C33EE5"/>
    <w:rsid w:val="00C3445D"/>
    <w:rsid w:val="00C34614"/>
    <w:rsid w:val="00C34B43"/>
    <w:rsid w:val="00C35440"/>
    <w:rsid w:val="00C369DD"/>
    <w:rsid w:val="00C406F9"/>
    <w:rsid w:val="00C432CE"/>
    <w:rsid w:val="00C43506"/>
    <w:rsid w:val="00C46272"/>
    <w:rsid w:val="00C51815"/>
    <w:rsid w:val="00C51E72"/>
    <w:rsid w:val="00C52DC1"/>
    <w:rsid w:val="00C53176"/>
    <w:rsid w:val="00C546A4"/>
    <w:rsid w:val="00C567B6"/>
    <w:rsid w:val="00C56E25"/>
    <w:rsid w:val="00C60301"/>
    <w:rsid w:val="00C608D2"/>
    <w:rsid w:val="00C61190"/>
    <w:rsid w:val="00C6160C"/>
    <w:rsid w:val="00C61A16"/>
    <w:rsid w:val="00C6233C"/>
    <w:rsid w:val="00C6492F"/>
    <w:rsid w:val="00C652B1"/>
    <w:rsid w:val="00C658FF"/>
    <w:rsid w:val="00C660C3"/>
    <w:rsid w:val="00C71788"/>
    <w:rsid w:val="00C7206A"/>
    <w:rsid w:val="00C771B3"/>
    <w:rsid w:val="00C80204"/>
    <w:rsid w:val="00C8185E"/>
    <w:rsid w:val="00C83578"/>
    <w:rsid w:val="00C8535E"/>
    <w:rsid w:val="00C87EBD"/>
    <w:rsid w:val="00C9006A"/>
    <w:rsid w:val="00C902D3"/>
    <w:rsid w:val="00C90502"/>
    <w:rsid w:val="00C91684"/>
    <w:rsid w:val="00C91DA4"/>
    <w:rsid w:val="00C921A8"/>
    <w:rsid w:val="00C92BBE"/>
    <w:rsid w:val="00C9438D"/>
    <w:rsid w:val="00C943F4"/>
    <w:rsid w:val="00CA2CCF"/>
    <w:rsid w:val="00CA2DE9"/>
    <w:rsid w:val="00CA47EB"/>
    <w:rsid w:val="00CA6361"/>
    <w:rsid w:val="00CB1772"/>
    <w:rsid w:val="00CB2DAF"/>
    <w:rsid w:val="00CB4BDC"/>
    <w:rsid w:val="00CB50AD"/>
    <w:rsid w:val="00CB5BA5"/>
    <w:rsid w:val="00CB72F0"/>
    <w:rsid w:val="00CC1EEA"/>
    <w:rsid w:val="00CC5458"/>
    <w:rsid w:val="00CC6A57"/>
    <w:rsid w:val="00CD0F86"/>
    <w:rsid w:val="00CD1397"/>
    <w:rsid w:val="00CD25BD"/>
    <w:rsid w:val="00CD2C7C"/>
    <w:rsid w:val="00CD5027"/>
    <w:rsid w:val="00CD6C3D"/>
    <w:rsid w:val="00CD7575"/>
    <w:rsid w:val="00CE02EB"/>
    <w:rsid w:val="00CE0DC6"/>
    <w:rsid w:val="00CE14DA"/>
    <w:rsid w:val="00CE2893"/>
    <w:rsid w:val="00CE5B58"/>
    <w:rsid w:val="00CE6C9E"/>
    <w:rsid w:val="00CF1143"/>
    <w:rsid w:val="00CF526F"/>
    <w:rsid w:val="00CF693C"/>
    <w:rsid w:val="00CF77FC"/>
    <w:rsid w:val="00D016B6"/>
    <w:rsid w:val="00D016FC"/>
    <w:rsid w:val="00D017E6"/>
    <w:rsid w:val="00D05F5C"/>
    <w:rsid w:val="00D06909"/>
    <w:rsid w:val="00D06CE0"/>
    <w:rsid w:val="00D06F0C"/>
    <w:rsid w:val="00D10D79"/>
    <w:rsid w:val="00D13DB0"/>
    <w:rsid w:val="00D17099"/>
    <w:rsid w:val="00D2017E"/>
    <w:rsid w:val="00D215A1"/>
    <w:rsid w:val="00D21A91"/>
    <w:rsid w:val="00D21AF2"/>
    <w:rsid w:val="00D22A18"/>
    <w:rsid w:val="00D24A4E"/>
    <w:rsid w:val="00D250EC"/>
    <w:rsid w:val="00D256EE"/>
    <w:rsid w:val="00D25733"/>
    <w:rsid w:val="00D25C75"/>
    <w:rsid w:val="00D25D7E"/>
    <w:rsid w:val="00D30850"/>
    <w:rsid w:val="00D31C75"/>
    <w:rsid w:val="00D331A2"/>
    <w:rsid w:val="00D33620"/>
    <w:rsid w:val="00D34C8D"/>
    <w:rsid w:val="00D35C8E"/>
    <w:rsid w:val="00D35E01"/>
    <w:rsid w:val="00D40007"/>
    <w:rsid w:val="00D4002D"/>
    <w:rsid w:val="00D43528"/>
    <w:rsid w:val="00D46AC8"/>
    <w:rsid w:val="00D515F6"/>
    <w:rsid w:val="00D51654"/>
    <w:rsid w:val="00D5227F"/>
    <w:rsid w:val="00D563BF"/>
    <w:rsid w:val="00D5763D"/>
    <w:rsid w:val="00D6110E"/>
    <w:rsid w:val="00D618B6"/>
    <w:rsid w:val="00D63509"/>
    <w:rsid w:val="00D66C94"/>
    <w:rsid w:val="00D67F64"/>
    <w:rsid w:val="00D67FF8"/>
    <w:rsid w:val="00D7113E"/>
    <w:rsid w:val="00D74090"/>
    <w:rsid w:val="00D741A4"/>
    <w:rsid w:val="00D74833"/>
    <w:rsid w:val="00D75D27"/>
    <w:rsid w:val="00D76322"/>
    <w:rsid w:val="00D807EA"/>
    <w:rsid w:val="00D80E35"/>
    <w:rsid w:val="00D815B0"/>
    <w:rsid w:val="00D83CAF"/>
    <w:rsid w:val="00D84210"/>
    <w:rsid w:val="00D8639D"/>
    <w:rsid w:val="00D868F0"/>
    <w:rsid w:val="00D86AF1"/>
    <w:rsid w:val="00D873D2"/>
    <w:rsid w:val="00D90565"/>
    <w:rsid w:val="00D911A2"/>
    <w:rsid w:val="00D91403"/>
    <w:rsid w:val="00D91EDC"/>
    <w:rsid w:val="00D92058"/>
    <w:rsid w:val="00D928B3"/>
    <w:rsid w:val="00D92C01"/>
    <w:rsid w:val="00D932AC"/>
    <w:rsid w:val="00D93DAC"/>
    <w:rsid w:val="00D95409"/>
    <w:rsid w:val="00D9653A"/>
    <w:rsid w:val="00D96A2C"/>
    <w:rsid w:val="00D96A95"/>
    <w:rsid w:val="00D96CF5"/>
    <w:rsid w:val="00DA07F1"/>
    <w:rsid w:val="00DA153A"/>
    <w:rsid w:val="00DA27D0"/>
    <w:rsid w:val="00DA3B63"/>
    <w:rsid w:val="00DA5581"/>
    <w:rsid w:val="00DA5737"/>
    <w:rsid w:val="00DA5B58"/>
    <w:rsid w:val="00DA5D8A"/>
    <w:rsid w:val="00DA6691"/>
    <w:rsid w:val="00DA7FE7"/>
    <w:rsid w:val="00DB0412"/>
    <w:rsid w:val="00DB0BC3"/>
    <w:rsid w:val="00DB2D16"/>
    <w:rsid w:val="00DB3759"/>
    <w:rsid w:val="00DB4D07"/>
    <w:rsid w:val="00DB771B"/>
    <w:rsid w:val="00DC1DAB"/>
    <w:rsid w:val="00DC1E93"/>
    <w:rsid w:val="00DC2464"/>
    <w:rsid w:val="00DC3E67"/>
    <w:rsid w:val="00DC3EED"/>
    <w:rsid w:val="00DC5FE3"/>
    <w:rsid w:val="00DC7E60"/>
    <w:rsid w:val="00DD0515"/>
    <w:rsid w:val="00DD0F6C"/>
    <w:rsid w:val="00DD2A3C"/>
    <w:rsid w:val="00DD2BFA"/>
    <w:rsid w:val="00DD41E3"/>
    <w:rsid w:val="00DD5530"/>
    <w:rsid w:val="00DD7A04"/>
    <w:rsid w:val="00DD7A24"/>
    <w:rsid w:val="00DD7CA7"/>
    <w:rsid w:val="00DE06A8"/>
    <w:rsid w:val="00DE17E4"/>
    <w:rsid w:val="00DE21D1"/>
    <w:rsid w:val="00DE3687"/>
    <w:rsid w:val="00DE4A81"/>
    <w:rsid w:val="00DE4CAB"/>
    <w:rsid w:val="00DE5D82"/>
    <w:rsid w:val="00DE62C4"/>
    <w:rsid w:val="00DE7396"/>
    <w:rsid w:val="00DE7ACC"/>
    <w:rsid w:val="00DF0806"/>
    <w:rsid w:val="00DF10A4"/>
    <w:rsid w:val="00DF2000"/>
    <w:rsid w:val="00DF30CA"/>
    <w:rsid w:val="00DF325A"/>
    <w:rsid w:val="00DF4B1D"/>
    <w:rsid w:val="00DF7C95"/>
    <w:rsid w:val="00E00EFF"/>
    <w:rsid w:val="00E04542"/>
    <w:rsid w:val="00E06B8E"/>
    <w:rsid w:val="00E10D43"/>
    <w:rsid w:val="00E11911"/>
    <w:rsid w:val="00E15B06"/>
    <w:rsid w:val="00E17376"/>
    <w:rsid w:val="00E178BD"/>
    <w:rsid w:val="00E205AE"/>
    <w:rsid w:val="00E205CD"/>
    <w:rsid w:val="00E224C2"/>
    <w:rsid w:val="00E255E6"/>
    <w:rsid w:val="00E2598A"/>
    <w:rsid w:val="00E27069"/>
    <w:rsid w:val="00E270CD"/>
    <w:rsid w:val="00E27D6A"/>
    <w:rsid w:val="00E303BC"/>
    <w:rsid w:val="00E32856"/>
    <w:rsid w:val="00E32EFC"/>
    <w:rsid w:val="00E32FA7"/>
    <w:rsid w:val="00E40C1B"/>
    <w:rsid w:val="00E40F48"/>
    <w:rsid w:val="00E43ABB"/>
    <w:rsid w:val="00E440B6"/>
    <w:rsid w:val="00E44E6B"/>
    <w:rsid w:val="00E463B3"/>
    <w:rsid w:val="00E467DC"/>
    <w:rsid w:val="00E51336"/>
    <w:rsid w:val="00E55FB5"/>
    <w:rsid w:val="00E610CA"/>
    <w:rsid w:val="00E617D1"/>
    <w:rsid w:val="00E622C5"/>
    <w:rsid w:val="00E6246C"/>
    <w:rsid w:val="00E645EE"/>
    <w:rsid w:val="00E6622A"/>
    <w:rsid w:val="00E7035D"/>
    <w:rsid w:val="00E71314"/>
    <w:rsid w:val="00E7327F"/>
    <w:rsid w:val="00E75BDB"/>
    <w:rsid w:val="00E80749"/>
    <w:rsid w:val="00E825ED"/>
    <w:rsid w:val="00E83301"/>
    <w:rsid w:val="00E83E2B"/>
    <w:rsid w:val="00E8460C"/>
    <w:rsid w:val="00E85A01"/>
    <w:rsid w:val="00E86649"/>
    <w:rsid w:val="00E9039F"/>
    <w:rsid w:val="00E92C9C"/>
    <w:rsid w:val="00E94E36"/>
    <w:rsid w:val="00EA0BCA"/>
    <w:rsid w:val="00EA15D7"/>
    <w:rsid w:val="00EA1E7C"/>
    <w:rsid w:val="00EA2484"/>
    <w:rsid w:val="00EA294D"/>
    <w:rsid w:val="00EA3311"/>
    <w:rsid w:val="00EA3956"/>
    <w:rsid w:val="00EA4405"/>
    <w:rsid w:val="00EA6E62"/>
    <w:rsid w:val="00EB1C51"/>
    <w:rsid w:val="00EB282E"/>
    <w:rsid w:val="00EB3B59"/>
    <w:rsid w:val="00EB513C"/>
    <w:rsid w:val="00EC1377"/>
    <w:rsid w:val="00EC1BF1"/>
    <w:rsid w:val="00EC3F98"/>
    <w:rsid w:val="00EC699D"/>
    <w:rsid w:val="00ED0811"/>
    <w:rsid w:val="00ED09B4"/>
    <w:rsid w:val="00ED0AE2"/>
    <w:rsid w:val="00ED0C88"/>
    <w:rsid w:val="00ED255B"/>
    <w:rsid w:val="00ED36F2"/>
    <w:rsid w:val="00ED58A9"/>
    <w:rsid w:val="00ED5D5F"/>
    <w:rsid w:val="00ED6ACC"/>
    <w:rsid w:val="00EE351A"/>
    <w:rsid w:val="00EE375B"/>
    <w:rsid w:val="00EE3C19"/>
    <w:rsid w:val="00EE4A52"/>
    <w:rsid w:val="00EE4B77"/>
    <w:rsid w:val="00EE54FB"/>
    <w:rsid w:val="00EF2B0A"/>
    <w:rsid w:val="00EF39F2"/>
    <w:rsid w:val="00EF3E97"/>
    <w:rsid w:val="00EF4633"/>
    <w:rsid w:val="00F01A6B"/>
    <w:rsid w:val="00F02286"/>
    <w:rsid w:val="00F04739"/>
    <w:rsid w:val="00F06375"/>
    <w:rsid w:val="00F132CE"/>
    <w:rsid w:val="00F13B30"/>
    <w:rsid w:val="00F14570"/>
    <w:rsid w:val="00F160F1"/>
    <w:rsid w:val="00F179FA"/>
    <w:rsid w:val="00F204BC"/>
    <w:rsid w:val="00F20626"/>
    <w:rsid w:val="00F23A5B"/>
    <w:rsid w:val="00F269BE"/>
    <w:rsid w:val="00F2770E"/>
    <w:rsid w:val="00F27FE8"/>
    <w:rsid w:val="00F3177F"/>
    <w:rsid w:val="00F31C20"/>
    <w:rsid w:val="00F3364D"/>
    <w:rsid w:val="00F33685"/>
    <w:rsid w:val="00F33E92"/>
    <w:rsid w:val="00F344AC"/>
    <w:rsid w:val="00F363B2"/>
    <w:rsid w:val="00F36B34"/>
    <w:rsid w:val="00F3746D"/>
    <w:rsid w:val="00F37554"/>
    <w:rsid w:val="00F37F76"/>
    <w:rsid w:val="00F404A1"/>
    <w:rsid w:val="00F432E6"/>
    <w:rsid w:val="00F43744"/>
    <w:rsid w:val="00F45348"/>
    <w:rsid w:val="00F45808"/>
    <w:rsid w:val="00F45ECE"/>
    <w:rsid w:val="00F46042"/>
    <w:rsid w:val="00F50997"/>
    <w:rsid w:val="00F5148B"/>
    <w:rsid w:val="00F53AE4"/>
    <w:rsid w:val="00F553A9"/>
    <w:rsid w:val="00F56F40"/>
    <w:rsid w:val="00F5786A"/>
    <w:rsid w:val="00F6183B"/>
    <w:rsid w:val="00F62501"/>
    <w:rsid w:val="00F63FF9"/>
    <w:rsid w:val="00F648A2"/>
    <w:rsid w:val="00F7038C"/>
    <w:rsid w:val="00F70D93"/>
    <w:rsid w:val="00F72715"/>
    <w:rsid w:val="00F74984"/>
    <w:rsid w:val="00F75B73"/>
    <w:rsid w:val="00F77E63"/>
    <w:rsid w:val="00F80472"/>
    <w:rsid w:val="00F822E9"/>
    <w:rsid w:val="00F8293E"/>
    <w:rsid w:val="00F854AE"/>
    <w:rsid w:val="00F867BC"/>
    <w:rsid w:val="00F86E2D"/>
    <w:rsid w:val="00F962F5"/>
    <w:rsid w:val="00F9693C"/>
    <w:rsid w:val="00F97BCD"/>
    <w:rsid w:val="00FA0B7C"/>
    <w:rsid w:val="00FA1148"/>
    <w:rsid w:val="00FA3C4C"/>
    <w:rsid w:val="00FA4D5C"/>
    <w:rsid w:val="00FA5F17"/>
    <w:rsid w:val="00FA62B7"/>
    <w:rsid w:val="00FA6BBF"/>
    <w:rsid w:val="00FB153A"/>
    <w:rsid w:val="00FB2ECB"/>
    <w:rsid w:val="00FB3708"/>
    <w:rsid w:val="00FB44AE"/>
    <w:rsid w:val="00FB51EF"/>
    <w:rsid w:val="00FB6101"/>
    <w:rsid w:val="00FC234A"/>
    <w:rsid w:val="00FC4C17"/>
    <w:rsid w:val="00FC54C8"/>
    <w:rsid w:val="00FD020E"/>
    <w:rsid w:val="00FD2DDE"/>
    <w:rsid w:val="00FD3876"/>
    <w:rsid w:val="00FD6537"/>
    <w:rsid w:val="00FE06AA"/>
    <w:rsid w:val="00FE0D6F"/>
    <w:rsid w:val="00FE10B0"/>
    <w:rsid w:val="00FE17B2"/>
    <w:rsid w:val="00FE1853"/>
    <w:rsid w:val="00FE33E5"/>
    <w:rsid w:val="00FE50F1"/>
    <w:rsid w:val="00FE5FEB"/>
    <w:rsid w:val="00FE634D"/>
    <w:rsid w:val="00FE7A31"/>
    <w:rsid w:val="00FF0558"/>
    <w:rsid w:val="00FF11B9"/>
    <w:rsid w:val="00FF302E"/>
    <w:rsid w:val="00FF4654"/>
    <w:rsid w:val="00FF47E4"/>
    <w:rsid w:val="00FF553F"/>
    <w:rsid w:val="00FF616C"/>
    <w:rsid w:val="00FF6C93"/>
    <w:rsid w:val="00FF7D2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40256C"/>
    <w:pPr>
      <w:autoSpaceDE w:val="0"/>
      <w:autoSpaceDN w:val="0"/>
      <w:spacing w:after="0" w:line="240" w:lineRule="auto"/>
      <w:jc w:val="both"/>
    </w:pPr>
    <w:rPr>
      <w:rFonts w:ascii="Arial" w:eastAsia="Times New Roman" w:hAnsi="Arial" w:cs="Times New Roman"/>
      <w:sz w:val="20"/>
      <w:szCs w:val="20"/>
      <w:lang w:eastAsia="sk-SK"/>
    </w:rPr>
  </w:style>
  <w:style w:type="paragraph" w:styleId="Nadpis1">
    <w:name w:val="heading 1"/>
    <w:basedOn w:val="Normlny"/>
    <w:next w:val="Normlny"/>
    <w:link w:val="Nadpis1Char"/>
    <w:uiPriority w:val="9"/>
    <w:qFormat/>
    <w:rsid w:val="00FD6537"/>
    <w:pPr>
      <w:numPr>
        <w:numId w:val="3"/>
      </w:numPr>
      <w:spacing w:before="360" w:after="120" w:line="276" w:lineRule="auto"/>
      <w:outlineLvl w:val="0"/>
    </w:pPr>
    <w:rPr>
      <w:b/>
      <w:caps/>
      <w:sz w:val="24"/>
      <w:u w:val="single"/>
    </w:rPr>
  </w:style>
  <w:style w:type="paragraph" w:styleId="Nadpis2">
    <w:name w:val="heading 2"/>
    <w:basedOn w:val="Normlny"/>
    <w:next w:val="Normlny"/>
    <w:link w:val="Nadpis2Char"/>
    <w:uiPriority w:val="9"/>
    <w:qFormat/>
    <w:rsid w:val="00FD6537"/>
    <w:pPr>
      <w:spacing w:before="120" w:after="120"/>
      <w:outlineLvl w:val="1"/>
    </w:pPr>
    <w:rPr>
      <w:b/>
      <w:u w:val="single"/>
    </w:rPr>
  </w:style>
  <w:style w:type="paragraph" w:styleId="Nadpis3">
    <w:name w:val="heading 3"/>
    <w:aliases w:val="Subparagraaf"/>
    <w:basedOn w:val="Normlny"/>
    <w:next w:val="Normlny"/>
    <w:link w:val="Nadpis3Char"/>
    <w:qFormat/>
    <w:rsid w:val="00A40A0F"/>
    <w:pPr>
      <w:keepNext/>
      <w:outlineLvl w:val="2"/>
    </w:pPr>
    <w:rPr>
      <w:rFonts w:cs="Arial"/>
      <w:b/>
      <w:bCs/>
      <w:i/>
      <w:iCs/>
      <w:sz w:val="22"/>
      <w:szCs w:val="22"/>
    </w:rPr>
  </w:style>
  <w:style w:type="paragraph" w:styleId="Nadpis4">
    <w:name w:val="heading 4"/>
    <w:aliases w:val="Heading4,Subsection"/>
    <w:basedOn w:val="Normlny"/>
    <w:next w:val="Normlny"/>
    <w:link w:val="Nadpis4Char"/>
    <w:qFormat/>
    <w:rsid w:val="00FF302E"/>
    <w:pPr>
      <w:keepNext/>
      <w:tabs>
        <w:tab w:val="left" w:pos="1080"/>
        <w:tab w:val="num" w:pos="1488"/>
      </w:tabs>
      <w:autoSpaceDE/>
      <w:autoSpaceDN/>
      <w:spacing w:before="240" w:after="60"/>
      <w:ind w:left="1488" w:hanging="1488"/>
      <w:jc w:val="left"/>
      <w:outlineLvl w:val="3"/>
    </w:pPr>
    <w:rPr>
      <w:rFonts w:ascii="Times New Roman" w:hAnsi="Times New Roman"/>
      <w:b/>
      <w:bCs/>
      <w:sz w:val="22"/>
      <w:lang w:eastAsia="cs-CZ"/>
    </w:rPr>
  </w:style>
  <w:style w:type="paragraph" w:styleId="Nadpis5">
    <w:name w:val="heading 5"/>
    <w:basedOn w:val="Normlny"/>
    <w:next w:val="Normlny"/>
    <w:link w:val="Nadpis5Char"/>
    <w:qFormat/>
    <w:rsid w:val="000539CA"/>
    <w:pPr>
      <w:keepNext/>
      <w:autoSpaceDE/>
      <w:autoSpaceDN/>
      <w:jc w:val="center"/>
      <w:outlineLvl w:val="4"/>
    </w:pPr>
    <w:rPr>
      <w:b/>
      <w:sz w:val="24"/>
    </w:rPr>
  </w:style>
  <w:style w:type="paragraph" w:styleId="Nadpis6">
    <w:name w:val="heading 6"/>
    <w:basedOn w:val="Normlny"/>
    <w:next w:val="Normlny"/>
    <w:link w:val="Nadpis6Char"/>
    <w:unhideWhenUsed/>
    <w:qFormat/>
    <w:rsid w:val="00ED0C88"/>
    <w:pPr>
      <w:keepNext/>
      <w:keepLines/>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y"/>
    <w:next w:val="Normlny"/>
    <w:link w:val="Nadpis7Char"/>
    <w:qFormat/>
    <w:rsid w:val="000539CA"/>
    <w:pPr>
      <w:keepNext/>
      <w:autoSpaceDE/>
      <w:autoSpaceDN/>
      <w:jc w:val="center"/>
      <w:outlineLvl w:val="6"/>
    </w:pPr>
    <w:rPr>
      <w:rFonts w:ascii="Times New Roman" w:hAnsi="Times New Roman"/>
      <w:b/>
      <w:bCs/>
      <w:sz w:val="32"/>
    </w:rPr>
  </w:style>
  <w:style w:type="paragraph" w:styleId="Nadpis8">
    <w:name w:val="heading 8"/>
    <w:basedOn w:val="Normlny"/>
    <w:next w:val="Normlny"/>
    <w:link w:val="Nadpis8Char"/>
    <w:qFormat/>
    <w:rsid w:val="000539CA"/>
    <w:pPr>
      <w:keepNext/>
      <w:tabs>
        <w:tab w:val="left" w:pos="567"/>
        <w:tab w:val="left" w:pos="2127"/>
        <w:tab w:val="left" w:pos="2268"/>
      </w:tabs>
      <w:autoSpaceDE/>
      <w:autoSpaceDN/>
      <w:outlineLvl w:val="7"/>
    </w:pPr>
    <w:rPr>
      <w:rFonts w:cs="Arial"/>
      <w:b/>
      <w:bCs/>
      <w:sz w:val="22"/>
      <w:szCs w:val="22"/>
    </w:rPr>
  </w:style>
  <w:style w:type="paragraph" w:styleId="Nadpis9">
    <w:name w:val="heading 9"/>
    <w:basedOn w:val="Normlny"/>
    <w:next w:val="Normlny"/>
    <w:link w:val="Nadpis9Char"/>
    <w:qFormat/>
    <w:rsid w:val="000539CA"/>
    <w:pPr>
      <w:autoSpaceDE/>
      <w:autoSpaceDN/>
      <w:spacing w:before="240" w:after="60"/>
      <w:jc w:val="left"/>
      <w:outlineLvl w:val="8"/>
    </w:pPr>
    <w:rPr>
      <w:rFonts w:cs="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FD6537"/>
    <w:rPr>
      <w:rFonts w:ascii="Arial" w:eastAsia="Times New Roman" w:hAnsi="Arial" w:cs="Times New Roman"/>
      <w:b/>
      <w:caps/>
      <w:sz w:val="24"/>
      <w:szCs w:val="20"/>
      <w:u w:val="single"/>
      <w:lang w:eastAsia="sk-SK"/>
    </w:rPr>
  </w:style>
  <w:style w:type="character" w:customStyle="1" w:styleId="Nadpis2Char">
    <w:name w:val="Nadpis 2 Char"/>
    <w:basedOn w:val="Predvolenpsmoodseku"/>
    <w:link w:val="Nadpis2"/>
    <w:uiPriority w:val="9"/>
    <w:rsid w:val="00FD6537"/>
    <w:rPr>
      <w:rFonts w:ascii="Arial" w:eastAsia="Times New Roman" w:hAnsi="Arial" w:cs="Times New Roman"/>
      <w:b/>
      <w:sz w:val="20"/>
      <w:szCs w:val="20"/>
      <w:u w:val="single"/>
      <w:lang w:eastAsia="sk-SK"/>
    </w:rPr>
  </w:style>
  <w:style w:type="character" w:customStyle="1" w:styleId="Nadpis3Char">
    <w:name w:val="Nadpis 3 Char"/>
    <w:aliases w:val="Subparagraaf Char"/>
    <w:basedOn w:val="Predvolenpsmoodseku"/>
    <w:link w:val="Nadpis3"/>
    <w:rsid w:val="00A40A0F"/>
    <w:rPr>
      <w:rFonts w:ascii="Arial" w:eastAsia="Times New Roman" w:hAnsi="Arial" w:cs="Arial"/>
      <w:b/>
      <w:bCs/>
      <w:i/>
      <w:iCs/>
      <w:lang w:eastAsia="sk-SK"/>
    </w:rPr>
  </w:style>
  <w:style w:type="character" w:customStyle="1" w:styleId="Nadpis6Char">
    <w:name w:val="Nadpis 6 Char"/>
    <w:basedOn w:val="Predvolenpsmoodseku"/>
    <w:link w:val="Nadpis6"/>
    <w:rsid w:val="00ED0C88"/>
    <w:rPr>
      <w:rFonts w:asciiTheme="majorHAnsi" w:eastAsiaTheme="majorEastAsia" w:hAnsiTheme="majorHAnsi" w:cstheme="majorBidi"/>
      <w:i/>
      <w:iCs/>
      <w:color w:val="243F60" w:themeColor="accent1" w:themeShade="7F"/>
      <w:sz w:val="20"/>
      <w:szCs w:val="20"/>
      <w:lang w:eastAsia="sk-SK"/>
    </w:rPr>
  </w:style>
  <w:style w:type="paragraph" w:styleId="Hlavika">
    <w:name w:val="header"/>
    <w:aliases w:val="Char, Char"/>
    <w:basedOn w:val="Normlny"/>
    <w:link w:val="HlavikaChar"/>
    <w:unhideWhenUsed/>
    <w:rsid w:val="00F9693C"/>
    <w:pPr>
      <w:tabs>
        <w:tab w:val="center" w:pos="4536"/>
        <w:tab w:val="right" w:pos="9072"/>
      </w:tabs>
    </w:pPr>
  </w:style>
  <w:style w:type="character" w:customStyle="1" w:styleId="HlavikaChar">
    <w:name w:val="Hlavička Char"/>
    <w:aliases w:val="Char Char, Char Char"/>
    <w:basedOn w:val="Predvolenpsmoodseku"/>
    <w:link w:val="Hlavika"/>
    <w:uiPriority w:val="99"/>
    <w:rsid w:val="00F9693C"/>
  </w:style>
  <w:style w:type="paragraph" w:styleId="Pta">
    <w:name w:val="footer"/>
    <w:aliases w:val="fz"/>
    <w:basedOn w:val="Normlny"/>
    <w:link w:val="PtaChar"/>
    <w:unhideWhenUsed/>
    <w:rsid w:val="00F9693C"/>
    <w:pPr>
      <w:tabs>
        <w:tab w:val="center" w:pos="4536"/>
        <w:tab w:val="right" w:pos="9072"/>
      </w:tabs>
    </w:pPr>
  </w:style>
  <w:style w:type="character" w:customStyle="1" w:styleId="PtaChar">
    <w:name w:val="Päta Char"/>
    <w:aliases w:val="fz Char"/>
    <w:basedOn w:val="Predvolenpsmoodseku"/>
    <w:link w:val="Pta"/>
    <w:uiPriority w:val="99"/>
    <w:rsid w:val="00F9693C"/>
  </w:style>
  <w:style w:type="character" w:styleId="slostrany">
    <w:name w:val="page number"/>
    <w:basedOn w:val="Predvolenpsmoodseku"/>
    <w:rsid w:val="00F9693C"/>
  </w:style>
  <w:style w:type="paragraph" w:styleId="Zarkazkladnhotextu">
    <w:name w:val="Body Text Indent"/>
    <w:basedOn w:val="Normlny"/>
    <w:link w:val="ZarkazkladnhotextuChar"/>
    <w:rsid w:val="009305F7"/>
    <w:pPr>
      <w:spacing w:after="120"/>
      <w:ind w:left="283"/>
    </w:pPr>
    <w:rPr>
      <w:sz w:val="24"/>
      <w:szCs w:val="24"/>
    </w:rPr>
  </w:style>
  <w:style w:type="character" w:customStyle="1" w:styleId="ZarkazkladnhotextuChar">
    <w:name w:val="Zarážka základného textu Char"/>
    <w:basedOn w:val="Predvolenpsmoodseku"/>
    <w:link w:val="Zarkazkladnhotextu"/>
    <w:rsid w:val="009305F7"/>
    <w:rPr>
      <w:rFonts w:ascii="Times New Roman" w:eastAsia="Times New Roman" w:hAnsi="Times New Roman" w:cs="Times New Roman"/>
      <w:sz w:val="24"/>
      <w:szCs w:val="24"/>
      <w:lang w:eastAsia="sk-SK"/>
    </w:rPr>
  </w:style>
  <w:style w:type="paragraph" w:styleId="Zkladntext">
    <w:name w:val="Body Text"/>
    <w:basedOn w:val="Normlny"/>
    <w:link w:val="ZkladntextChar"/>
    <w:unhideWhenUsed/>
    <w:rsid w:val="00C34B43"/>
    <w:pPr>
      <w:spacing w:after="120"/>
    </w:pPr>
  </w:style>
  <w:style w:type="character" w:customStyle="1" w:styleId="ZkladntextChar">
    <w:name w:val="Základný text Char"/>
    <w:basedOn w:val="Predvolenpsmoodseku"/>
    <w:link w:val="Zkladntext"/>
    <w:uiPriority w:val="99"/>
    <w:rsid w:val="00C34B43"/>
    <w:rPr>
      <w:rFonts w:ascii="Times New Roman" w:eastAsia="Times New Roman" w:hAnsi="Times New Roman" w:cs="Times New Roman"/>
      <w:sz w:val="20"/>
      <w:szCs w:val="20"/>
      <w:lang w:eastAsia="sk-SK"/>
    </w:rPr>
  </w:style>
  <w:style w:type="paragraph" w:styleId="Zkladntext2">
    <w:name w:val="Body Text 2"/>
    <w:basedOn w:val="Normlny"/>
    <w:link w:val="Zkladntext2Char"/>
    <w:unhideWhenUsed/>
    <w:rsid w:val="00C34B43"/>
    <w:pPr>
      <w:spacing w:after="120" w:line="480" w:lineRule="auto"/>
    </w:pPr>
  </w:style>
  <w:style w:type="character" w:customStyle="1" w:styleId="Zkladntext2Char">
    <w:name w:val="Základný text 2 Char"/>
    <w:basedOn w:val="Predvolenpsmoodseku"/>
    <w:link w:val="Zkladntext2"/>
    <w:uiPriority w:val="99"/>
    <w:semiHidden/>
    <w:rsid w:val="00C34B43"/>
    <w:rPr>
      <w:rFonts w:ascii="Times New Roman" w:eastAsia="Times New Roman" w:hAnsi="Times New Roman" w:cs="Times New Roman"/>
      <w:sz w:val="20"/>
      <w:szCs w:val="20"/>
      <w:lang w:eastAsia="sk-SK"/>
    </w:rPr>
  </w:style>
  <w:style w:type="paragraph" w:styleId="Odsekzoznamu">
    <w:name w:val="List Paragraph"/>
    <w:basedOn w:val="Normlny"/>
    <w:uiPriority w:val="34"/>
    <w:qFormat/>
    <w:rsid w:val="004C655D"/>
    <w:pPr>
      <w:autoSpaceDE/>
      <w:autoSpaceDN/>
      <w:ind w:left="720"/>
    </w:pPr>
    <w:rPr>
      <w:sz w:val="24"/>
      <w:szCs w:val="24"/>
      <w:lang w:eastAsia="cs-CZ"/>
    </w:rPr>
  </w:style>
  <w:style w:type="paragraph" w:styleId="Nzov">
    <w:name w:val="Title"/>
    <w:basedOn w:val="Normlny"/>
    <w:link w:val="NzovChar"/>
    <w:qFormat/>
    <w:rsid w:val="004C655D"/>
    <w:pPr>
      <w:jc w:val="center"/>
    </w:pPr>
    <w:rPr>
      <w:rFonts w:cs="Arial"/>
      <w:b/>
      <w:bCs/>
      <w:sz w:val="22"/>
      <w:szCs w:val="22"/>
      <w:u w:val="single"/>
    </w:rPr>
  </w:style>
  <w:style w:type="character" w:customStyle="1" w:styleId="NzovChar">
    <w:name w:val="Názov Char"/>
    <w:basedOn w:val="Predvolenpsmoodseku"/>
    <w:link w:val="Nzov"/>
    <w:rsid w:val="004C655D"/>
    <w:rPr>
      <w:rFonts w:ascii="Arial" w:eastAsia="Times New Roman" w:hAnsi="Arial" w:cs="Arial"/>
      <w:b/>
      <w:bCs/>
      <w:u w:val="single"/>
      <w:lang w:eastAsia="sk-SK"/>
    </w:rPr>
  </w:style>
  <w:style w:type="character" w:styleId="Hypertextovprepojenie">
    <w:name w:val="Hyperlink"/>
    <w:uiPriority w:val="99"/>
    <w:rsid w:val="004C655D"/>
    <w:rPr>
      <w:color w:val="0000FF"/>
      <w:u w:val="single"/>
    </w:rPr>
  </w:style>
  <w:style w:type="paragraph" w:styleId="Obsah2">
    <w:name w:val="toc 2"/>
    <w:basedOn w:val="Normlny"/>
    <w:next w:val="Normlny"/>
    <w:autoRedefine/>
    <w:uiPriority w:val="39"/>
    <w:rsid w:val="00164A44"/>
    <w:pPr>
      <w:tabs>
        <w:tab w:val="left" w:pos="709"/>
        <w:tab w:val="right" w:leader="dot" w:pos="9062"/>
      </w:tabs>
      <w:spacing w:line="276" w:lineRule="auto"/>
      <w:ind w:left="200"/>
    </w:pPr>
  </w:style>
  <w:style w:type="paragraph" w:styleId="Bezriadkovania">
    <w:name w:val="No Spacing"/>
    <w:qFormat/>
    <w:rsid w:val="00BB0F9E"/>
    <w:pPr>
      <w:autoSpaceDE w:val="0"/>
      <w:autoSpaceDN w:val="0"/>
      <w:spacing w:after="0" w:line="240" w:lineRule="auto"/>
    </w:pPr>
    <w:rPr>
      <w:rFonts w:ascii="Times New Roman" w:eastAsia="Times New Roman" w:hAnsi="Times New Roman" w:cs="Times New Roman"/>
      <w:sz w:val="20"/>
      <w:szCs w:val="20"/>
      <w:lang w:eastAsia="sk-SK"/>
    </w:rPr>
  </w:style>
  <w:style w:type="character" w:customStyle="1" w:styleId="ObyajntextChar">
    <w:name w:val="Obyčajný text Char"/>
    <w:basedOn w:val="Predvolenpsmoodseku"/>
    <w:link w:val="Obyajntext"/>
    <w:uiPriority w:val="99"/>
    <w:semiHidden/>
    <w:rsid w:val="00B34A3F"/>
    <w:rPr>
      <w:rFonts w:ascii="Calibri" w:hAnsi="Calibri"/>
      <w:szCs w:val="21"/>
    </w:rPr>
  </w:style>
  <w:style w:type="paragraph" w:styleId="Obyajntext">
    <w:name w:val="Plain Text"/>
    <w:basedOn w:val="Normlny"/>
    <w:link w:val="ObyajntextChar"/>
    <w:uiPriority w:val="99"/>
    <w:semiHidden/>
    <w:unhideWhenUsed/>
    <w:rsid w:val="00B34A3F"/>
    <w:pPr>
      <w:autoSpaceDE/>
      <w:autoSpaceDN/>
    </w:pPr>
    <w:rPr>
      <w:rFonts w:ascii="Calibri" w:eastAsiaTheme="minorHAnsi" w:hAnsi="Calibri" w:cstheme="minorBidi"/>
      <w:sz w:val="22"/>
      <w:szCs w:val="21"/>
      <w:lang w:eastAsia="en-US"/>
    </w:rPr>
  </w:style>
  <w:style w:type="paragraph" w:styleId="Textbubliny">
    <w:name w:val="Balloon Text"/>
    <w:basedOn w:val="Normlny"/>
    <w:link w:val="TextbublinyChar"/>
    <w:uiPriority w:val="99"/>
    <w:semiHidden/>
    <w:unhideWhenUsed/>
    <w:rsid w:val="00B34A3F"/>
    <w:rPr>
      <w:rFonts w:ascii="Tahoma" w:hAnsi="Tahoma" w:cs="Tahoma"/>
      <w:sz w:val="16"/>
      <w:szCs w:val="16"/>
    </w:rPr>
  </w:style>
  <w:style w:type="character" w:customStyle="1" w:styleId="TextbublinyChar">
    <w:name w:val="Text bubliny Char"/>
    <w:basedOn w:val="Predvolenpsmoodseku"/>
    <w:link w:val="Textbubliny"/>
    <w:uiPriority w:val="99"/>
    <w:semiHidden/>
    <w:rsid w:val="00B34A3F"/>
    <w:rPr>
      <w:rFonts w:ascii="Tahoma" w:eastAsia="Times New Roman" w:hAnsi="Tahoma" w:cs="Tahoma"/>
      <w:sz w:val="16"/>
      <w:szCs w:val="16"/>
      <w:lang w:eastAsia="sk-SK"/>
    </w:rPr>
  </w:style>
  <w:style w:type="paragraph" w:customStyle="1" w:styleId="Style40">
    <w:name w:val="Style40"/>
    <w:basedOn w:val="Normlny"/>
    <w:uiPriority w:val="99"/>
    <w:rsid w:val="00B34A3F"/>
    <w:pPr>
      <w:widowControl w:val="0"/>
      <w:adjustRightInd w:val="0"/>
    </w:pPr>
    <w:rPr>
      <w:rFonts w:cs="Arial"/>
      <w:sz w:val="24"/>
      <w:szCs w:val="24"/>
    </w:rPr>
  </w:style>
  <w:style w:type="character" w:customStyle="1" w:styleId="FontStyle67">
    <w:name w:val="Font Style67"/>
    <w:uiPriority w:val="99"/>
    <w:rsid w:val="00B34A3F"/>
    <w:rPr>
      <w:rFonts w:ascii="Arial" w:hAnsi="Arial" w:cs="Arial" w:hint="default"/>
      <w:sz w:val="18"/>
      <w:szCs w:val="18"/>
    </w:rPr>
  </w:style>
  <w:style w:type="paragraph" w:styleId="Zkladntext3">
    <w:name w:val="Body Text 3"/>
    <w:basedOn w:val="Normlny"/>
    <w:link w:val="Zkladntext3Char"/>
    <w:unhideWhenUsed/>
    <w:rsid w:val="00B34A3F"/>
    <w:pPr>
      <w:spacing w:after="120"/>
    </w:pPr>
    <w:rPr>
      <w:sz w:val="16"/>
      <w:szCs w:val="16"/>
    </w:rPr>
  </w:style>
  <w:style w:type="character" w:customStyle="1" w:styleId="Zkladntext3Char">
    <w:name w:val="Základný text 3 Char"/>
    <w:basedOn w:val="Predvolenpsmoodseku"/>
    <w:link w:val="Zkladntext3"/>
    <w:uiPriority w:val="99"/>
    <w:rsid w:val="00B34A3F"/>
    <w:rPr>
      <w:rFonts w:ascii="Times New Roman" w:eastAsia="Times New Roman" w:hAnsi="Times New Roman" w:cs="Times New Roman"/>
      <w:sz w:val="16"/>
      <w:szCs w:val="16"/>
      <w:lang w:eastAsia="sk-SK"/>
    </w:rPr>
  </w:style>
  <w:style w:type="paragraph" w:customStyle="1" w:styleId="TechnicksprvaRM">
    <w:name w:val="Technická správa RM"/>
    <w:basedOn w:val="Normlny"/>
    <w:link w:val="TechnicksprvaRMChar"/>
    <w:rsid w:val="00B34A3F"/>
    <w:pPr>
      <w:spacing w:after="60"/>
      <w:ind w:firstLine="709"/>
    </w:pPr>
    <w:rPr>
      <w:sz w:val="22"/>
    </w:rPr>
  </w:style>
  <w:style w:type="character" w:customStyle="1" w:styleId="TechnicksprvaRMChar">
    <w:name w:val="Technická správa RM Char"/>
    <w:link w:val="TechnicksprvaRM"/>
    <w:rsid w:val="00B34A3F"/>
    <w:rPr>
      <w:rFonts w:ascii="Times New Roman" w:eastAsia="Times New Roman" w:hAnsi="Times New Roman" w:cs="Times New Roman"/>
      <w:szCs w:val="20"/>
      <w:lang w:eastAsia="sk-SK"/>
    </w:rPr>
  </w:style>
  <w:style w:type="paragraph" w:styleId="Podtitul">
    <w:name w:val="Subtitle"/>
    <w:basedOn w:val="Normlny"/>
    <w:link w:val="PodtitulChar"/>
    <w:qFormat/>
    <w:rsid w:val="00B34A3F"/>
    <w:pPr>
      <w:autoSpaceDE/>
      <w:autoSpaceDN/>
      <w:spacing w:before="120"/>
      <w:jc w:val="center"/>
    </w:pPr>
    <w:rPr>
      <w:b/>
      <w:sz w:val="22"/>
    </w:rPr>
  </w:style>
  <w:style w:type="character" w:customStyle="1" w:styleId="PodtitulChar">
    <w:name w:val="Podtitul Char"/>
    <w:basedOn w:val="Predvolenpsmoodseku"/>
    <w:link w:val="Podtitul"/>
    <w:rsid w:val="00B34A3F"/>
    <w:rPr>
      <w:rFonts w:ascii="Arial" w:eastAsia="Times New Roman" w:hAnsi="Arial" w:cs="Times New Roman"/>
      <w:b/>
      <w:szCs w:val="20"/>
    </w:rPr>
  </w:style>
  <w:style w:type="paragraph" w:styleId="Zarkazkladnhotextu2">
    <w:name w:val="Body Text Indent 2"/>
    <w:basedOn w:val="Normlny"/>
    <w:link w:val="Zarkazkladnhotextu2Char"/>
    <w:rsid w:val="00B34A3F"/>
    <w:pPr>
      <w:autoSpaceDE/>
      <w:autoSpaceDN/>
      <w:spacing w:after="120" w:line="480" w:lineRule="auto"/>
      <w:ind w:left="283"/>
    </w:pPr>
    <w:rPr>
      <w:sz w:val="24"/>
    </w:rPr>
  </w:style>
  <w:style w:type="character" w:customStyle="1" w:styleId="Zarkazkladnhotextu2Char">
    <w:name w:val="Zarážka základného textu 2 Char"/>
    <w:basedOn w:val="Predvolenpsmoodseku"/>
    <w:link w:val="Zarkazkladnhotextu2"/>
    <w:uiPriority w:val="99"/>
    <w:rsid w:val="00B34A3F"/>
    <w:rPr>
      <w:rFonts w:ascii="Times New Roman" w:eastAsia="Times New Roman" w:hAnsi="Times New Roman" w:cs="Times New Roman"/>
      <w:sz w:val="24"/>
      <w:szCs w:val="20"/>
    </w:rPr>
  </w:style>
  <w:style w:type="paragraph" w:customStyle="1" w:styleId="tab2">
    <w:name w:val="tab2"/>
    <w:basedOn w:val="Normlny"/>
    <w:rsid w:val="00B34A3F"/>
    <w:pPr>
      <w:autoSpaceDE/>
      <w:autoSpaceDN/>
    </w:pPr>
    <w:rPr>
      <w:i/>
      <w:spacing w:val="-2"/>
      <w:lang w:eastAsia="cs-CZ"/>
    </w:rPr>
  </w:style>
  <w:style w:type="paragraph" w:customStyle="1" w:styleId="Styl1">
    <w:name w:val="Styl1"/>
    <w:basedOn w:val="Normlny"/>
    <w:rsid w:val="00B34A3F"/>
    <w:pPr>
      <w:autoSpaceDE/>
      <w:autoSpaceDN/>
    </w:pPr>
    <w:rPr>
      <w:spacing w:val="-2"/>
      <w:lang w:eastAsia="cs-CZ"/>
    </w:rPr>
  </w:style>
  <w:style w:type="paragraph" w:customStyle="1" w:styleId="tab">
    <w:name w:val="tab"/>
    <w:basedOn w:val="Normlny"/>
    <w:rsid w:val="00B34A3F"/>
    <w:pPr>
      <w:autoSpaceDE/>
      <w:autoSpaceDN/>
      <w:jc w:val="right"/>
    </w:pPr>
    <w:rPr>
      <w:spacing w:val="-2"/>
      <w:lang w:eastAsia="cs-CZ"/>
    </w:rPr>
  </w:style>
  <w:style w:type="paragraph" w:customStyle="1" w:styleId="o5">
    <w:name w:val="o5"/>
    <w:basedOn w:val="Normlny"/>
    <w:rsid w:val="00B34A3F"/>
    <w:pPr>
      <w:autoSpaceDE/>
      <w:autoSpaceDN/>
      <w:spacing w:line="252" w:lineRule="auto"/>
    </w:pPr>
    <w:rPr>
      <w:spacing w:val="-2"/>
      <w:lang w:eastAsia="cs-CZ"/>
    </w:rPr>
  </w:style>
  <w:style w:type="paragraph" w:styleId="Obsah1">
    <w:name w:val="toc 1"/>
    <w:basedOn w:val="Normlny"/>
    <w:next w:val="Normlny"/>
    <w:autoRedefine/>
    <w:uiPriority w:val="39"/>
    <w:unhideWhenUsed/>
    <w:rsid w:val="00D84210"/>
    <w:pPr>
      <w:tabs>
        <w:tab w:val="right" w:leader="dot" w:pos="9062"/>
      </w:tabs>
      <w:spacing w:after="100"/>
      <w:ind w:left="426" w:hanging="426"/>
    </w:pPr>
  </w:style>
  <w:style w:type="paragraph" w:styleId="Obsah3">
    <w:name w:val="toc 3"/>
    <w:basedOn w:val="Normlny"/>
    <w:next w:val="Normlny"/>
    <w:autoRedefine/>
    <w:unhideWhenUsed/>
    <w:rsid w:val="001037CF"/>
    <w:pPr>
      <w:spacing w:after="100"/>
      <w:ind w:left="400"/>
    </w:pPr>
  </w:style>
  <w:style w:type="paragraph" w:customStyle="1" w:styleId="StylNadpis2Ped6bZa6b">
    <w:name w:val="Styl Nadpis 2 + Před:  6 b. Za:  6 b."/>
    <w:basedOn w:val="Nadpis2"/>
    <w:rsid w:val="001E330A"/>
    <w:pPr>
      <w:numPr>
        <w:numId w:val="1"/>
      </w:numPr>
      <w:tabs>
        <w:tab w:val="num" w:pos="576"/>
      </w:tabs>
      <w:suppressAutoHyphens/>
      <w:autoSpaceDE/>
      <w:autoSpaceDN/>
      <w:ind w:left="576" w:hanging="576"/>
    </w:pPr>
    <w:rPr>
      <w:i/>
      <w:sz w:val="26"/>
      <w:lang w:eastAsia="cs-CZ"/>
    </w:rPr>
  </w:style>
  <w:style w:type="paragraph" w:customStyle="1" w:styleId="Stylslovn">
    <w:name w:val="Styl Číslování"/>
    <w:basedOn w:val="Normlny"/>
    <w:rsid w:val="001E330A"/>
    <w:pPr>
      <w:keepNext/>
      <w:numPr>
        <w:numId w:val="2"/>
      </w:numPr>
      <w:suppressAutoHyphens/>
      <w:autoSpaceDE/>
      <w:autoSpaceDN/>
      <w:spacing w:after="120"/>
    </w:pPr>
    <w:rPr>
      <w:sz w:val="22"/>
      <w:lang w:eastAsia="cs-CZ"/>
    </w:rPr>
  </w:style>
  <w:style w:type="character" w:styleId="PouitHypertextovPrepojenie">
    <w:name w:val="FollowedHyperlink"/>
    <w:basedOn w:val="Predvolenpsmoodseku"/>
    <w:uiPriority w:val="99"/>
    <w:semiHidden/>
    <w:unhideWhenUsed/>
    <w:rsid w:val="001E330A"/>
    <w:rPr>
      <w:color w:val="800080"/>
      <w:u w:val="single"/>
    </w:rPr>
  </w:style>
  <w:style w:type="paragraph" w:customStyle="1" w:styleId="xl65">
    <w:name w:val="xl65"/>
    <w:basedOn w:val="Normlny"/>
    <w:rsid w:val="001E330A"/>
    <w:pPr>
      <w:autoSpaceDE/>
      <w:autoSpaceDN/>
      <w:spacing w:before="100" w:beforeAutospacing="1" w:after="100" w:afterAutospacing="1"/>
      <w:jc w:val="center"/>
      <w:textAlignment w:val="center"/>
    </w:pPr>
    <w:rPr>
      <w:sz w:val="24"/>
      <w:szCs w:val="24"/>
    </w:rPr>
  </w:style>
  <w:style w:type="paragraph" w:customStyle="1" w:styleId="xl66">
    <w:name w:val="xl66"/>
    <w:basedOn w:val="Normlny"/>
    <w:rsid w:val="001E330A"/>
    <w:pPr>
      <w:autoSpaceDE/>
      <w:autoSpaceDN/>
      <w:spacing w:before="100" w:beforeAutospacing="1" w:after="100" w:afterAutospacing="1"/>
      <w:jc w:val="center"/>
      <w:textAlignment w:val="center"/>
    </w:pPr>
    <w:rPr>
      <w:sz w:val="24"/>
      <w:szCs w:val="24"/>
    </w:rPr>
  </w:style>
  <w:style w:type="paragraph" w:customStyle="1" w:styleId="xl67">
    <w:name w:val="xl67"/>
    <w:basedOn w:val="Normlny"/>
    <w:rsid w:val="001E330A"/>
    <w:pPr>
      <w:autoSpaceDE/>
      <w:autoSpaceDN/>
      <w:spacing w:before="100" w:beforeAutospacing="1" w:after="100" w:afterAutospacing="1"/>
      <w:jc w:val="center"/>
      <w:textAlignment w:val="center"/>
    </w:pPr>
    <w:rPr>
      <w:sz w:val="24"/>
      <w:szCs w:val="24"/>
    </w:rPr>
  </w:style>
  <w:style w:type="paragraph" w:customStyle="1" w:styleId="xl68">
    <w:name w:val="xl68"/>
    <w:basedOn w:val="Normlny"/>
    <w:rsid w:val="001E330A"/>
    <w:pPr>
      <w:autoSpaceDE/>
      <w:autoSpaceDN/>
      <w:spacing w:before="100" w:beforeAutospacing="1" w:after="100" w:afterAutospacing="1"/>
      <w:jc w:val="center"/>
      <w:textAlignment w:val="center"/>
    </w:pPr>
    <w:rPr>
      <w:color w:val="0070C0"/>
      <w:sz w:val="24"/>
      <w:szCs w:val="24"/>
    </w:rPr>
  </w:style>
  <w:style w:type="paragraph" w:customStyle="1" w:styleId="xl69">
    <w:name w:val="xl69"/>
    <w:basedOn w:val="Normlny"/>
    <w:rsid w:val="001E330A"/>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rPr>
  </w:style>
  <w:style w:type="paragraph" w:customStyle="1" w:styleId="xl70">
    <w:name w:val="xl70"/>
    <w:basedOn w:val="Normlny"/>
    <w:rsid w:val="001E330A"/>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rPr>
  </w:style>
  <w:style w:type="paragraph" w:customStyle="1" w:styleId="xl71">
    <w:name w:val="xl71"/>
    <w:basedOn w:val="Normlny"/>
    <w:rsid w:val="001E330A"/>
    <w:pPr>
      <w:pBdr>
        <w:top w:val="single" w:sz="4" w:space="0" w:color="auto"/>
        <w:left w:val="single" w:sz="4" w:space="0" w:color="auto"/>
        <w:bottom w:val="single" w:sz="4" w:space="0" w:color="auto"/>
        <w:right w:val="single" w:sz="4" w:space="0" w:color="auto"/>
      </w:pBdr>
      <w:shd w:val="clear" w:color="000000" w:fill="FDE9D9"/>
      <w:autoSpaceDE/>
      <w:autoSpaceDN/>
      <w:spacing w:before="100" w:beforeAutospacing="1" w:after="100" w:afterAutospacing="1"/>
      <w:jc w:val="center"/>
      <w:textAlignment w:val="center"/>
    </w:pPr>
    <w:rPr>
      <w:b/>
      <w:bCs/>
      <w:sz w:val="26"/>
      <w:szCs w:val="26"/>
    </w:rPr>
  </w:style>
  <w:style w:type="paragraph" w:customStyle="1" w:styleId="xl72">
    <w:name w:val="xl72"/>
    <w:basedOn w:val="Normlny"/>
    <w:rsid w:val="001E330A"/>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sz w:val="24"/>
      <w:szCs w:val="24"/>
    </w:rPr>
  </w:style>
  <w:style w:type="paragraph" w:customStyle="1" w:styleId="xl73">
    <w:name w:val="xl73"/>
    <w:basedOn w:val="Normlny"/>
    <w:rsid w:val="001E330A"/>
    <w:pPr>
      <w:pBdr>
        <w:left w:val="single" w:sz="4" w:space="0" w:color="auto"/>
        <w:right w:val="single" w:sz="4" w:space="0" w:color="auto"/>
      </w:pBdr>
      <w:autoSpaceDE/>
      <w:autoSpaceDN/>
      <w:spacing w:before="100" w:beforeAutospacing="1" w:after="100" w:afterAutospacing="1"/>
      <w:jc w:val="center"/>
      <w:textAlignment w:val="center"/>
    </w:pPr>
    <w:rPr>
      <w:sz w:val="24"/>
      <w:szCs w:val="24"/>
    </w:rPr>
  </w:style>
  <w:style w:type="paragraph" w:customStyle="1" w:styleId="xl74">
    <w:name w:val="xl74"/>
    <w:basedOn w:val="Normlny"/>
    <w:rsid w:val="001E330A"/>
    <w:pPr>
      <w:pBdr>
        <w:left w:val="single" w:sz="4" w:space="0" w:color="auto"/>
        <w:right w:val="single" w:sz="4" w:space="0" w:color="auto"/>
      </w:pBdr>
      <w:shd w:val="clear" w:color="000000" w:fill="FFFFCC"/>
      <w:autoSpaceDE/>
      <w:autoSpaceDN/>
      <w:spacing w:before="100" w:beforeAutospacing="1" w:after="100" w:afterAutospacing="1"/>
      <w:jc w:val="center"/>
      <w:textAlignment w:val="center"/>
    </w:pPr>
    <w:rPr>
      <w:color w:val="7030A0"/>
      <w:sz w:val="24"/>
      <w:szCs w:val="24"/>
    </w:rPr>
  </w:style>
  <w:style w:type="paragraph" w:customStyle="1" w:styleId="xl75">
    <w:name w:val="xl75"/>
    <w:basedOn w:val="Normlny"/>
    <w:rsid w:val="001E330A"/>
    <w:pPr>
      <w:pBdr>
        <w:left w:val="single" w:sz="4" w:space="0" w:color="auto"/>
        <w:right w:val="single" w:sz="4" w:space="0" w:color="auto"/>
      </w:pBdr>
      <w:autoSpaceDE/>
      <w:autoSpaceDN/>
      <w:spacing w:before="100" w:beforeAutospacing="1" w:after="100" w:afterAutospacing="1"/>
      <w:jc w:val="center"/>
      <w:textAlignment w:val="center"/>
    </w:pPr>
    <w:rPr>
      <w:sz w:val="24"/>
      <w:szCs w:val="24"/>
    </w:rPr>
  </w:style>
  <w:style w:type="paragraph" w:customStyle="1" w:styleId="xl76">
    <w:name w:val="xl76"/>
    <w:basedOn w:val="Normlny"/>
    <w:rsid w:val="001E330A"/>
    <w:pPr>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rPr>
  </w:style>
  <w:style w:type="paragraph" w:customStyle="1" w:styleId="xl77">
    <w:name w:val="xl77"/>
    <w:basedOn w:val="Normlny"/>
    <w:rsid w:val="001E330A"/>
    <w:pPr>
      <w:pBdr>
        <w:left w:val="single" w:sz="4" w:space="0" w:color="auto"/>
        <w:right w:val="single" w:sz="4" w:space="0" w:color="auto"/>
      </w:pBdr>
      <w:autoSpaceDE/>
      <w:autoSpaceDN/>
      <w:spacing w:before="100" w:beforeAutospacing="1" w:after="100" w:afterAutospacing="1"/>
      <w:jc w:val="center"/>
      <w:textAlignment w:val="center"/>
    </w:pPr>
    <w:rPr>
      <w:color w:val="0070C0"/>
      <w:sz w:val="24"/>
      <w:szCs w:val="24"/>
    </w:rPr>
  </w:style>
  <w:style w:type="paragraph" w:customStyle="1" w:styleId="xl78">
    <w:name w:val="xl78"/>
    <w:basedOn w:val="Normlny"/>
    <w:rsid w:val="001E330A"/>
    <w:pPr>
      <w:pBdr>
        <w:left w:val="single" w:sz="4" w:space="0" w:color="auto"/>
        <w:right w:val="single" w:sz="4" w:space="0" w:color="auto"/>
      </w:pBdr>
      <w:autoSpaceDE/>
      <w:autoSpaceDN/>
      <w:spacing w:before="100" w:beforeAutospacing="1" w:after="100" w:afterAutospacing="1"/>
      <w:jc w:val="center"/>
      <w:textAlignment w:val="center"/>
    </w:pPr>
    <w:rPr>
      <w:color w:val="0070C0"/>
      <w:sz w:val="24"/>
      <w:szCs w:val="24"/>
    </w:rPr>
  </w:style>
  <w:style w:type="paragraph" w:customStyle="1" w:styleId="xl79">
    <w:name w:val="xl79"/>
    <w:basedOn w:val="Normlny"/>
    <w:rsid w:val="001E330A"/>
    <w:pPr>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70C0"/>
      <w:sz w:val="24"/>
      <w:szCs w:val="24"/>
    </w:rPr>
  </w:style>
  <w:style w:type="paragraph" w:customStyle="1" w:styleId="xl80">
    <w:name w:val="xl80"/>
    <w:basedOn w:val="Normlny"/>
    <w:rsid w:val="001E330A"/>
    <w:pPr>
      <w:pBdr>
        <w:left w:val="single" w:sz="4" w:space="0" w:color="auto"/>
        <w:right w:val="single" w:sz="4" w:space="0" w:color="auto"/>
      </w:pBdr>
      <w:autoSpaceDE/>
      <w:autoSpaceDN/>
      <w:spacing w:before="100" w:beforeAutospacing="1" w:after="100" w:afterAutospacing="1"/>
      <w:jc w:val="center"/>
      <w:textAlignment w:val="center"/>
    </w:pPr>
    <w:rPr>
      <w:sz w:val="24"/>
      <w:szCs w:val="24"/>
    </w:rPr>
  </w:style>
  <w:style w:type="paragraph" w:customStyle="1" w:styleId="xl81">
    <w:name w:val="xl81"/>
    <w:basedOn w:val="Normlny"/>
    <w:rsid w:val="001E330A"/>
    <w:pPr>
      <w:pBdr>
        <w:right w:val="single" w:sz="4" w:space="0" w:color="auto"/>
      </w:pBdr>
      <w:autoSpaceDE/>
      <w:autoSpaceDN/>
      <w:spacing w:before="100" w:beforeAutospacing="1" w:after="100" w:afterAutospacing="1"/>
      <w:jc w:val="center"/>
      <w:textAlignment w:val="center"/>
    </w:pPr>
    <w:rPr>
      <w:sz w:val="24"/>
      <w:szCs w:val="24"/>
    </w:rPr>
  </w:style>
  <w:style w:type="paragraph" w:customStyle="1" w:styleId="xl82">
    <w:name w:val="xl82"/>
    <w:basedOn w:val="Normlny"/>
    <w:rsid w:val="001E330A"/>
    <w:pPr>
      <w:pBdr>
        <w:right w:val="single" w:sz="4" w:space="0" w:color="auto"/>
      </w:pBdr>
      <w:autoSpaceDE/>
      <w:autoSpaceDN/>
      <w:spacing w:before="100" w:beforeAutospacing="1" w:after="100" w:afterAutospacing="1"/>
      <w:jc w:val="center"/>
      <w:textAlignment w:val="center"/>
    </w:pPr>
    <w:rPr>
      <w:sz w:val="24"/>
      <w:szCs w:val="24"/>
    </w:rPr>
  </w:style>
  <w:style w:type="paragraph" w:customStyle="1" w:styleId="xl83">
    <w:name w:val="xl83"/>
    <w:basedOn w:val="Normlny"/>
    <w:rsid w:val="001E330A"/>
    <w:pPr>
      <w:pBdr>
        <w:bottom w:val="single" w:sz="4" w:space="0" w:color="auto"/>
      </w:pBdr>
      <w:autoSpaceDE/>
      <w:autoSpaceDN/>
      <w:spacing w:before="100" w:beforeAutospacing="1" w:after="100" w:afterAutospacing="1"/>
      <w:jc w:val="center"/>
      <w:textAlignment w:val="center"/>
    </w:pPr>
    <w:rPr>
      <w:sz w:val="24"/>
      <w:szCs w:val="24"/>
    </w:rPr>
  </w:style>
  <w:style w:type="paragraph" w:customStyle="1" w:styleId="xl84">
    <w:name w:val="xl84"/>
    <w:basedOn w:val="Normlny"/>
    <w:rsid w:val="001E330A"/>
    <w:pPr>
      <w:pBdr>
        <w:bottom w:val="single" w:sz="4" w:space="0" w:color="auto"/>
      </w:pBdr>
      <w:autoSpaceDE/>
      <w:autoSpaceDN/>
      <w:spacing w:before="100" w:beforeAutospacing="1" w:after="100" w:afterAutospacing="1"/>
      <w:jc w:val="center"/>
      <w:textAlignment w:val="center"/>
    </w:pPr>
    <w:rPr>
      <w:sz w:val="24"/>
      <w:szCs w:val="24"/>
    </w:rPr>
  </w:style>
  <w:style w:type="paragraph" w:customStyle="1" w:styleId="xl85">
    <w:name w:val="xl85"/>
    <w:basedOn w:val="Normlny"/>
    <w:rsid w:val="001E330A"/>
    <w:pPr>
      <w:pBdr>
        <w:bottom w:val="single" w:sz="4" w:space="0" w:color="auto"/>
        <w:right w:val="single" w:sz="4" w:space="0" w:color="auto"/>
      </w:pBdr>
      <w:autoSpaceDE/>
      <w:autoSpaceDN/>
      <w:spacing w:before="100" w:beforeAutospacing="1" w:after="100" w:afterAutospacing="1"/>
      <w:jc w:val="center"/>
      <w:textAlignment w:val="center"/>
    </w:pPr>
    <w:rPr>
      <w:sz w:val="24"/>
      <w:szCs w:val="24"/>
    </w:rPr>
  </w:style>
  <w:style w:type="paragraph" w:customStyle="1" w:styleId="xl86">
    <w:name w:val="xl86"/>
    <w:basedOn w:val="Normlny"/>
    <w:rsid w:val="001E330A"/>
    <w:pPr>
      <w:pBdr>
        <w:left w:val="single" w:sz="4" w:space="0" w:color="auto"/>
        <w:right w:val="single" w:sz="4" w:space="0" w:color="auto"/>
      </w:pBdr>
      <w:shd w:val="clear" w:color="000000" w:fill="92D050"/>
      <w:autoSpaceDE/>
      <w:autoSpaceDN/>
      <w:spacing w:before="100" w:beforeAutospacing="1" w:after="100" w:afterAutospacing="1"/>
      <w:jc w:val="center"/>
      <w:textAlignment w:val="center"/>
    </w:pPr>
    <w:rPr>
      <w:sz w:val="24"/>
      <w:szCs w:val="24"/>
    </w:rPr>
  </w:style>
  <w:style w:type="paragraph" w:customStyle="1" w:styleId="xl87">
    <w:name w:val="xl87"/>
    <w:basedOn w:val="Normlny"/>
    <w:rsid w:val="001E330A"/>
    <w:pPr>
      <w:pBdr>
        <w:left w:val="single" w:sz="4" w:space="0" w:color="auto"/>
        <w:right w:val="single" w:sz="4" w:space="0" w:color="auto"/>
      </w:pBdr>
      <w:shd w:val="clear" w:color="000000" w:fill="92D050"/>
      <w:autoSpaceDE/>
      <w:autoSpaceDN/>
      <w:spacing w:before="100" w:beforeAutospacing="1" w:after="100" w:afterAutospacing="1"/>
      <w:jc w:val="center"/>
      <w:textAlignment w:val="center"/>
    </w:pPr>
    <w:rPr>
      <w:sz w:val="24"/>
      <w:szCs w:val="24"/>
    </w:rPr>
  </w:style>
  <w:style w:type="paragraph" w:customStyle="1" w:styleId="xl88">
    <w:name w:val="xl88"/>
    <w:basedOn w:val="Normlny"/>
    <w:rsid w:val="001E330A"/>
    <w:pPr>
      <w:pBdr>
        <w:left w:val="single" w:sz="4" w:space="0" w:color="auto"/>
        <w:right w:val="single" w:sz="4" w:space="0" w:color="auto"/>
      </w:pBdr>
      <w:shd w:val="clear" w:color="000000" w:fill="D8D8D8"/>
      <w:autoSpaceDE/>
      <w:autoSpaceDN/>
      <w:spacing w:before="100" w:beforeAutospacing="1" w:after="100" w:afterAutospacing="1"/>
      <w:jc w:val="center"/>
      <w:textAlignment w:val="center"/>
    </w:pPr>
    <w:rPr>
      <w:sz w:val="24"/>
      <w:szCs w:val="24"/>
    </w:rPr>
  </w:style>
  <w:style w:type="paragraph" w:customStyle="1" w:styleId="xl89">
    <w:name w:val="xl89"/>
    <w:basedOn w:val="Normlny"/>
    <w:rsid w:val="001E330A"/>
    <w:pPr>
      <w:pBdr>
        <w:left w:val="single" w:sz="4" w:space="0" w:color="auto"/>
        <w:right w:val="single" w:sz="4" w:space="0" w:color="auto"/>
      </w:pBdr>
      <w:shd w:val="clear" w:color="000000" w:fill="D8D8D8"/>
      <w:autoSpaceDE/>
      <w:autoSpaceDN/>
      <w:spacing w:before="100" w:beforeAutospacing="1" w:after="100" w:afterAutospacing="1"/>
      <w:jc w:val="center"/>
      <w:textAlignment w:val="center"/>
    </w:pPr>
    <w:rPr>
      <w:sz w:val="24"/>
      <w:szCs w:val="24"/>
    </w:rPr>
  </w:style>
  <w:style w:type="paragraph" w:customStyle="1" w:styleId="xl90">
    <w:name w:val="xl90"/>
    <w:basedOn w:val="Normlny"/>
    <w:rsid w:val="001E330A"/>
    <w:pPr>
      <w:pBdr>
        <w:top w:val="single" w:sz="4" w:space="0" w:color="auto"/>
        <w:left w:val="single" w:sz="4" w:space="0" w:color="auto"/>
        <w:bottom w:val="single" w:sz="4" w:space="0" w:color="auto"/>
        <w:right w:val="single" w:sz="4" w:space="0" w:color="auto"/>
      </w:pBdr>
      <w:shd w:val="clear" w:color="000000" w:fill="D7E4BC"/>
      <w:autoSpaceDE/>
      <w:autoSpaceDN/>
      <w:spacing w:before="100" w:beforeAutospacing="1" w:after="100" w:afterAutospacing="1"/>
      <w:jc w:val="center"/>
      <w:textAlignment w:val="center"/>
    </w:pPr>
    <w:rPr>
      <w:b/>
      <w:bCs/>
      <w:sz w:val="26"/>
      <w:szCs w:val="26"/>
    </w:rPr>
  </w:style>
  <w:style w:type="paragraph" w:customStyle="1" w:styleId="xl91">
    <w:name w:val="xl91"/>
    <w:basedOn w:val="Normlny"/>
    <w:rsid w:val="001E330A"/>
    <w:pPr>
      <w:pBdr>
        <w:top w:val="single" w:sz="4" w:space="0" w:color="auto"/>
        <w:left w:val="single" w:sz="4" w:space="0" w:color="auto"/>
        <w:bottom w:val="single" w:sz="4" w:space="0" w:color="auto"/>
        <w:right w:val="single" w:sz="4" w:space="0" w:color="auto"/>
      </w:pBdr>
      <w:shd w:val="clear" w:color="000000" w:fill="9BBB59"/>
      <w:autoSpaceDE/>
      <w:autoSpaceDN/>
      <w:spacing w:before="100" w:beforeAutospacing="1" w:after="100" w:afterAutospacing="1"/>
      <w:jc w:val="center"/>
      <w:textAlignment w:val="center"/>
    </w:pPr>
    <w:rPr>
      <w:b/>
      <w:bCs/>
      <w:sz w:val="26"/>
      <w:szCs w:val="26"/>
    </w:rPr>
  </w:style>
  <w:style w:type="paragraph" w:customStyle="1" w:styleId="xl92">
    <w:name w:val="xl92"/>
    <w:basedOn w:val="Normlny"/>
    <w:rsid w:val="001E330A"/>
    <w:pPr>
      <w:pBdr>
        <w:top w:val="single" w:sz="4" w:space="0" w:color="auto"/>
        <w:left w:val="single" w:sz="4" w:space="0" w:color="auto"/>
        <w:bottom w:val="single" w:sz="4" w:space="0" w:color="auto"/>
        <w:right w:val="single" w:sz="4" w:space="0" w:color="auto"/>
      </w:pBdr>
      <w:shd w:val="clear" w:color="000000" w:fill="CC99FF"/>
      <w:autoSpaceDE/>
      <w:autoSpaceDN/>
      <w:spacing w:before="100" w:beforeAutospacing="1" w:after="100" w:afterAutospacing="1"/>
      <w:jc w:val="center"/>
      <w:textAlignment w:val="center"/>
    </w:pPr>
    <w:rPr>
      <w:b/>
      <w:bCs/>
      <w:sz w:val="26"/>
      <w:szCs w:val="26"/>
    </w:rPr>
  </w:style>
  <w:style w:type="paragraph" w:customStyle="1" w:styleId="xl93">
    <w:name w:val="xl93"/>
    <w:basedOn w:val="Normlny"/>
    <w:rsid w:val="001E330A"/>
    <w:pPr>
      <w:pBdr>
        <w:top w:val="single" w:sz="4" w:space="0" w:color="auto"/>
        <w:left w:val="single" w:sz="4" w:space="0" w:color="auto"/>
        <w:bottom w:val="single" w:sz="4" w:space="0" w:color="auto"/>
        <w:right w:val="single" w:sz="4" w:space="0" w:color="auto"/>
      </w:pBdr>
      <w:shd w:val="clear" w:color="000000" w:fill="B6DDE8"/>
      <w:autoSpaceDE/>
      <w:autoSpaceDN/>
      <w:spacing w:before="100" w:beforeAutospacing="1" w:after="100" w:afterAutospacing="1"/>
      <w:jc w:val="center"/>
      <w:textAlignment w:val="center"/>
    </w:pPr>
    <w:rPr>
      <w:b/>
      <w:bCs/>
      <w:sz w:val="26"/>
      <w:szCs w:val="26"/>
    </w:rPr>
  </w:style>
  <w:style w:type="paragraph" w:customStyle="1" w:styleId="xl94">
    <w:name w:val="xl94"/>
    <w:basedOn w:val="Normlny"/>
    <w:rsid w:val="001E330A"/>
    <w:pPr>
      <w:pBdr>
        <w:top w:val="single" w:sz="4" w:space="0" w:color="auto"/>
        <w:left w:val="single" w:sz="4" w:space="0" w:color="auto"/>
        <w:bottom w:val="single" w:sz="4" w:space="0" w:color="auto"/>
        <w:right w:val="single" w:sz="4" w:space="0" w:color="auto"/>
      </w:pBdr>
      <w:shd w:val="clear" w:color="000000" w:fill="00B050"/>
      <w:autoSpaceDE/>
      <w:autoSpaceDN/>
      <w:spacing w:before="100" w:beforeAutospacing="1" w:after="100" w:afterAutospacing="1"/>
      <w:jc w:val="center"/>
      <w:textAlignment w:val="center"/>
    </w:pPr>
    <w:rPr>
      <w:b/>
      <w:bCs/>
      <w:sz w:val="26"/>
      <w:szCs w:val="26"/>
    </w:rPr>
  </w:style>
  <w:style w:type="paragraph" w:customStyle="1" w:styleId="xl95">
    <w:name w:val="xl95"/>
    <w:basedOn w:val="Normlny"/>
    <w:rsid w:val="001E330A"/>
    <w:pPr>
      <w:pBdr>
        <w:top w:val="single" w:sz="4" w:space="0" w:color="auto"/>
        <w:left w:val="single" w:sz="4" w:space="0" w:color="auto"/>
        <w:bottom w:val="single" w:sz="4" w:space="0" w:color="auto"/>
        <w:right w:val="single" w:sz="4" w:space="0" w:color="auto"/>
      </w:pBdr>
      <w:shd w:val="clear" w:color="000000" w:fill="31849B"/>
      <w:autoSpaceDE/>
      <w:autoSpaceDN/>
      <w:spacing w:before="100" w:beforeAutospacing="1" w:after="100" w:afterAutospacing="1"/>
      <w:jc w:val="center"/>
      <w:textAlignment w:val="center"/>
    </w:pPr>
    <w:rPr>
      <w:b/>
      <w:bCs/>
      <w:sz w:val="26"/>
      <w:szCs w:val="26"/>
    </w:rPr>
  </w:style>
  <w:style w:type="paragraph" w:customStyle="1" w:styleId="xl96">
    <w:name w:val="xl96"/>
    <w:basedOn w:val="Normlny"/>
    <w:rsid w:val="001E330A"/>
    <w:pPr>
      <w:pBdr>
        <w:top w:val="single" w:sz="4" w:space="0" w:color="auto"/>
        <w:left w:val="single" w:sz="4" w:space="0" w:color="auto"/>
        <w:bottom w:val="single" w:sz="4" w:space="0" w:color="auto"/>
        <w:right w:val="single" w:sz="4" w:space="0" w:color="auto"/>
      </w:pBdr>
      <w:shd w:val="clear" w:color="000000" w:fill="F79646"/>
      <w:autoSpaceDE/>
      <w:autoSpaceDN/>
      <w:spacing w:before="100" w:beforeAutospacing="1" w:after="100" w:afterAutospacing="1"/>
      <w:jc w:val="center"/>
      <w:textAlignment w:val="center"/>
    </w:pPr>
    <w:rPr>
      <w:b/>
      <w:bCs/>
      <w:sz w:val="26"/>
      <w:szCs w:val="26"/>
    </w:rPr>
  </w:style>
  <w:style w:type="paragraph" w:customStyle="1" w:styleId="xl97">
    <w:name w:val="xl97"/>
    <w:basedOn w:val="Normlny"/>
    <w:rsid w:val="001E330A"/>
    <w:pPr>
      <w:pBdr>
        <w:top w:val="single" w:sz="4" w:space="0" w:color="auto"/>
        <w:left w:val="single" w:sz="4" w:space="0" w:color="auto"/>
        <w:bottom w:val="single" w:sz="4" w:space="0" w:color="auto"/>
        <w:right w:val="single" w:sz="4" w:space="0" w:color="auto"/>
      </w:pBdr>
      <w:shd w:val="clear" w:color="000000" w:fill="9BBB59"/>
      <w:autoSpaceDE/>
      <w:autoSpaceDN/>
      <w:spacing w:before="100" w:beforeAutospacing="1" w:after="100" w:afterAutospacing="1"/>
      <w:jc w:val="center"/>
      <w:textAlignment w:val="center"/>
    </w:pPr>
    <w:rPr>
      <w:b/>
      <w:bCs/>
      <w:sz w:val="26"/>
      <w:szCs w:val="26"/>
    </w:rPr>
  </w:style>
  <w:style w:type="paragraph" w:customStyle="1" w:styleId="xl98">
    <w:name w:val="xl98"/>
    <w:basedOn w:val="Normlny"/>
    <w:rsid w:val="001E330A"/>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sz w:val="26"/>
      <w:szCs w:val="26"/>
    </w:rPr>
  </w:style>
  <w:style w:type="paragraph" w:customStyle="1" w:styleId="xl99">
    <w:name w:val="xl99"/>
    <w:basedOn w:val="Normlny"/>
    <w:rsid w:val="001E330A"/>
    <w:pPr>
      <w:pBdr>
        <w:left w:val="single" w:sz="4" w:space="0" w:color="auto"/>
        <w:right w:val="single" w:sz="4" w:space="0" w:color="auto"/>
      </w:pBdr>
      <w:autoSpaceDE/>
      <w:autoSpaceDN/>
      <w:spacing w:before="100" w:beforeAutospacing="1" w:after="100" w:afterAutospacing="1"/>
      <w:jc w:val="center"/>
      <w:textAlignment w:val="center"/>
    </w:pPr>
    <w:rPr>
      <w:sz w:val="24"/>
      <w:szCs w:val="24"/>
    </w:rPr>
  </w:style>
  <w:style w:type="paragraph" w:customStyle="1" w:styleId="xl100">
    <w:name w:val="xl100"/>
    <w:basedOn w:val="Normlny"/>
    <w:rsid w:val="001E330A"/>
    <w:pPr>
      <w:pBdr>
        <w:left w:val="single" w:sz="4" w:space="0" w:color="auto"/>
      </w:pBdr>
      <w:autoSpaceDE/>
      <w:autoSpaceDN/>
      <w:spacing w:before="100" w:beforeAutospacing="1" w:after="100" w:afterAutospacing="1"/>
      <w:jc w:val="center"/>
      <w:textAlignment w:val="center"/>
    </w:pPr>
    <w:rPr>
      <w:sz w:val="24"/>
      <w:szCs w:val="24"/>
    </w:rPr>
  </w:style>
  <w:style w:type="paragraph" w:customStyle="1" w:styleId="xl101">
    <w:name w:val="xl101"/>
    <w:basedOn w:val="Normlny"/>
    <w:rsid w:val="001E330A"/>
    <w:pPr>
      <w:pBdr>
        <w:left w:val="single" w:sz="4" w:space="0" w:color="auto"/>
      </w:pBdr>
      <w:autoSpaceDE/>
      <w:autoSpaceDN/>
      <w:spacing w:before="100" w:beforeAutospacing="1" w:after="100" w:afterAutospacing="1"/>
      <w:jc w:val="center"/>
      <w:textAlignment w:val="center"/>
    </w:pPr>
    <w:rPr>
      <w:sz w:val="24"/>
      <w:szCs w:val="24"/>
    </w:rPr>
  </w:style>
  <w:style w:type="paragraph" w:customStyle="1" w:styleId="xl102">
    <w:name w:val="xl102"/>
    <w:basedOn w:val="Normlny"/>
    <w:rsid w:val="001E330A"/>
    <w:pPr>
      <w:pBdr>
        <w:left w:val="single" w:sz="4" w:space="0" w:color="auto"/>
        <w:right w:val="single" w:sz="4" w:space="0" w:color="auto"/>
      </w:pBdr>
      <w:autoSpaceDE/>
      <w:autoSpaceDN/>
      <w:spacing w:before="100" w:beforeAutospacing="1" w:after="100" w:afterAutospacing="1"/>
      <w:jc w:val="center"/>
      <w:textAlignment w:val="center"/>
    </w:pPr>
    <w:rPr>
      <w:sz w:val="24"/>
      <w:szCs w:val="24"/>
    </w:rPr>
  </w:style>
  <w:style w:type="paragraph" w:customStyle="1" w:styleId="xl103">
    <w:name w:val="xl103"/>
    <w:basedOn w:val="Normlny"/>
    <w:rsid w:val="001E330A"/>
    <w:pPr>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rPr>
  </w:style>
  <w:style w:type="paragraph" w:customStyle="1" w:styleId="xl104">
    <w:name w:val="xl104"/>
    <w:basedOn w:val="Normlny"/>
    <w:rsid w:val="001E330A"/>
    <w:pPr>
      <w:pBdr>
        <w:left w:val="single" w:sz="4" w:space="0" w:color="auto"/>
        <w:bottom w:val="single" w:sz="4" w:space="0" w:color="auto"/>
      </w:pBdr>
      <w:autoSpaceDE/>
      <w:autoSpaceDN/>
      <w:spacing w:before="100" w:beforeAutospacing="1" w:after="100" w:afterAutospacing="1"/>
      <w:jc w:val="center"/>
      <w:textAlignment w:val="center"/>
    </w:pPr>
    <w:rPr>
      <w:sz w:val="24"/>
      <w:szCs w:val="24"/>
    </w:rPr>
  </w:style>
  <w:style w:type="paragraph" w:customStyle="1" w:styleId="xl105">
    <w:name w:val="xl105"/>
    <w:basedOn w:val="Normlny"/>
    <w:rsid w:val="001E330A"/>
    <w:pPr>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sz w:val="24"/>
      <w:szCs w:val="24"/>
    </w:rPr>
  </w:style>
  <w:style w:type="paragraph" w:customStyle="1" w:styleId="xl106">
    <w:name w:val="xl106"/>
    <w:basedOn w:val="Normlny"/>
    <w:rsid w:val="001E330A"/>
    <w:pPr>
      <w:autoSpaceDE/>
      <w:autoSpaceDN/>
      <w:spacing w:before="100" w:beforeAutospacing="1" w:after="100" w:afterAutospacing="1"/>
      <w:jc w:val="center"/>
      <w:textAlignment w:val="center"/>
    </w:pPr>
    <w:rPr>
      <w:sz w:val="24"/>
      <w:szCs w:val="24"/>
    </w:rPr>
  </w:style>
  <w:style w:type="paragraph" w:customStyle="1" w:styleId="xl107">
    <w:name w:val="xl107"/>
    <w:basedOn w:val="Normlny"/>
    <w:rsid w:val="001E330A"/>
    <w:pPr>
      <w:pBdr>
        <w:left w:val="single" w:sz="4" w:space="0" w:color="auto"/>
      </w:pBdr>
      <w:autoSpaceDE/>
      <w:autoSpaceDN/>
      <w:spacing w:before="100" w:beforeAutospacing="1" w:after="100" w:afterAutospacing="1"/>
      <w:jc w:val="center"/>
      <w:textAlignment w:val="center"/>
    </w:pPr>
    <w:rPr>
      <w:color w:val="0070C0"/>
      <w:sz w:val="24"/>
      <w:szCs w:val="24"/>
    </w:rPr>
  </w:style>
  <w:style w:type="paragraph" w:customStyle="1" w:styleId="xl108">
    <w:name w:val="xl108"/>
    <w:basedOn w:val="Normlny"/>
    <w:rsid w:val="001E330A"/>
    <w:pPr>
      <w:pBdr>
        <w:left w:val="single" w:sz="4" w:space="0" w:color="auto"/>
        <w:right w:val="single" w:sz="4" w:space="0" w:color="auto"/>
      </w:pBdr>
      <w:autoSpaceDE/>
      <w:autoSpaceDN/>
      <w:spacing w:before="100" w:beforeAutospacing="1" w:after="100" w:afterAutospacing="1"/>
      <w:jc w:val="center"/>
      <w:textAlignment w:val="center"/>
    </w:pPr>
    <w:rPr>
      <w:color w:val="0070C0"/>
      <w:sz w:val="24"/>
      <w:szCs w:val="24"/>
    </w:rPr>
  </w:style>
  <w:style w:type="paragraph" w:customStyle="1" w:styleId="xl109">
    <w:name w:val="xl109"/>
    <w:basedOn w:val="Normlny"/>
    <w:rsid w:val="001E330A"/>
    <w:pPr>
      <w:pBdr>
        <w:top w:val="single" w:sz="8" w:space="0" w:color="C00000"/>
        <w:left w:val="single" w:sz="4" w:space="0" w:color="auto"/>
        <w:right w:val="single" w:sz="4" w:space="0" w:color="auto"/>
      </w:pBdr>
      <w:autoSpaceDE/>
      <w:autoSpaceDN/>
      <w:spacing w:before="100" w:beforeAutospacing="1" w:after="100" w:afterAutospacing="1"/>
      <w:jc w:val="center"/>
      <w:textAlignment w:val="center"/>
    </w:pPr>
    <w:rPr>
      <w:color w:val="0070C0"/>
      <w:sz w:val="24"/>
      <w:szCs w:val="24"/>
    </w:rPr>
  </w:style>
  <w:style w:type="paragraph" w:customStyle="1" w:styleId="xl110">
    <w:name w:val="xl110"/>
    <w:basedOn w:val="Normlny"/>
    <w:rsid w:val="001E330A"/>
    <w:pPr>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70C0"/>
      <w:sz w:val="24"/>
      <w:szCs w:val="24"/>
    </w:rPr>
  </w:style>
  <w:style w:type="paragraph" w:customStyle="1" w:styleId="xl111">
    <w:name w:val="xl111"/>
    <w:basedOn w:val="Normlny"/>
    <w:rsid w:val="001E330A"/>
    <w:pPr>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color w:val="0070C0"/>
      <w:sz w:val="24"/>
      <w:szCs w:val="24"/>
    </w:rPr>
  </w:style>
  <w:style w:type="paragraph" w:customStyle="1" w:styleId="xl112">
    <w:name w:val="xl112"/>
    <w:basedOn w:val="Normlny"/>
    <w:rsid w:val="001E330A"/>
    <w:pPr>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sz w:val="24"/>
      <w:szCs w:val="24"/>
    </w:rPr>
  </w:style>
  <w:style w:type="paragraph" w:customStyle="1" w:styleId="xl113">
    <w:name w:val="xl113"/>
    <w:basedOn w:val="Normlny"/>
    <w:rsid w:val="001E330A"/>
    <w:pPr>
      <w:autoSpaceDE/>
      <w:autoSpaceDN/>
      <w:spacing w:before="100" w:beforeAutospacing="1" w:after="100" w:afterAutospacing="1"/>
      <w:jc w:val="center"/>
      <w:textAlignment w:val="center"/>
    </w:pPr>
    <w:rPr>
      <w:b/>
      <w:bCs/>
      <w:sz w:val="26"/>
      <w:szCs w:val="26"/>
    </w:rPr>
  </w:style>
  <w:style w:type="paragraph" w:customStyle="1" w:styleId="xl114">
    <w:name w:val="xl114"/>
    <w:basedOn w:val="Normlny"/>
    <w:rsid w:val="001E330A"/>
    <w:pPr>
      <w:autoSpaceDE/>
      <w:autoSpaceDN/>
      <w:spacing w:before="100" w:beforeAutospacing="1" w:after="100" w:afterAutospacing="1"/>
      <w:jc w:val="center"/>
      <w:textAlignment w:val="center"/>
    </w:pPr>
    <w:rPr>
      <w:sz w:val="26"/>
      <w:szCs w:val="26"/>
    </w:rPr>
  </w:style>
  <w:style w:type="paragraph" w:customStyle="1" w:styleId="xl115">
    <w:name w:val="xl115"/>
    <w:basedOn w:val="Normlny"/>
    <w:rsid w:val="001E330A"/>
    <w:pPr>
      <w:pBdr>
        <w:left w:val="single" w:sz="4" w:space="0" w:color="auto"/>
        <w:right w:val="single" w:sz="4" w:space="0" w:color="auto"/>
      </w:pBdr>
      <w:autoSpaceDE/>
      <w:autoSpaceDN/>
      <w:spacing w:before="100" w:beforeAutospacing="1" w:after="100" w:afterAutospacing="1"/>
      <w:jc w:val="center"/>
      <w:textAlignment w:val="center"/>
    </w:pPr>
    <w:rPr>
      <w:sz w:val="24"/>
      <w:szCs w:val="24"/>
    </w:rPr>
  </w:style>
  <w:style w:type="paragraph" w:customStyle="1" w:styleId="xl116">
    <w:name w:val="xl116"/>
    <w:basedOn w:val="Normlny"/>
    <w:rsid w:val="001E330A"/>
    <w:pPr>
      <w:pBdr>
        <w:right w:val="single" w:sz="4" w:space="0" w:color="auto"/>
      </w:pBdr>
      <w:autoSpaceDE/>
      <w:autoSpaceDN/>
      <w:spacing w:before="100" w:beforeAutospacing="1" w:after="100" w:afterAutospacing="1"/>
      <w:jc w:val="center"/>
      <w:textAlignment w:val="center"/>
    </w:pPr>
    <w:rPr>
      <w:sz w:val="24"/>
      <w:szCs w:val="24"/>
    </w:rPr>
  </w:style>
  <w:style w:type="paragraph" w:customStyle="1" w:styleId="xl117">
    <w:name w:val="xl117"/>
    <w:basedOn w:val="Normlny"/>
    <w:rsid w:val="001E330A"/>
    <w:pPr>
      <w:autoSpaceDE/>
      <w:autoSpaceDN/>
      <w:spacing w:before="100" w:beforeAutospacing="1" w:after="100" w:afterAutospacing="1"/>
      <w:jc w:val="center"/>
      <w:textAlignment w:val="center"/>
    </w:pPr>
    <w:rPr>
      <w:sz w:val="24"/>
      <w:szCs w:val="24"/>
    </w:rPr>
  </w:style>
  <w:style w:type="paragraph" w:customStyle="1" w:styleId="xl118">
    <w:name w:val="xl118"/>
    <w:basedOn w:val="Normlny"/>
    <w:rsid w:val="001E330A"/>
    <w:pPr>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rPr>
  </w:style>
  <w:style w:type="paragraph" w:customStyle="1" w:styleId="font0">
    <w:name w:val="font0"/>
    <w:basedOn w:val="Normlny"/>
    <w:rsid w:val="001E330A"/>
    <w:pPr>
      <w:autoSpaceDE/>
      <w:autoSpaceDN/>
      <w:spacing w:before="100" w:beforeAutospacing="1" w:after="100" w:afterAutospacing="1"/>
    </w:pPr>
    <w:rPr>
      <w:rFonts w:ascii="Calibri" w:hAnsi="Calibri"/>
      <w:color w:val="000000"/>
      <w:sz w:val="22"/>
      <w:szCs w:val="22"/>
    </w:rPr>
  </w:style>
  <w:style w:type="paragraph" w:customStyle="1" w:styleId="font5">
    <w:name w:val="font5"/>
    <w:basedOn w:val="Normlny"/>
    <w:rsid w:val="001E330A"/>
    <w:pPr>
      <w:autoSpaceDE/>
      <w:autoSpaceDN/>
      <w:spacing w:before="100" w:beforeAutospacing="1" w:after="100" w:afterAutospacing="1"/>
    </w:pPr>
    <w:rPr>
      <w:rFonts w:ascii="Calibri" w:hAnsi="Calibri"/>
      <w:color w:val="000000"/>
      <w:sz w:val="22"/>
      <w:szCs w:val="22"/>
    </w:rPr>
  </w:style>
  <w:style w:type="paragraph" w:customStyle="1" w:styleId="xl119">
    <w:name w:val="xl119"/>
    <w:basedOn w:val="Normlny"/>
    <w:rsid w:val="001E330A"/>
    <w:pPr>
      <w:pBdr>
        <w:top w:val="single" w:sz="4" w:space="0" w:color="auto"/>
        <w:left w:val="single" w:sz="4" w:space="0" w:color="auto"/>
        <w:bottom w:val="single" w:sz="4" w:space="0" w:color="auto"/>
        <w:right w:val="single" w:sz="4" w:space="0" w:color="auto"/>
      </w:pBdr>
      <w:shd w:val="clear" w:color="000000" w:fill="00B050"/>
      <w:autoSpaceDE/>
      <w:autoSpaceDN/>
      <w:spacing w:before="100" w:beforeAutospacing="1" w:after="100" w:afterAutospacing="1"/>
      <w:jc w:val="center"/>
      <w:textAlignment w:val="center"/>
    </w:pPr>
    <w:rPr>
      <w:b/>
      <w:bCs/>
      <w:sz w:val="26"/>
      <w:szCs w:val="26"/>
    </w:rPr>
  </w:style>
  <w:style w:type="paragraph" w:customStyle="1" w:styleId="xl120">
    <w:name w:val="xl120"/>
    <w:basedOn w:val="Normlny"/>
    <w:rsid w:val="001E330A"/>
    <w:pPr>
      <w:pBdr>
        <w:top w:val="single" w:sz="4" w:space="0" w:color="auto"/>
        <w:left w:val="single" w:sz="4" w:space="0" w:color="auto"/>
        <w:bottom w:val="single" w:sz="4" w:space="0" w:color="auto"/>
        <w:right w:val="single" w:sz="4" w:space="0" w:color="auto"/>
      </w:pBdr>
      <w:shd w:val="clear" w:color="000000" w:fill="31849B"/>
      <w:autoSpaceDE/>
      <w:autoSpaceDN/>
      <w:spacing w:before="100" w:beforeAutospacing="1" w:after="100" w:afterAutospacing="1"/>
      <w:jc w:val="center"/>
      <w:textAlignment w:val="center"/>
    </w:pPr>
    <w:rPr>
      <w:b/>
      <w:bCs/>
      <w:sz w:val="26"/>
      <w:szCs w:val="26"/>
    </w:rPr>
  </w:style>
  <w:style w:type="paragraph" w:customStyle="1" w:styleId="xl121">
    <w:name w:val="xl121"/>
    <w:basedOn w:val="Normlny"/>
    <w:rsid w:val="001E330A"/>
    <w:pPr>
      <w:pBdr>
        <w:top w:val="single" w:sz="4" w:space="0" w:color="auto"/>
        <w:left w:val="single" w:sz="4" w:space="0" w:color="auto"/>
        <w:bottom w:val="single" w:sz="4" w:space="0" w:color="auto"/>
        <w:right w:val="single" w:sz="4" w:space="0" w:color="auto"/>
      </w:pBdr>
      <w:shd w:val="clear" w:color="000000" w:fill="F79646"/>
      <w:autoSpaceDE/>
      <w:autoSpaceDN/>
      <w:spacing w:before="100" w:beforeAutospacing="1" w:after="100" w:afterAutospacing="1"/>
      <w:jc w:val="center"/>
      <w:textAlignment w:val="center"/>
    </w:pPr>
    <w:rPr>
      <w:b/>
      <w:bCs/>
      <w:sz w:val="26"/>
      <w:szCs w:val="26"/>
    </w:rPr>
  </w:style>
  <w:style w:type="paragraph" w:customStyle="1" w:styleId="xl122">
    <w:name w:val="xl122"/>
    <w:basedOn w:val="Normlny"/>
    <w:rsid w:val="001E330A"/>
    <w:pPr>
      <w:pBdr>
        <w:top w:val="single" w:sz="4" w:space="0" w:color="auto"/>
        <w:left w:val="single" w:sz="4" w:space="0" w:color="auto"/>
        <w:bottom w:val="single" w:sz="4" w:space="0" w:color="auto"/>
        <w:right w:val="single" w:sz="4" w:space="0" w:color="auto"/>
      </w:pBdr>
      <w:shd w:val="clear" w:color="000000" w:fill="9BBB59"/>
      <w:autoSpaceDE/>
      <w:autoSpaceDN/>
      <w:spacing w:before="100" w:beforeAutospacing="1" w:after="100" w:afterAutospacing="1"/>
      <w:jc w:val="center"/>
      <w:textAlignment w:val="center"/>
    </w:pPr>
    <w:rPr>
      <w:b/>
      <w:bCs/>
      <w:sz w:val="26"/>
      <w:szCs w:val="26"/>
    </w:rPr>
  </w:style>
  <w:style w:type="paragraph" w:customStyle="1" w:styleId="xl123">
    <w:name w:val="xl123"/>
    <w:basedOn w:val="Normlny"/>
    <w:rsid w:val="001E330A"/>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sz w:val="26"/>
      <w:szCs w:val="26"/>
    </w:rPr>
  </w:style>
  <w:style w:type="paragraph" w:customStyle="1" w:styleId="xl124">
    <w:name w:val="xl124"/>
    <w:basedOn w:val="Normlny"/>
    <w:rsid w:val="001E330A"/>
    <w:pPr>
      <w:pBdr>
        <w:left w:val="single" w:sz="4" w:space="0" w:color="auto"/>
        <w:right w:val="single" w:sz="4" w:space="0" w:color="auto"/>
      </w:pBdr>
      <w:autoSpaceDE/>
      <w:autoSpaceDN/>
      <w:spacing w:before="100" w:beforeAutospacing="1" w:after="100" w:afterAutospacing="1"/>
      <w:jc w:val="center"/>
      <w:textAlignment w:val="center"/>
    </w:pPr>
    <w:rPr>
      <w:sz w:val="24"/>
      <w:szCs w:val="24"/>
    </w:rPr>
  </w:style>
  <w:style w:type="paragraph" w:customStyle="1" w:styleId="xl125">
    <w:name w:val="xl125"/>
    <w:basedOn w:val="Normlny"/>
    <w:rsid w:val="001E330A"/>
    <w:pPr>
      <w:pBdr>
        <w:left w:val="single" w:sz="4" w:space="0" w:color="auto"/>
      </w:pBdr>
      <w:autoSpaceDE/>
      <w:autoSpaceDN/>
      <w:spacing w:before="100" w:beforeAutospacing="1" w:after="100" w:afterAutospacing="1"/>
      <w:jc w:val="center"/>
      <w:textAlignment w:val="center"/>
    </w:pPr>
    <w:rPr>
      <w:sz w:val="24"/>
      <w:szCs w:val="24"/>
    </w:rPr>
  </w:style>
  <w:style w:type="paragraph" w:customStyle="1" w:styleId="xl126">
    <w:name w:val="xl126"/>
    <w:basedOn w:val="Normlny"/>
    <w:rsid w:val="001E330A"/>
    <w:pPr>
      <w:pBdr>
        <w:left w:val="single" w:sz="4" w:space="0" w:color="auto"/>
      </w:pBdr>
      <w:autoSpaceDE/>
      <w:autoSpaceDN/>
      <w:spacing w:before="100" w:beforeAutospacing="1" w:after="100" w:afterAutospacing="1"/>
      <w:jc w:val="center"/>
      <w:textAlignment w:val="center"/>
    </w:pPr>
    <w:rPr>
      <w:sz w:val="24"/>
      <w:szCs w:val="24"/>
    </w:rPr>
  </w:style>
  <w:style w:type="paragraph" w:customStyle="1" w:styleId="xl127">
    <w:name w:val="xl127"/>
    <w:basedOn w:val="Normlny"/>
    <w:rsid w:val="001E330A"/>
    <w:pPr>
      <w:pBdr>
        <w:left w:val="single" w:sz="4" w:space="0" w:color="auto"/>
        <w:bottom w:val="single" w:sz="8" w:space="0" w:color="C00000"/>
        <w:right w:val="single" w:sz="4" w:space="0" w:color="auto"/>
      </w:pBdr>
      <w:autoSpaceDE/>
      <w:autoSpaceDN/>
      <w:spacing w:before="100" w:beforeAutospacing="1" w:after="100" w:afterAutospacing="1"/>
      <w:jc w:val="center"/>
      <w:textAlignment w:val="center"/>
    </w:pPr>
    <w:rPr>
      <w:sz w:val="24"/>
      <w:szCs w:val="24"/>
    </w:rPr>
  </w:style>
  <w:style w:type="paragraph" w:customStyle="1" w:styleId="xl128">
    <w:name w:val="xl128"/>
    <w:basedOn w:val="Normlny"/>
    <w:rsid w:val="001E330A"/>
    <w:pPr>
      <w:pBdr>
        <w:left w:val="single" w:sz="4" w:space="0" w:color="auto"/>
        <w:bottom w:val="single" w:sz="8" w:space="0" w:color="C00000"/>
      </w:pBdr>
      <w:autoSpaceDE/>
      <w:autoSpaceDN/>
      <w:spacing w:before="100" w:beforeAutospacing="1" w:after="100" w:afterAutospacing="1"/>
      <w:jc w:val="center"/>
      <w:textAlignment w:val="center"/>
    </w:pPr>
    <w:rPr>
      <w:sz w:val="24"/>
      <w:szCs w:val="24"/>
    </w:rPr>
  </w:style>
  <w:style w:type="paragraph" w:customStyle="1" w:styleId="xl129">
    <w:name w:val="xl129"/>
    <w:basedOn w:val="Normlny"/>
    <w:rsid w:val="001E330A"/>
    <w:pPr>
      <w:pBdr>
        <w:left w:val="single" w:sz="4" w:space="0" w:color="auto"/>
        <w:right w:val="single" w:sz="4" w:space="0" w:color="auto"/>
      </w:pBdr>
      <w:autoSpaceDE/>
      <w:autoSpaceDN/>
      <w:spacing w:before="100" w:beforeAutospacing="1" w:after="100" w:afterAutospacing="1"/>
      <w:jc w:val="center"/>
      <w:textAlignment w:val="center"/>
    </w:pPr>
    <w:rPr>
      <w:sz w:val="24"/>
      <w:szCs w:val="24"/>
    </w:rPr>
  </w:style>
  <w:style w:type="paragraph" w:customStyle="1" w:styleId="xl130">
    <w:name w:val="xl130"/>
    <w:basedOn w:val="Normlny"/>
    <w:rsid w:val="001E330A"/>
    <w:pPr>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rPr>
  </w:style>
  <w:style w:type="paragraph" w:customStyle="1" w:styleId="xl131">
    <w:name w:val="xl131"/>
    <w:basedOn w:val="Normlny"/>
    <w:rsid w:val="001E330A"/>
    <w:pPr>
      <w:pBdr>
        <w:left w:val="single" w:sz="4" w:space="0" w:color="auto"/>
        <w:bottom w:val="single" w:sz="4" w:space="0" w:color="auto"/>
      </w:pBdr>
      <w:autoSpaceDE/>
      <w:autoSpaceDN/>
      <w:spacing w:before="100" w:beforeAutospacing="1" w:after="100" w:afterAutospacing="1"/>
      <w:jc w:val="center"/>
      <w:textAlignment w:val="center"/>
    </w:pPr>
    <w:rPr>
      <w:sz w:val="24"/>
      <w:szCs w:val="24"/>
    </w:rPr>
  </w:style>
  <w:style w:type="paragraph" w:customStyle="1" w:styleId="xl132">
    <w:name w:val="xl132"/>
    <w:basedOn w:val="Normlny"/>
    <w:rsid w:val="001E330A"/>
    <w:pPr>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sz w:val="24"/>
      <w:szCs w:val="24"/>
    </w:rPr>
  </w:style>
  <w:style w:type="paragraph" w:customStyle="1" w:styleId="xl133">
    <w:name w:val="xl133"/>
    <w:basedOn w:val="Normlny"/>
    <w:rsid w:val="001E330A"/>
    <w:pPr>
      <w:autoSpaceDE/>
      <w:autoSpaceDN/>
      <w:spacing w:before="100" w:beforeAutospacing="1" w:after="100" w:afterAutospacing="1"/>
      <w:jc w:val="center"/>
      <w:textAlignment w:val="center"/>
    </w:pPr>
    <w:rPr>
      <w:sz w:val="24"/>
      <w:szCs w:val="24"/>
    </w:rPr>
  </w:style>
  <w:style w:type="paragraph" w:customStyle="1" w:styleId="xl134">
    <w:name w:val="xl134"/>
    <w:basedOn w:val="Normlny"/>
    <w:rsid w:val="001E330A"/>
    <w:pPr>
      <w:pBdr>
        <w:left w:val="single" w:sz="4" w:space="0" w:color="auto"/>
      </w:pBdr>
      <w:autoSpaceDE/>
      <w:autoSpaceDN/>
      <w:spacing w:before="100" w:beforeAutospacing="1" w:after="100" w:afterAutospacing="1"/>
      <w:jc w:val="center"/>
      <w:textAlignment w:val="center"/>
    </w:pPr>
    <w:rPr>
      <w:color w:val="0070C0"/>
      <w:sz w:val="24"/>
      <w:szCs w:val="24"/>
    </w:rPr>
  </w:style>
  <w:style w:type="paragraph" w:customStyle="1" w:styleId="xl135">
    <w:name w:val="xl135"/>
    <w:basedOn w:val="Normlny"/>
    <w:rsid w:val="001E330A"/>
    <w:pPr>
      <w:pBdr>
        <w:left w:val="single" w:sz="4" w:space="0" w:color="auto"/>
        <w:right w:val="single" w:sz="4" w:space="0" w:color="auto"/>
      </w:pBdr>
      <w:autoSpaceDE/>
      <w:autoSpaceDN/>
      <w:spacing w:before="100" w:beforeAutospacing="1" w:after="100" w:afterAutospacing="1"/>
      <w:jc w:val="center"/>
      <w:textAlignment w:val="center"/>
    </w:pPr>
    <w:rPr>
      <w:color w:val="0070C0"/>
      <w:sz w:val="24"/>
      <w:szCs w:val="24"/>
    </w:rPr>
  </w:style>
  <w:style w:type="paragraph" w:customStyle="1" w:styleId="xl136">
    <w:name w:val="xl136"/>
    <w:basedOn w:val="Normlny"/>
    <w:rsid w:val="001E330A"/>
    <w:pPr>
      <w:pBdr>
        <w:top w:val="single" w:sz="8" w:space="0" w:color="C00000"/>
        <w:left w:val="single" w:sz="4" w:space="0" w:color="auto"/>
        <w:right w:val="single" w:sz="4" w:space="0" w:color="auto"/>
      </w:pBdr>
      <w:autoSpaceDE/>
      <w:autoSpaceDN/>
      <w:spacing w:before="100" w:beforeAutospacing="1" w:after="100" w:afterAutospacing="1"/>
      <w:jc w:val="center"/>
      <w:textAlignment w:val="center"/>
    </w:pPr>
    <w:rPr>
      <w:color w:val="0070C0"/>
      <w:sz w:val="24"/>
      <w:szCs w:val="24"/>
    </w:rPr>
  </w:style>
  <w:style w:type="paragraph" w:customStyle="1" w:styleId="xl137">
    <w:name w:val="xl137"/>
    <w:basedOn w:val="Normlny"/>
    <w:rsid w:val="001E330A"/>
    <w:pPr>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70C0"/>
      <w:sz w:val="24"/>
      <w:szCs w:val="24"/>
    </w:rPr>
  </w:style>
  <w:style w:type="paragraph" w:customStyle="1" w:styleId="xl138">
    <w:name w:val="xl138"/>
    <w:basedOn w:val="Normlny"/>
    <w:rsid w:val="001E330A"/>
    <w:pPr>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color w:val="0070C0"/>
      <w:sz w:val="24"/>
      <w:szCs w:val="24"/>
    </w:rPr>
  </w:style>
  <w:style w:type="paragraph" w:customStyle="1" w:styleId="xl139">
    <w:name w:val="xl139"/>
    <w:basedOn w:val="Normlny"/>
    <w:rsid w:val="001E330A"/>
    <w:pPr>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sz w:val="24"/>
      <w:szCs w:val="24"/>
    </w:rPr>
  </w:style>
  <w:style w:type="paragraph" w:customStyle="1" w:styleId="xl140">
    <w:name w:val="xl140"/>
    <w:basedOn w:val="Normlny"/>
    <w:rsid w:val="001E330A"/>
    <w:pPr>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b/>
      <w:bCs/>
      <w:sz w:val="26"/>
      <w:szCs w:val="26"/>
    </w:rPr>
  </w:style>
  <w:style w:type="paragraph" w:customStyle="1" w:styleId="xl141">
    <w:name w:val="xl141"/>
    <w:basedOn w:val="Normlny"/>
    <w:rsid w:val="001E330A"/>
    <w:pPr>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sz w:val="26"/>
      <w:szCs w:val="26"/>
    </w:rPr>
  </w:style>
  <w:style w:type="paragraph" w:customStyle="1" w:styleId="xl142">
    <w:name w:val="xl142"/>
    <w:basedOn w:val="Normlny"/>
    <w:rsid w:val="001E330A"/>
    <w:pPr>
      <w:autoSpaceDE/>
      <w:autoSpaceDN/>
      <w:spacing w:before="100" w:beforeAutospacing="1" w:after="100" w:afterAutospacing="1"/>
      <w:jc w:val="center"/>
      <w:textAlignment w:val="center"/>
    </w:pPr>
    <w:rPr>
      <w:sz w:val="26"/>
      <w:szCs w:val="26"/>
    </w:rPr>
  </w:style>
  <w:style w:type="paragraph" w:customStyle="1" w:styleId="xl143">
    <w:name w:val="xl143"/>
    <w:basedOn w:val="Normlny"/>
    <w:rsid w:val="001E330A"/>
    <w:pPr>
      <w:autoSpaceDE/>
      <w:autoSpaceDN/>
      <w:spacing w:before="100" w:beforeAutospacing="1" w:after="100" w:afterAutospacing="1"/>
      <w:jc w:val="center"/>
      <w:textAlignment w:val="center"/>
    </w:pPr>
    <w:rPr>
      <w:b/>
      <w:bCs/>
      <w:sz w:val="26"/>
      <w:szCs w:val="26"/>
    </w:rPr>
  </w:style>
  <w:style w:type="paragraph" w:customStyle="1" w:styleId="xl144">
    <w:name w:val="xl144"/>
    <w:basedOn w:val="Normlny"/>
    <w:rsid w:val="001E330A"/>
    <w:pPr>
      <w:autoSpaceDE/>
      <w:autoSpaceDN/>
      <w:spacing w:before="100" w:beforeAutospacing="1" w:after="100" w:afterAutospacing="1"/>
      <w:jc w:val="center"/>
      <w:textAlignment w:val="center"/>
    </w:pPr>
    <w:rPr>
      <w:sz w:val="26"/>
      <w:szCs w:val="26"/>
    </w:rPr>
  </w:style>
  <w:style w:type="paragraph" w:customStyle="1" w:styleId="xl145">
    <w:name w:val="xl145"/>
    <w:basedOn w:val="Normlny"/>
    <w:rsid w:val="001E330A"/>
    <w:pPr>
      <w:pBdr>
        <w:left w:val="single" w:sz="4" w:space="0" w:color="auto"/>
        <w:right w:val="single" w:sz="4" w:space="0" w:color="auto"/>
      </w:pBdr>
      <w:autoSpaceDE/>
      <w:autoSpaceDN/>
      <w:spacing w:before="100" w:beforeAutospacing="1" w:after="100" w:afterAutospacing="1"/>
      <w:jc w:val="center"/>
      <w:textAlignment w:val="center"/>
    </w:pPr>
    <w:rPr>
      <w:sz w:val="24"/>
      <w:szCs w:val="24"/>
    </w:rPr>
  </w:style>
  <w:style w:type="paragraph" w:customStyle="1" w:styleId="xl146">
    <w:name w:val="xl146"/>
    <w:basedOn w:val="Normlny"/>
    <w:rsid w:val="001E330A"/>
    <w:pPr>
      <w:pBdr>
        <w:left w:val="single" w:sz="4" w:space="0" w:color="auto"/>
        <w:bottom w:val="single" w:sz="8" w:space="0" w:color="C00000"/>
        <w:right w:val="single" w:sz="4" w:space="0" w:color="auto"/>
      </w:pBdr>
      <w:autoSpaceDE/>
      <w:autoSpaceDN/>
      <w:spacing w:before="100" w:beforeAutospacing="1" w:after="100" w:afterAutospacing="1"/>
      <w:jc w:val="center"/>
      <w:textAlignment w:val="center"/>
    </w:pPr>
    <w:rPr>
      <w:sz w:val="24"/>
      <w:szCs w:val="24"/>
    </w:rPr>
  </w:style>
  <w:style w:type="paragraph" w:customStyle="1" w:styleId="xl147">
    <w:name w:val="xl147"/>
    <w:basedOn w:val="Normlny"/>
    <w:rsid w:val="001E330A"/>
    <w:pPr>
      <w:pBdr>
        <w:right w:val="single" w:sz="4" w:space="0" w:color="auto"/>
      </w:pBdr>
      <w:autoSpaceDE/>
      <w:autoSpaceDN/>
      <w:spacing w:before="100" w:beforeAutospacing="1" w:after="100" w:afterAutospacing="1"/>
      <w:jc w:val="center"/>
      <w:textAlignment w:val="center"/>
    </w:pPr>
    <w:rPr>
      <w:sz w:val="24"/>
      <w:szCs w:val="24"/>
    </w:rPr>
  </w:style>
  <w:style w:type="paragraph" w:customStyle="1" w:styleId="xl148">
    <w:name w:val="xl148"/>
    <w:basedOn w:val="Normlny"/>
    <w:rsid w:val="001E330A"/>
    <w:pPr>
      <w:autoSpaceDE/>
      <w:autoSpaceDN/>
      <w:spacing w:before="100" w:beforeAutospacing="1" w:after="100" w:afterAutospacing="1"/>
      <w:jc w:val="center"/>
      <w:textAlignment w:val="center"/>
    </w:pPr>
    <w:rPr>
      <w:sz w:val="24"/>
      <w:szCs w:val="24"/>
    </w:rPr>
  </w:style>
  <w:style w:type="paragraph" w:customStyle="1" w:styleId="xl149">
    <w:name w:val="xl149"/>
    <w:basedOn w:val="Normlny"/>
    <w:rsid w:val="001E330A"/>
    <w:pPr>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rPr>
  </w:style>
  <w:style w:type="paragraph" w:customStyle="1" w:styleId="xl150">
    <w:name w:val="xl150"/>
    <w:basedOn w:val="Normlny"/>
    <w:rsid w:val="001E330A"/>
    <w:pPr>
      <w:pBdr>
        <w:left w:val="single" w:sz="4" w:space="0" w:color="auto"/>
        <w:bottom w:val="single" w:sz="8" w:space="0" w:color="C00000"/>
        <w:right w:val="single" w:sz="4" w:space="0" w:color="auto"/>
      </w:pBdr>
      <w:autoSpaceDE/>
      <w:autoSpaceDN/>
      <w:spacing w:before="100" w:beforeAutospacing="1" w:after="100" w:afterAutospacing="1"/>
      <w:jc w:val="center"/>
      <w:textAlignment w:val="center"/>
    </w:pPr>
    <w:rPr>
      <w:color w:val="0070C0"/>
      <w:sz w:val="24"/>
      <w:szCs w:val="24"/>
    </w:rPr>
  </w:style>
  <w:style w:type="paragraph" w:customStyle="1" w:styleId="Default">
    <w:name w:val="Default"/>
    <w:rsid w:val="00CC6A57"/>
    <w:pPr>
      <w:autoSpaceDE w:val="0"/>
      <w:autoSpaceDN w:val="0"/>
      <w:adjustRightInd w:val="0"/>
      <w:spacing w:after="0" w:line="240" w:lineRule="auto"/>
    </w:pPr>
    <w:rPr>
      <w:rFonts w:ascii="Calibri" w:hAnsi="Calibri" w:cs="Calibri"/>
      <w:color w:val="000000"/>
      <w:sz w:val="24"/>
      <w:szCs w:val="24"/>
    </w:rPr>
  </w:style>
  <w:style w:type="paragraph" w:customStyle="1" w:styleId="Sprva">
    <w:name w:val="Správa"/>
    <w:basedOn w:val="Normlny"/>
    <w:rsid w:val="00471B18"/>
    <w:pPr>
      <w:autoSpaceDE/>
      <w:autoSpaceDN/>
      <w:spacing w:line="360" w:lineRule="auto"/>
    </w:pPr>
    <w:rPr>
      <w:sz w:val="24"/>
      <w:lang w:eastAsia="cs-CZ"/>
    </w:rPr>
  </w:style>
  <w:style w:type="paragraph" w:styleId="Textpoznmkypodiarou">
    <w:name w:val="footnote text"/>
    <w:basedOn w:val="Normlny"/>
    <w:link w:val="TextpoznmkypodiarouChar"/>
    <w:uiPriority w:val="99"/>
    <w:semiHidden/>
    <w:unhideWhenUsed/>
    <w:rsid w:val="000A73DB"/>
  </w:style>
  <w:style w:type="character" w:customStyle="1" w:styleId="TextpoznmkypodiarouChar">
    <w:name w:val="Text poznámky pod čiarou Char"/>
    <w:basedOn w:val="Predvolenpsmoodseku"/>
    <w:link w:val="Textpoznmkypodiarou"/>
    <w:uiPriority w:val="99"/>
    <w:semiHidden/>
    <w:rsid w:val="000A73DB"/>
    <w:rPr>
      <w:rFonts w:ascii="Arial" w:eastAsia="Times New Roman" w:hAnsi="Arial" w:cs="Times New Roman"/>
      <w:sz w:val="20"/>
      <w:szCs w:val="20"/>
      <w:lang w:eastAsia="sk-SK"/>
    </w:rPr>
  </w:style>
  <w:style w:type="character" w:styleId="Odkaznapoznmkupodiarou">
    <w:name w:val="footnote reference"/>
    <w:basedOn w:val="Predvolenpsmoodseku"/>
    <w:uiPriority w:val="99"/>
    <w:semiHidden/>
    <w:unhideWhenUsed/>
    <w:rsid w:val="000A73DB"/>
    <w:rPr>
      <w:vertAlign w:val="superscript"/>
    </w:rPr>
  </w:style>
  <w:style w:type="table" w:styleId="Mriekatabuky">
    <w:name w:val="Table Grid"/>
    <w:basedOn w:val="Normlnatabuka"/>
    <w:uiPriority w:val="59"/>
    <w:rsid w:val="00272E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zoznamu1">
    <w:name w:val="Odsek zoznamu1"/>
    <w:basedOn w:val="Normlny"/>
    <w:rsid w:val="00AE116D"/>
    <w:pPr>
      <w:autoSpaceDE/>
      <w:autoSpaceDN/>
      <w:ind w:left="720"/>
    </w:pPr>
    <w:rPr>
      <w:rFonts w:ascii="Times New Roman" w:hAnsi="Times New Roman"/>
      <w:sz w:val="22"/>
      <w:szCs w:val="22"/>
      <w:lang w:val="cs-CZ" w:eastAsia="en-US"/>
    </w:rPr>
  </w:style>
  <w:style w:type="character" w:customStyle="1" w:styleId="Nadpis4Char">
    <w:name w:val="Nadpis 4 Char"/>
    <w:aliases w:val="Heading4 Char,Subsection Char"/>
    <w:basedOn w:val="Predvolenpsmoodseku"/>
    <w:link w:val="Nadpis4"/>
    <w:rsid w:val="00FF302E"/>
    <w:rPr>
      <w:rFonts w:ascii="Times New Roman" w:eastAsia="Times New Roman" w:hAnsi="Times New Roman" w:cs="Times New Roman"/>
      <w:b/>
      <w:bCs/>
      <w:szCs w:val="20"/>
      <w:lang w:eastAsia="cs-CZ"/>
    </w:rPr>
  </w:style>
  <w:style w:type="paragraph" w:customStyle="1" w:styleId="Section">
    <w:name w:val="Section"/>
    <w:basedOn w:val="Normlny"/>
    <w:rsid w:val="00FF302E"/>
    <w:pPr>
      <w:widowControl w:val="0"/>
      <w:tabs>
        <w:tab w:val="num" w:pos="0"/>
      </w:tabs>
      <w:adjustRightInd w:val="0"/>
      <w:spacing w:line="360" w:lineRule="exact"/>
      <w:jc w:val="center"/>
    </w:pPr>
    <w:rPr>
      <w:b/>
      <w:sz w:val="32"/>
      <w:lang w:val="cs-CZ" w:eastAsia="en-US"/>
    </w:rPr>
  </w:style>
  <w:style w:type="character" w:customStyle="1" w:styleId="FontStyle73">
    <w:name w:val="Font Style73"/>
    <w:uiPriority w:val="99"/>
    <w:rsid w:val="000539CA"/>
    <w:rPr>
      <w:rFonts w:ascii="Arial" w:hAnsi="Arial" w:cs="Arial"/>
      <w:sz w:val="22"/>
      <w:szCs w:val="22"/>
    </w:rPr>
  </w:style>
  <w:style w:type="paragraph" w:customStyle="1" w:styleId="Style44">
    <w:name w:val="Style44"/>
    <w:basedOn w:val="Normlny"/>
    <w:uiPriority w:val="99"/>
    <w:rsid w:val="000539CA"/>
    <w:pPr>
      <w:widowControl w:val="0"/>
      <w:adjustRightInd w:val="0"/>
      <w:spacing w:line="281" w:lineRule="exact"/>
      <w:ind w:hanging="281"/>
    </w:pPr>
    <w:rPr>
      <w:rFonts w:cs="Arial"/>
      <w:sz w:val="24"/>
      <w:szCs w:val="24"/>
    </w:rPr>
  </w:style>
  <w:style w:type="character" w:customStyle="1" w:styleId="Nadpis5Char">
    <w:name w:val="Nadpis 5 Char"/>
    <w:basedOn w:val="Predvolenpsmoodseku"/>
    <w:link w:val="Nadpis5"/>
    <w:rsid w:val="000539CA"/>
    <w:rPr>
      <w:rFonts w:ascii="Arial" w:eastAsia="Times New Roman" w:hAnsi="Arial" w:cs="Times New Roman"/>
      <w:b/>
      <w:sz w:val="24"/>
      <w:szCs w:val="20"/>
      <w:lang w:eastAsia="sk-SK"/>
    </w:rPr>
  </w:style>
  <w:style w:type="character" w:customStyle="1" w:styleId="Nadpis7Char">
    <w:name w:val="Nadpis 7 Char"/>
    <w:basedOn w:val="Predvolenpsmoodseku"/>
    <w:link w:val="Nadpis7"/>
    <w:rsid w:val="000539CA"/>
    <w:rPr>
      <w:rFonts w:ascii="Times New Roman" w:eastAsia="Times New Roman" w:hAnsi="Times New Roman" w:cs="Times New Roman"/>
      <w:b/>
      <w:bCs/>
      <w:sz w:val="32"/>
      <w:szCs w:val="20"/>
      <w:lang w:eastAsia="sk-SK"/>
    </w:rPr>
  </w:style>
  <w:style w:type="character" w:customStyle="1" w:styleId="Nadpis8Char">
    <w:name w:val="Nadpis 8 Char"/>
    <w:basedOn w:val="Predvolenpsmoodseku"/>
    <w:link w:val="Nadpis8"/>
    <w:rsid w:val="000539CA"/>
    <w:rPr>
      <w:rFonts w:ascii="Arial" w:eastAsia="Times New Roman" w:hAnsi="Arial" w:cs="Arial"/>
      <w:b/>
      <w:bCs/>
      <w:lang w:eastAsia="sk-SK"/>
    </w:rPr>
  </w:style>
  <w:style w:type="character" w:customStyle="1" w:styleId="Nadpis9Char">
    <w:name w:val="Nadpis 9 Char"/>
    <w:basedOn w:val="Predvolenpsmoodseku"/>
    <w:link w:val="Nadpis9"/>
    <w:rsid w:val="000539CA"/>
    <w:rPr>
      <w:rFonts w:ascii="Arial" w:eastAsia="Times New Roman" w:hAnsi="Arial" w:cs="Arial"/>
      <w:lang w:eastAsia="sk-SK"/>
    </w:rPr>
  </w:style>
  <w:style w:type="numbering" w:customStyle="1" w:styleId="Bezzoznamu1">
    <w:name w:val="Bez zoznamu1"/>
    <w:next w:val="Bezzoznamu"/>
    <w:uiPriority w:val="99"/>
    <w:semiHidden/>
    <w:rsid w:val="000539CA"/>
  </w:style>
  <w:style w:type="paragraph" w:styleId="Normlnywebov">
    <w:name w:val="Normal (Web)"/>
    <w:basedOn w:val="Normlny"/>
    <w:uiPriority w:val="99"/>
    <w:rsid w:val="000539CA"/>
    <w:pPr>
      <w:autoSpaceDE/>
      <w:autoSpaceDN/>
      <w:spacing w:before="100" w:beforeAutospacing="1" w:after="100" w:afterAutospacing="1"/>
      <w:jc w:val="left"/>
    </w:pPr>
    <w:rPr>
      <w:rFonts w:ascii="Times New Roman" w:hAnsi="Times New Roman"/>
      <w:sz w:val="24"/>
      <w:szCs w:val="24"/>
    </w:rPr>
  </w:style>
  <w:style w:type="character" w:styleId="Siln">
    <w:name w:val="Strong"/>
    <w:uiPriority w:val="22"/>
    <w:qFormat/>
    <w:rsid w:val="000539CA"/>
    <w:rPr>
      <w:b/>
      <w:bCs/>
    </w:rPr>
  </w:style>
  <w:style w:type="character" w:styleId="Zvraznenie">
    <w:name w:val="Emphasis"/>
    <w:uiPriority w:val="20"/>
    <w:qFormat/>
    <w:rsid w:val="000539CA"/>
    <w:rPr>
      <w:i/>
      <w:iCs/>
    </w:rPr>
  </w:style>
  <w:style w:type="character" w:customStyle="1" w:styleId="formtext">
    <w:name w:val="formtext"/>
    <w:rsid w:val="000539CA"/>
  </w:style>
  <w:style w:type="paragraph" w:customStyle="1" w:styleId="Style12">
    <w:name w:val="Style12"/>
    <w:basedOn w:val="Normlny"/>
    <w:uiPriority w:val="99"/>
    <w:rsid w:val="000539CA"/>
    <w:pPr>
      <w:widowControl w:val="0"/>
      <w:adjustRightInd w:val="0"/>
      <w:spacing w:line="281" w:lineRule="exact"/>
      <w:ind w:hanging="533"/>
      <w:jc w:val="left"/>
    </w:pPr>
    <w:rPr>
      <w:rFonts w:cs="Arial"/>
      <w:sz w:val="24"/>
      <w:szCs w:val="24"/>
    </w:rPr>
  </w:style>
  <w:style w:type="paragraph" w:customStyle="1" w:styleId="Style26">
    <w:name w:val="Style26"/>
    <w:basedOn w:val="Normlny"/>
    <w:uiPriority w:val="99"/>
    <w:rsid w:val="000539CA"/>
    <w:pPr>
      <w:widowControl w:val="0"/>
      <w:adjustRightInd w:val="0"/>
      <w:spacing w:line="281" w:lineRule="exact"/>
      <w:ind w:hanging="562"/>
      <w:jc w:val="left"/>
    </w:pPr>
    <w:rPr>
      <w:rFonts w:cs="Arial"/>
      <w:sz w:val="24"/>
      <w:szCs w:val="24"/>
    </w:rPr>
  </w:style>
  <w:style w:type="character" w:customStyle="1" w:styleId="FontStyle68">
    <w:name w:val="Font Style68"/>
    <w:uiPriority w:val="99"/>
    <w:rsid w:val="000539CA"/>
    <w:rPr>
      <w:rFonts w:ascii="Arial" w:hAnsi="Arial" w:cs="Arial"/>
      <w:b/>
      <w:bCs/>
      <w:sz w:val="22"/>
      <w:szCs w:val="22"/>
    </w:rPr>
  </w:style>
  <w:style w:type="paragraph" w:customStyle="1" w:styleId="Style4">
    <w:name w:val="Style4"/>
    <w:basedOn w:val="Normlny"/>
    <w:uiPriority w:val="99"/>
    <w:rsid w:val="000539CA"/>
    <w:pPr>
      <w:widowControl w:val="0"/>
      <w:adjustRightInd w:val="0"/>
      <w:jc w:val="left"/>
    </w:pPr>
    <w:rPr>
      <w:rFonts w:cs="Arial"/>
      <w:sz w:val="24"/>
      <w:szCs w:val="24"/>
    </w:rPr>
  </w:style>
  <w:style w:type="paragraph" w:customStyle="1" w:styleId="Style33">
    <w:name w:val="Style33"/>
    <w:basedOn w:val="Normlny"/>
    <w:uiPriority w:val="99"/>
    <w:rsid w:val="000539CA"/>
    <w:pPr>
      <w:widowControl w:val="0"/>
      <w:adjustRightInd w:val="0"/>
      <w:spacing w:line="274" w:lineRule="exact"/>
    </w:pPr>
    <w:rPr>
      <w:rFonts w:cs="Arial"/>
      <w:sz w:val="24"/>
      <w:szCs w:val="24"/>
    </w:rPr>
  </w:style>
  <w:style w:type="paragraph" w:customStyle="1" w:styleId="Style48">
    <w:name w:val="Style48"/>
    <w:basedOn w:val="Normlny"/>
    <w:uiPriority w:val="99"/>
    <w:rsid w:val="000539CA"/>
    <w:pPr>
      <w:widowControl w:val="0"/>
      <w:adjustRightInd w:val="0"/>
      <w:spacing w:line="281" w:lineRule="exact"/>
      <w:ind w:hanging="288"/>
      <w:jc w:val="left"/>
    </w:pPr>
    <w:rPr>
      <w:rFonts w:cs="Arial"/>
      <w:sz w:val="24"/>
      <w:szCs w:val="24"/>
    </w:rPr>
  </w:style>
  <w:style w:type="paragraph" w:customStyle="1" w:styleId="Style45">
    <w:name w:val="Style45"/>
    <w:basedOn w:val="Normlny"/>
    <w:uiPriority w:val="99"/>
    <w:rsid w:val="000539CA"/>
    <w:pPr>
      <w:widowControl w:val="0"/>
      <w:adjustRightInd w:val="0"/>
      <w:spacing w:line="274" w:lineRule="exact"/>
      <w:ind w:hanging="842"/>
      <w:jc w:val="left"/>
    </w:pPr>
    <w:rPr>
      <w:rFonts w:cs="Arial"/>
      <w:sz w:val="24"/>
      <w:szCs w:val="24"/>
    </w:rPr>
  </w:style>
  <w:style w:type="character" w:customStyle="1" w:styleId="FontStyle90">
    <w:name w:val="Font Style90"/>
    <w:uiPriority w:val="99"/>
    <w:rsid w:val="000539CA"/>
    <w:rPr>
      <w:rFonts w:ascii="Arial" w:hAnsi="Arial" w:cs="Arial"/>
      <w:sz w:val="18"/>
      <w:szCs w:val="18"/>
    </w:rPr>
  </w:style>
  <w:style w:type="paragraph" w:customStyle="1" w:styleId="Style50">
    <w:name w:val="Style50"/>
    <w:basedOn w:val="Normlny"/>
    <w:uiPriority w:val="99"/>
    <w:rsid w:val="000539CA"/>
    <w:pPr>
      <w:widowControl w:val="0"/>
      <w:adjustRightInd w:val="0"/>
      <w:spacing w:line="274" w:lineRule="exact"/>
      <w:ind w:hanging="288"/>
    </w:pPr>
    <w:rPr>
      <w:rFonts w:cs="Arial"/>
      <w:sz w:val="24"/>
      <w:szCs w:val="24"/>
    </w:rPr>
  </w:style>
  <w:style w:type="paragraph" w:customStyle="1" w:styleId="Style18">
    <w:name w:val="Style18"/>
    <w:basedOn w:val="Normlny"/>
    <w:uiPriority w:val="99"/>
    <w:rsid w:val="000539CA"/>
    <w:pPr>
      <w:widowControl w:val="0"/>
      <w:adjustRightInd w:val="0"/>
      <w:jc w:val="left"/>
    </w:pPr>
    <w:rPr>
      <w:rFonts w:cs="Arial"/>
      <w:sz w:val="24"/>
      <w:szCs w:val="24"/>
    </w:rPr>
  </w:style>
  <w:style w:type="paragraph" w:customStyle="1" w:styleId="Style43">
    <w:name w:val="Style43"/>
    <w:basedOn w:val="Normlny"/>
    <w:uiPriority w:val="99"/>
    <w:rsid w:val="000539CA"/>
    <w:pPr>
      <w:widowControl w:val="0"/>
      <w:adjustRightInd w:val="0"/>
      <w:jc w:val="left"/>
    </w:pPr>
    <w:rPr>
      <w:rFonts w:cs="Arial"/>
      <w:sz w:val="24"/>
      <w:szCs w:val="24"/>
    </w:rPr>
  </w:style>
  <w:style w:type="paragraph" w:customStyle="1" w:styleId="Style19">
    <w:name w:val="Style19"/>
    <w:basedOn w:val="Normlny"/>
    <w:uiPriority w:val="99"/>
    <w:rsid w:val="000539CA"/>
    <w:pPr>
      <w:widowControl w:val="0"/>
      <w:adjustRightInd w:val="0"/>
      <w:spacing w:line="282" w:lineRule="exact"/>
      <w:ind w:hanging="590"/>
    </w:pPr>
    <w:rPr>
      <w:rFonts w:cs="Arial"/>
      <w:sz w:val="24"/>
      <w:szCs w:val="24"/>
    </w:rPr>
  </w:style>
  <w:style w:type="paragraph" w:customStyle="1" w:styleId="Style63">
    <w:name w:val="Style63"/>
    <w:basedOn w:val="Normlny"/>
    <w:uiPriority w:val="99"/>
    <w:rsid w:val="000539CA"/>
    <w:pPr>
      <w:widowControl w:val="0"/>
      <w:adjustRightInd w:val="0"/>
      <w:spacing w:line="274" w:lineRule="exact"/>
      <w:ind w:hanging="281"/>
      <w:jc w:val="left"/>
    </w:pPr>
    <w:rPr>
      <w:rFonts w:cs="Arial"/>
      <w:sz w:val="24"/>
      <w:szCs w:val="24"/>
    </w:rPr>
  </w:style>
  <w:style w:type="paragraph" w:customStyle="1" w:styleId="Style13">
    <w:name w:val="Style13"/>
    <w:basedOn w:val="Normlny"/>
    <w:uiPriority w:val="99"/>
    <w:rsid w:val="000539CA"/>
    <w:pPr>
      <w:widowControl w:val="0"/>
      <w:adjustRightInd w:val="0"/>
      <w:spacing w:line="396" w:lineRule="exact"/>
      <w:jc w:val="left"/>
    </w:pPr>
    <w:rPr>
      <w:rFonts w:cs="Arial"/>
      <w:sz w:val="24"/>
      <w:szCs w:val="24"/>
    </w:rPr>
  </w:style>
  <w:style w:type="character" w:customStyle="1" w:styleId="FontStyle79">
    <w:name w:val="Font Style79"/>
    <w:uiPriority w:val="99"/>
    <w:rsid w:val="000539CA"/>
    <w:rPr>
      <w:rFonts w:ascii="Arial" w:hAnsi="Arial" w:cs="Arial"/>
      <w:sz w:val="18"/>
      <w:szCs w:val="18"/>
    </w:rPr>
  </w:style>
  <w:style w:type="paragraph" w:customStyle="1" w:styleId="Style32">
    <w:name w:val="Style32"/>
    <w:basedOn w:val="Normlny"/>
    <w:uiPriority w:val="99"/>
    <w:rsid w:val="000539CA"/>
    <w:pPr>
      <w:widowControl w:val="0"/>
      <w:adjustRightInd w:val="0"/>
      <w:jc w:val="right"/>
    </w:pPr>
    <w:rPr>
      <w:rFonts w:cs="Arial"/>
      <w:sz w:val="24"/>
      <w:szCs w:val="24"/>
    </w:rPr>
  </w:style>
  <w:style w:type="paragraph" w:customStyle="1" w:styleId="Style6">
    <w:name w:val="Style6"/>
    <w:basedOn w:val="Normlny"/>
    <w:uiPriority w:val="99"/>
    <w:rsid w:val="000539CA"/>
    <w:pPr>
      <w:widowControl w:val="0"/>
      <w:adjustRightInd w:val="0"/>
    </w:pPr>
    <w:rPr>
      <w:rFonts w:cs="Arial"/>
      <w:sz w:val="24"/>
      <w:szCs w:val="24"/>
    </w:rPr>
  </w:style>
  <w:style w:type="paragraph" w:customStyle="1" w:styleId="Style17">
    <w:name w:val="Style17"/>
    <w:basedOn w:val="Normlny"/>
    <w:uiPriority w:val="99"/>
    <w:rsid w:val="000539CA"/>
    <w:pPr>
      <w:widowControl w:val="0"/>
      <w:adjustRightInd w:val="0"/>
      <w:jc w:val="left"/>
    </w:pPr>
    <w:rPr>
      <w:rFonts w:cs="Arial"/>
      <w:sz w:val="24"/>
      <w:szCs w:val="24"/>
    </w:rPr>
  </w:style>
  <w:style w:type="paragraph" w:customStyle="1" w:styleId="Style3">
    <w:name w:val="Style3"/>
    <w:basedOn w:val="Normlny"/>
    <w:uiPriority w:val="99"/>
    <w:rsid w:val="000539CA"/>
    <w:pPr>
      <w:widowControl w:val="0"/>
      <w:adjustRightInd w:val="0"/>
      <w:spacing w:line="295" w:lineRule="exact"/>
      <w:jc w:val="left"/>
    </w:pPr>
    <w:rPr>
      <w:rFonts w:cs="Arial"/>
      <w:sz w:val="24"/>
      <w:szCs w:val="24"/>
    </w:rPr>
  </w:style>
  <w:style w:type="paragraph" w:customStyle="1" w:styleId="Style5">
    <w:name w:val="Style5"/>
    <w:basedOn w:val="Normlny"/>
    <w:uiPriority w:val="99"/>
    <w:rsid w:val="000539CA"/>
    <w:pPr>
      <w:widowControl w:val="0"/>
      <w:adjustRightInd w:val="0"/>
      <w:jc w:val="left"/>
    </w:pPr>
    <w:rPr>
      <w:rFonts w:cs="Arial"/>
      <w:sz w:val="24"/>
      <w:szCs w:val="24"/>
    </w:rPr>
  </w:style>
  <w:style w:type="paragraph" w:customStyle="1" w:styleId="Style35">
    <w:name w:val="Style35"/>
    <w:basedOn w:val="Normlny"/>
    <w:uiPriority w:val="99"/>
    <w:rsid w:val="000539CA"/>
    <w:pPr>
      <w:widowControl w:val="0"/>
      <w:adjustRightInd w:val="0"/>
      <w:jc w:val="left"/>
    </w:pPr>
    <w:rPr>
      <w:rFonts w:cs="Arial"/>
      <w:sz w:val="24"/>
      <w:szCs w:val="24"/>
    </w:rPr>
  </w:style>
  <w:style w:type="paragraph" w:customStyle="1" w:styleId="Style53">
    <w:name w:val="Style53"/>
    <w:basedOn w:val="Normlny"/>
    <w:uiPriority w:val="99"/>
    <w:rsid w:val="000539CA"/>
    <w:pPr>
      <w:widowControl w:val="0"/>
      <w:adjustRightInd w:val="0"/>
      <w:spacing w:line="274" w:lineRule="exact"/>
      <w:jc w:val="left"/>
    </w:pPr>
    <w:rPr>
      <w:rFonts w:cs="Arial"/>
      <w:sz w:val="24"/>
      <w:szCs w:val="24"/>
    </w:rPr>
  </w:style>
  <w:style w:type="paragraph" w:customStyle="1" w:styleId="Style60">
    <w:name w:val="Style60"/>
    <w:basedOn w:val="Normlny"/>
    <w:uiPriority w:val="99"/>
    <w:rsid w:val="000539CA"/>
    <w:pPr>
      <w:widowControl w:val="0"/>
      <w:adjustRightInd w:val="0"/>
      <w:jc w:val="center"/>
    </w:pPr>
    <w:rPr>
      <w:rFonts w:cs="Arial"/>
      <w:sz w:val="24"/>
      <w:szCs w:val="24"/>
    </w:rPr>
  </w:style>
  <w:style w:type="character" w:customStyle="1" w:styleId="FontStyle87">
    <w:name w:val="Font Style87"/>
    <w:uiPriority w:val="99"/>
    <w:rsid w:val="000539CA"/>
    <w:rPr>
      <w:rFonts w:ascii="Courier New" w:hAnsi="Courier New" w:cs="Courier New"/>
      <w:b/>
      <w:bCs/>
      <w:i/>
      <w:iCs/>
      <w:sz w:val="10"/>
      <w:szCs w:val="10"/>
    </w:rPr>
  </w:style>
  <w:style w:type="paragraph" w:styleId="Zarkazkladnhotextu3">
    <w:name w:val="Body Text Indent 3"/>
    <w:basedOn w:val="Normlny"/>
    <w:link w:val="Zarkazkladnhotextu3Char"/>
    <w:uiPriority w:val="99"/>
    <w:semiHidden/>
    <w:unhideWhenUsed/>
    <w:rsid w:val="000539CA"/>
    <w:pPr>
      <w:autoSpaceDE/>
      <w:autoSpaceDN/>
      <w:spacing w:after="120"/>
      <w:ind w:left="283"/>
      <w:jc w:val="left"/>
    </w:pPr>
    <w:rPr>
      <w:rFonts w:ascii="Times New Roman" w:hAnsi="Times New Roman"/>
      <w:sz w:val="16"/>
      <w:szCs w:val="16"/>
    </w:rPr>
  </w:style>
  <w:style w:type="character" w:customStyle="1" w:styleId="Zarkazkladnhotextu3Char">
    <w:name w:val="Zarážka základného textu 3 Char"/>
    <w:basedOn w:val="Predvolenpsmoodseku"/>
    <w:link w:val="Zarkazkladnhotextu3"/>
    <w:uiPriority w:val="99"/>
    <w:semiHidden/>
    <w:rsid w:val="000539CA"/>
    <w:rPr>
      <w:rFonts w:ascii="Times New Roman" w:eastAsia="Times New Roman" w:hAnsi="Times New Roman" w:cs="Times New Roman"/>
      <w:sz w:val="16"/>
      <w:szCs w:val="16"/>
      <w:lang w:eastAsia="sk-SK"/>
    </w:rPr>
  </w:style>
  <w:style w:type="character" w:customStyle="1" w:styleId="formtitle1">
    <w:name w:val="formtitle1"/>
    <w:rsid w:val="000539CA"/>
    <w:rPr>
      <w:b/>
      <w:bCs/>
      <w:sz w:val="24"/>
      <w:szCs w:val="24"/>
    </w:rPr>
  </w:style>
  <w:style w:type="character" w:customStyle="1" w:styleId="FontStyle12">
    <w:name w:val="Font Style12"/>
    <w:uiPriority w:val="99"/>
    <w:rsid w:val="000539CA"/>
    <w:rPr>
      <w:rFonts w:ascii="Arial" w:hAnsi="Arial" w:cs="Arial"/>
      <w:sz w:val="20"/>
      <w:szCs w:val="20"/>
    </w:rPr>
  </w:style>
  <w:style w:type="numbering" w:customStyle="1" w:styleId="Bezzoznamu2">
    <w:name w:val="Bez zoznamu2"/>
    <w:next w:val="Bezzoznamu"/>
    <w:uiPriority w:val="99"/>
    <w:semiHidden/>
    <w:unhideWhenUsed/>
    <w:rsid w:val="006A0322"/>
  </w:style>
  <w:style w:type="character" w:styleId="KdHTML">
    <w:name w:val="HTML Code"/>
    <w:basedOn w:val="Predvolenpsmoodseku"/>
    <w:uiPriority w:val="99"/>
    <w:semiHidden/>
    <w:unhideWhenUsed/>
    <w:rsid w:val="006A0322"/>
    <w:rPr>
      <w:rFonts w:ascii="Courier New" w:eastAsia="Times New Roman" w:hAnsi="Courier New" w:cs="Courier New" w:hint="default"/>
      <w:sz w:val="24"/>
      <w:szCs w:val="24"/>
    </w:rPr>
  </w:style>
  <w:style w:type="character" w:styleId="DefinciaHTML">
    <w:name w:val="HTML Definition"/>
    <w:basedOn w:val="Predvolenpsmoodseku"/>
    <w:uiPriority w:val="99"/>
    <w:semiHidden/>
    <w:unhideWhenUsed/>
    <w:rsid w:val="006A0322"/>
    <w:rPr>
      <w:i/>
      <w:iCs/>
    </w:rPr>
  </w:style>
  <w:style w:type="character" w:styleId="KlvesnicaHTML">
    <w:name w:val="HTML Keyboard"/>
    <w:basedOn w:val="Predvolenpsmoodseku"/>
    <w:uiPriority w:val="99"/>
    <w:semiHidden/>
    <w:unhideWhenUsed/>
    <w:rsid w:val="006A0322"/>
    <w:rPr>
      <w:rFonts w:ascii="Courier New" w:eastAsia="Times New Roman" w:hAnsi="Courier New" w:cs="Courier New" w:hint="default"/>
      <w:sz w:val="24"/>
      <w:szCs w:val="24"/>
    </w:rPr>
  </w:style>
  <w:style w:type="paragraph" w:styleId="PredformtovanHTML">
    <w:name w:val="HTML Preformatted"/>
    <w:basedOn w:val="Normlny"/>
    <w:link w:val="PredformtovanHTMLChar"/>
    <w:uiPriority w:val="99"/>
    <w:semiHidden/>
    <w:unhideWhenUsed/>
    <w:rsid w:val="006A0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left"/>
    </w:pPr>
    <w:rPr>
      <w:rFonts w:ascii="Courier New" w:hAnsi="Courier New" w:cs="Courier New"/>
      <w:sz w:val="24"/>
      <w:szCs w:val="24"/>
    </w:rPr>
  </w:style>
  <w:style w:type="character" w:customStyle="1" w:styleId="PredformtovanHTMLChar">
    <w:name w:val="Predformátované HTML Char"/>
    <w:basedOn w:val="Predvolenpsmoodseku"/>
    <w:link w:val="PredformtovanHTML"/>
    <w:uiPriority w:val="99"/>
    <w:semiHidden/>
    <w:rsid w:val="006A0322"/>
    <w:rPr>
      <w:rFonts w:ascii="Courier New" w:eastAsia="Times New Roman" w:hAnsi="Courier New" w:cs="Courier New"/>
      <w:sz w:val="24"/>
      <w:szCs w:val="24"/>
      <w:lang w:eastAsia="sk-SK"/>
    </w:rPr>
  </w:style>
  <w:style w:type="character" w:styleId="UkkaHTML">
    <w:name w:val="HTML Sample"/>
    <w:basedOn w:val="Predvolenpsmoodseku"/>
    <w:uiPriority w:val="99"/>
    <w:semiHidden/>
    <w:unhideWhenUsed/>
    <w:rsid w:val="006A0322"/>
    <w:rPr>
      <w:rFonts w:ascii="Courier New" w:eastAsia="Times New Roman" w:hAnsi="Courier New" w:cs="Courier New" w:hint="default"/>
      <w:sz w:val="24"/>
      <w:szCs w:val="24"/>
    </w:rPr>
  </w:style>
  <w:style w:type="paragraph" w:customStyle="1" w:styleId="img-responsive">
    <w:name w:val="img-responsive"/>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img-thumbnail">
    <w:name w:val="img-thumbnail"/>
    <w:basedOn w:val="Normlny"/>
    <w:rsid w:val="006A0322"/>
    <w:pPr>
      <w:pBdr>
        <w:top w:val="single" w:sz="6" w:space="3" w:color="DDDDDD"/>
        <w:left w:val="single" w:sz="6" w:space="3" w:color="DDDDDD"/>
        <w:bottom w:val="single" w:sz="6" w:space="3" w:color="DDDDDD"/>
        <w:right w:val="single" w:sz="6" w:space="3" w:color="DDDDDD"/>
      </w:pBdr>
      <w:shd w:val="clear" w:color="auto" w:fill="FFFFFF"/>
      <w:autoSpaceDE/>
      <w:autoSpaceDN/>
      <w:spacing w:before="100" w:beforeAutospacing="1" w:after="100" w:afterAutospacing="1"/>
      <w:jc w:val="left"/>
    </w:pPr>
    <w:rPr>
      <w:rFonts w:ascii="Times New Roman" w:hAnsi="Times New Roman"/>
      <w:sz w:val="24"/>
      <w:szCs w:val="24"/>
    </w:rPr>
  </w:style>
  <w:style w:type="paragraph" w:customStyle="1" w:styleId="sr-only">
    <w:name w:val="sr-only"/>
    <w:basedOn w:val="Normlny"/>
    <w:rsid w:val="006A0322"/>
    <w:pPr>
      <w:autoSpaceDE/>
      <w:autoSpaceDN/>
      <w:ind w:left="-15" w:right="-15"/>
      <w:jc w:val="left"/>
    </w:pPr>
    <w:rPr>
      <w:rFonts w:ascii="Times New Roman" w:hAnsi="Times New Roman"/>
      <w:sz w:val="24"/>
      <w:szCs w:val="24"/>
    </w:rPr>
  </w:style>
  <w:style w:type="paragraph" w:customStyle="1" w:styleId="container-fluid">
    <w:name w:val="container-fluid"/>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xs-1">
    <w:name w:val="col-xs-1"/>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sm-1">
    <w:name w:val="col-sm-1"/>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md-1">
    <w:name w:val="col-md-1"/>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lg-1">
    <w:name w:val="col-lg-1"/>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xs-2">
    <w:name w:val="col-xs-2"/>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sm-2">
    <w:name w:val="col-sm-2"/>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md-2">
    <w:name w:val="col-md-2"/>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lg-2">
    <w:name w:val="col-lg-2"/>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xs-3">
    <w:name w:val="col-xs-3"/>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sm-3">
    <w:name w:val="col-sm-3"/>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md-3">
    <w:name w:val="col-md-3"/>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lg-3">
    <w:name w:val="col-lg-3"/>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xs-4">
    <w:name w:val="col-xs-4"/>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sm-4">
    <w:name w:val="col-sm-4"/>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md-4">
    <w:name w:val="col-md-4"/>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lg-4">
    <w:name w:val="col-lg-4"/>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xs-5">
    <w:name w:val="col-xs-5"/>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sm-5">
    <w:name w:val="col-sm-5"/>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md-5">
    <w:name w:val="col-md-5"/>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lg-5">
    <w:name w:val="col-lg-5"/>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xs-6">
    <w:name w:val="col-xs-6"/>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sm-6">
    <w:name w:val="col-sm-6"/>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md-6">
    <w:name w:val="col-md-6"/>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lg-6">
    <w:name w:val="col-lg-6"/>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xs-7">
    <w:name w:val="col-xs-7"/>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sm-7">
    <w:name w:val="col-sm-7"/>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md-7">
    <w:name w:val="col-md-7"/>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lg-7">
    <w:name w:val="col-lg-7"/>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xs-8">
    <w:name w:val="col-xs-8"/>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sm-8">
    <w:name w:val="col-sm-8"/>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md-8">
    <w:name w:val="col-md-8"/>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lg-8">
    <w:name w:val="col-lg-8"/>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xs-9">
    <w:name w:val="col-xs-9"/>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sm-9">
    <w:name w:val="col-sm-9"/>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md-9">
    <w:name w:val="col-md-9"/>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lg-9">
    <w:name w:val="col-lg-9"/>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xs-10">
    <w:name w:val="col-xs-10"/>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sm-10">
    <w:name w:val="col-sm-10"/>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md-10">
    <w:name w:val="col-md-10"/>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lg-10">
    <w:name w:val="col-lg-10"/>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xs-11">
    <w:name w:val="col-xs-11"/>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sm-11">
    <w:name w:val="col-sm-11"/>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md-11">
    <w:name w:val="col-md-11"/>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lg-11">
    <w:name w:val="col-lg-11"/>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xs-12">
    <w:name w:val="col-xs-12"/>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sm-12">
    <w:name w:val="col-sm-12"/>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md-12">
    <w:name w:val="col-md-12"/>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lg-12">
    <w:name w:val="col-lg-12"/>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xs-offset-12">
    <w:name w:val="col-xs-offset-12"/>
    <w:basedOn w:val="Normlny"/>
    <w:rsid w:val="006A0322"/>
    <w:pPr>
      <w:autoSpaceDE/>
      <w:autoSpaceDN/>
      <w:spacing w:before="100" w:beforeAutospacing="1" w:after="100" w:afterAutospacing="1"/>
      <w:ind w:left="12240"/>
      <w:jc w:val="left"/>
    </w:pPr>
    <w:rPr>
      <w:rFonts w:ascii="Times New Roman" w:hAnsi="Times New Roman"/>
      <w:sz w:val="24"/>
      <w:szCs w:val="24"/>
    </w:rPr>
  </w:style>
  <w:style w:type="paragraph" w:customStyle="1" w:styleId="col-xs-offset-11">
    <w:name w:val="col-xs-offset-11"/>
    <w:basedOn w:val="Normlny"/>
    <w:rsid w:val="006A0322"/>
    <w:pPr>
      <w:autoSpaceDE/>
      <w:autoSpaceDN/>
      <w:spacing w:before="100" w:beforeAutospacing="1" w:after="100" w:afterAutospacing="1"/>
      <w:ind w:left="11138"/>
      <w:jc w:val="left"/>
    </w:pPr>
    <w:rPr>
      <w:rFonts w:ascii="Times New Roman" w:hAnsi="Times New Roman"/>
      <w:sz w:val="24"/>
      <w:szCs w:val="24"/>
    </w:rPr>
  </w:style>
  <w:style w:type="paragraph" w:customStyle="1" w:styleId="col-xs-offset-10">
    <w:name w:val="col-xs-offset-10"/>
    <w:basedOn w:val="Normlny"/>
    <w:rsid w:val="006A0322"/>
    <w:pPr>
      <w:autoSpaceDE/>
      <w:autoSpaceDN/>
      <w:spacing w:before="100" w:beforeAutospacing="1" w:after="100" w:afterAutospacing="1"/>
      <w:ind w:left="10159"/>
      <w:jc w:val="left"/>
    </w:pPr>
    <w:rPr>
      <w:rFonts w:ascii="Times New Roman" w:hAnsi="Times New Roman"/>
      <w:sz w:val="24"/>
      <w:szCs w:val="24"/>
    </w:rPr>
  </w:style>
  <w:style w:type="paragraph" w:customStyle="1" w:styleId="col-xs-offset-9">
    <w:name w:val="col-xs-offset-9"/>
    <w:basedOn w:val="Normlny"/>
    <w:rsid w:val="006A0322"/>
    <w:pPr>
      <w:autoSpaceDE/>
      <w:autoSpaceDN/>
      <w:spacing w:before="100" w:beforeAutospacing="1" w:after="100" w:afterAutospacing="1"/>
      <w:ind w:left="9180"/>
      <w:jc w:val="left"/>
    </w:pPr>
    <w:rPr>
      <w:rFonts w:ascii="Times New Roman" w:hAnsi="Times New Roman"/>
      <w:sz w:val="24"/>
      <w:szCs w:val="24"/>
    </w:rPr>
  </w:style>
  <w:style w:type="paragraph" w:customStyle="1" w:styleId="col-xs-offset-8">
    <w:name w:val="col-xs-offset-8"/>
    <w:basedOn w:val="Normlny"/>
    <w:rsid w:val="006A0322"/>
    <w:pPr>
      <w:autoSpaceDE/>
      <w:autoSpaceDN/>
      <w:spacing w:before="100" w:beforeAutospacing="1" w:after="100" w:afterAutospacing="1"/>
      <w:ind w:left="8078"/>
      <w:jc w:val="left"/>
    </w:pPr>
    <w:rPr>
      <w:rFonts w:ascii="Times New Roman" w:hAnsi="Times New Roman"/>
      <w:sz w:val="24"/>
      <w:szCs w:val="24"/>
    </w:rPr>
  </w:style>
  <w:style w:type="paragraph" w:customStyle="1" w:styleId="col-xs-offset-7">
    <w:name w:val="col-xs-offset-7"/>
    <w:basedOn w:val="Normlny"/>
    <w:rsid w:val="006A0322"/>
    <w:pPr>
      <w:autoSpaceDE/>
      <w:autoSpaceDN/>
      <w:spacing w:before="100" w:beforeAutospacing="1" w:after="100" w:afterAutospacing="1"/>
      <w:ind w:left="7099"/>
      <w:jc w:val="left"/>
    </w:pPr>
    <w:rPr>
      <w:rFonts w:ascii="Times New Roman" w:hAnsi="Times New Roman"/>
      <w:sz w:val="24"/>
      <w:szCs w:val="24"/>
    </w:rPr>
  </w:style>
  <w:style w:type="paragraph" w:customStyle="1" w:styleId="col-xs-offset-6">
    <w:name w:val="col-xs-offset-6"/>
    <w:basedOn w:val="Normlny"/>
    <w:rsid w:val="006A0322"/>
    <w:pPr>
      <w:autoSpaceDE/>
      <w:autoSpaceDN/>
      <w:spacing w:before="100" w:beforeAutospacing="1" w:after="100" w:afterAutospacing="1"/>
      <w:ind w:left="6120"/>
      <w:jc w:val="left"/>
    </w:pPr>
    <w:rPr>
      <w:rFonts w:ascii="Times New Roman" w:hAnsi="Times New Roman"/>
      <w:sz w:val="24"/>
      <w:szCs w:val="24"/>
    </w:rPr>
  </w:style>
  <w:style w:type="paragraph" w:customStyle="1" w:styleId="col-xs-offset-5">
    <w:name w:val="col-xs-offset-5"/>
    <w:basedOn w:val="Normlny"/>
    <w:rsid w:val="006A0322"/>
    <w:pPr>
      <w:autoSpaceDE/>
      <w:autoSpaceDN/>
      <w:spacing w:before="100" w:beforeAutospacing="1" w:after="100" w:afterAutospacing="1"/>
      <w:ind w:left="5018"/>
      <w:jc w:val="left"/>
    </w:pPr>
    <w:rPr>
      <w:rFonts w:ascii="Times New Roman" w:hAnsi="Times New Roman"/>
      <w:sz w:val="24"/>
      <w:szCs w:val="24"/>
    </w:rPr>
  </w:style>
  <w:style w:type="paragraph" w:customStyle="1" w:styleId="col-xs-offset-4">
    <w:name w:val="col-xs-offset-4"/>
    <w:basedOn w:val="Normlny"/>
    <w:rsid w:val="006A0322"/>
    <w:pPr>
      <w:autoSpaceDE/>
      <w:autoSpaceDN/>
      <w:spacing w:before="100" w:beforeAutospacing="1" w:after="100" w:afterAutospacing="1"/>
      <w:ind w:left="4039"/>
      <w:jc w:val="left"/>
    </w:pPr>
    <w:rPr>
      <w:rFonts w:ascii="Times New Roman" w:hAnsi="Times New Roman"/>
      <w:sz w:val="24"/>
      <w:szCs w:val="24"/>
    </w:rPr>
  </w:style>
  <w:style w:type="paragraph" w:customStyle="1" w:styleId="col-xs-offset-3">
    <w:name w:val="col-xs-offset-3"/>
    <w:basedOn w:val="Normlny"/>
    <w:rsid w:val="006A0322"/>
    <w:pPr>
      <w:autoSpaceDE/>
      <w:autoSpaceDN/>
      <w:spacing w:before="100" w:beforeAutospacing="1" w:after="100" w:afterAutospacing="1"/>
      <w:ind w:left="3060"/>
      <w:jc w:val="left"/>
    </w:pPr>
    <w:rPr>
      <w:rFonts w:ascii="Times New Roman" w:hAnsi="Times New Roman"/>
      <w:sz w:val="24"/>
      <w:szCs w:val="24"/>
    </w:rPr>
  </w:style>
  <w:style w:type="paragraph" w:customStyle="1" w:styleId="col-xs-offset-2">
    <w:name w:val="col-xs-offset-2"/>
    <w:basedOn w:val="Normlny"/>
    <w:rsid w:val="006A0322"/>
    <w:pPr>
      <w:autoSpaceDE/>
      <w:autoSpaceDN/>
      <w:spacing w:before="100" w:beforeAutospacing="1" w:after="100" w:afterAutospacing="1"/>
      <w:ind w:left="1958"/>
      <w:jc w:val="left"/>
    </w:pPr>
    <w:rPr>
      <w:rFonts w:ascii="Times New Roman" w:hAnsi="Times New Roman"/>
      <w:sz w:val="24"/>
      <w:szCs w:val="24"/>
    </w:rPr>
  </w:style>
  <w:style w:type="paragraph" w:customStyle="1" w:styleId="col-xs-offset-1">
    <w:name w:val="col-xs-offset-1"/>
    <w:basedOn w:val="Normlny"/>
    <w:rsid w:val="006A0322"/>
    <w:pPr>
      <w:autoSpaceDE/>
      <w:autoSpaceDN/>
      <w:spacing w:before="100" w:beforeAutospacing="1" w:after="100" w:afterAutospacing="1"/>
      <w:ind w:left="979"/>
      <w:jc w:val="left"/>
    </w:pPr>
    <w:rPr>
      <w:rFonts w:ascii="Times New Roman" w:hAnsi="Times New Roman"/>
      <w:sz w:val="24"/>
      <w:szCs w:val="24"/>
    </w:rPr>
  </w:style>
  <w:style w:type="paragraph" w:customStyle="1" w:styleId="col-xs-offset-0">
    <w:name w:val="col-xs-offset-0"/>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enter-block">
    <w:name w:val="center-block"/>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text-hide">
    <w:name w:val="text-hide"/>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acresults">
    <w:name w:val="ac_results"/>
    <w:basedOn w:val="Normlny"/>
    <w:rsid w:val="006A0322"/>
    <w:pPr>
      <w:pBdr>
        <w:top w:val="single" w:sz="6" w:space="0" w:color="808080"/>
        <w:left w:val="single" w:sz="6" w:space="0" w:color="808080"/>
        <w:bottom w:val="single" w:sz="6" w:space="0" w:color="808080"/>
        <w:right w:val="single" w:sz="6" w:space="0" w:color="808080"/>
      </w:pBdr>
      <w:shd w:val="clear" w:color="auto" w:fill="FFFFFF"/>
      <w:autoSpaceDE/>
      <w:autoSpaceDN/>
      <w:spacing w:before="100" w:beforeAutospacing="1" w:after="100" w:afterAutospacing="1"/>
      <w:jc w:val="left"/>
    </w:pPr>
    <w:rPr>
      <w:rFonts w:ascii="Times New Roman" w:hAnsi="Times New Roman"/>
      <w:sz w:val="24"/>
      <w:szCs w:val="24"/>
    </w:rPr>
  </w:style>
  <w:style w:type="paragraph" w:customStyle="1" w:styleId="fancybox-wrap">
    <w:name w:val="fancybox-wrap"/>
    <w:basedOn w:val="Normlny"/>
    <w:rsid w:val="006A0322"/>
    <w:pPr>
      <w:autoSpaceDE/>
      <w:autoSpaceDN/>
      <w:jc w:val="left"/>
      <w:textAlignment w:val="top"/>
    </w:pPr>
    <w:rPr>
      <w:rFonts w:ascii="Times New Roman" w:hAnsi="Times New Roman"/>
      <w:sz w:val="24"/>
      <w:szCs w:val="24"/>
    </w:rPr>
  </w:style>
  <w:style w:type="paragraph" w:customStyle="1" w:styleId="fancybox-skin">
    <w:name w:val="fancybox-skin"/>
    <w:basedOn w:val="Normlny"/>
    <w:rsid w:val="006A0322"/>
    <w:pPr>
      <w:shd w:val="clear" w:color="auto" w:fill="F9F9F9"/>
      <w:autoSpaceDE/>
      <w:autoSpaceDN/>
      <w:jc w:val="left"/>
      <w:textAlignment w:val="top"/>
    </w:pPr>
    <w:rPr>
      <w:rFonts w:ascii="Times New Roman" w:hAnsi="Times New Roman"/>
      <w:color w:val="444444"/>
      <w:sz w:val="24"/>
      <w:szCs w:val="24"/>
    </w:rPr>
  </w:style>
  <w:style w:type="paragraph" w:customStyle="1" w:styleId="fancybox-outer">
    <w:name w:val="fancybox-outer"/>
    <w:basedOn w:val="Normlny"/>
    <w:rsid w:val="006A0322"/>
    <w:pPr>
      <w:autoSpaceDE/>
      <w:autoSpaceDN/>
      <w:jc w:val="left"/>
      <w:textAlignment w:val="top"/>
    </w:pPr>
    <w:rPr>
      <w:rFonts w:ascii="Times New Roman" w:hAnsi="Times New Roman"/>
      <w:sz w:val="24"/>
      <w:szCs w:val="24"/>
    </w:rPr>
  </w:style>
  <w:style w:type="paragraph" w:customStyle="1" w:styleId="fancybox-inner">
    <w:name w:val="fancybox-inner"/>
    <w:basedOn w:val="Normlny"/>
    <w:rsid w:val="006A0322"/>
    <w:pPr>
      <w:autoSpaceDE/>
      <w:autoSpaceDN/>
      <w:jc w:val="left"/>
      <w:textAlignment w:val="top"/>
    </w:pPr>
    <w:rPr>
      <w:rFonts w:ascii="Times New Roman" w:hAnsi="Times New Roman"/>
      <w:sz w:val="24"/>
      <w:szCs w:val="24"/>
    </w:rPr>
  </w:style>
  <w:style w:type="paragraph" w:customStyle="1" w:styleId="fancybox-image">
    <w:name w:val="fancybox-image"/>
    <w:basedOn w:val="Normlny"/>
    <w:rsid w:val="006A0322"/>
    <w:pPr>
      <w:autoSpaceDE/>
      <w:autoSpaceDN/>
      <w:jc w:val="left"/>
      <w:textAlignment w:val="top"/>
    </w:pPr>
    <w:rPr>
      <w:rFonts w:ascii="Times New Roman" w:hAnsi="Times New Roman"/>
      <w:sz w:val="24"/>
      <w:szCs w:val="24"/>
    </w:rPr>
  </w:style>
  <w:style w:type="paragraph" w:customStyle="1" w:styleId="fancybox-nav">
    <w:name w:val="fancybox-nav"/>
    <w:basedOn w:val="Normlny"/>
    <w:rsid w:val="006A0322"/>
    <w:pPr>
      <w:autoSpaceDE/>
      <w:autoSpaceDN/>
      <w:jc w:val="left"/>
      <w:textAlignment w:val="top"/>
    </w:pPr>
    <w:rPr>
      <w:rFonts w:ascii="Times New Roman" w:hAnsi="Times New Roman"/>
      <w:sz w:val="24"/>
      <w:szCs w:val="24"/>
    </w:rPr>
  </w:style>
  <w:style w:type="paragraph" w:customStyle="1" w:styleId="fancybox-tmp">
    <w:name w:val="fancybox-tmp"/>
    <w:basedOn w:val="Normlny"/>
    <w:rsid w:val="006A0322"/>
    <w:pPr>
      <w:autoSpaceDE/>
      <w:autoSpaceDN/>
      <w:jc w:val="left"/>
      <w:textAlignment w:val="top"/>
    </w:pPr>
    <w:rPr>
      <w:rFonts w:ascii="Times New Roman" w:hAnsi="Times New Roman"/>
      <w:sz w:val="24"/>
      <w:szCs w:val="24"/>
    </w:rPr>
  </w:style>
  <w:style w:type="paragraph" w:customStyle="1" w:styleId="fancybox-error">
    <w:name w:val="fancybox-error"/>
    <w:basedOn w:val="Normlny"/>
    <w:rsid w:val="006A0322"/>
    <w:pPr>
      <w:autoSpaceDE/>
      <w:autoSpaceDN/>
      <w:spacing w:line="300" w:lineRule="atLeast"/>
      <w:jc w:val="left"/>
    </w:pPr>
    <w:rPr>
      <w:rFonts w:ascii="Helvetica" w:hAnsi="Helvetica" w:cs="Helvetica"/>
      <w:color w:val="444444"/>
      <w:sz w:val="21"/>
      <w:szCs w:val="21"/>
    </w:rPr>
  </w:style>
  <w:style w:type="paragraph" w:customStyle="1" w:styleId="fancybox-iframe">
    <w:name w:val="fancybox-iframe"/>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fancybox-close">
    <w:name w:val="fancybox-close"/>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fancybox-lock">
    <w:name w:val="fancybox-lock"/>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fancybox-overlay">
    <w:name w:val="fancybox-overlay"/>
    <w:basedOn w:val="Normlny"/>
    <w:rsid w:val="006A0322"/>
    <w:pPr>
      <w:autoSpaceDE/>
      <w:autoSpaceDN/>
      <w:spacing w:before="100" w:beforeAutospacing="1" w:after="100" w:afterAutospacing="1"/>
      <w:jc w:val="left"/>
    </w:pPr>
    <w:rPr>
      <w:rFonts w:ascii="Times New Roman" w:hAnsi="Times New Roman"/>
      <w:vanish/>
      <w:sz w:val="24"/>
      <w:szCs w:val="24"/>
    </w:rPr>
  </w:style>
  <w:style w:type="paragraph" w:customStyle="1" w:styleId="fancybox-title">
    <w:name w:val="fancybox-title"/>
    <w:basedOn w:val="Normlny"/>
    <w:rsid w:val="006A0322"/>
    <w:pPr>
      <w:autoSpaceDE/>
      <w:autoSpaceDN/>
      <w:spacing w:before="100" w:beforeAutospacing="1" w:after="100" w:afterAutospacing="1" w:line="300" w:lineRule="atLeast"/>
      <w:jc w:val="left"/>
    </w:pPr>
    <w:rPr>
      <w:rFonts w:ascii="Helvetica" w:hAnsi="Helvetica" w:cs="Helvetica"/>
    </w:rPr>
  </w:style>
  <w:style w:type="paragraph" w:customStyle="1" w:styleId="fancybox-title-float-wrap">
    <w:name w:val="fancybox-title-float-wrap"/>
    <w:basedOn w:val="Normlny"/>
    <w:rsid w:val="006A0322"/>
    <w:pPr>
      <w:autoSpaceDE/>
      <w:autoSpaceDN/>
      <w:spacing w:before="100" w:beforeAutospacing="1"/>
      <w:jc w:val="center"/>
    </w:pPr>
    <w:rPr>
      <w:rFonts w:ascii="Times New Roman" w:hAnsi="Times New Roman"/>
      <w:sz w:val="24"/>
      <w:szCs w:val="24"/>
    </w:rPr>
  </w:style>
  <w:style w:type="paragraph" w:customStyle="1" w:styleId="fancybox-title-outside-wrap">
    <w:name w:val="fancybox-title-outside-wrap"/>
    <w:basedOn w:val="Normlny"/>
    <w:rsid w:val="006A0322"/>
    <w:pPr>
      <w:autoSpaceDE/>
      <w:autoSpaceDN/>
      <w:spacing w:before="150" w:after="100" w:afterAutospacing="1"/>
      <w:jc w:val="left"/>
    </w:pPr>
    <w:rPr>
      <w:rFonts w:ascii="Times New Roman" w:hAnsi="Times New Roman"/>
      <w:color w:val="FFFFFF"/>
      <w:sz w:val="24"/>
      <w:szCs w:val="24"/>
    </w:rPr>
  </w:style>
  <w:style w:type="paragraph" w:customStyle="1" w:styleId="fancybox-title-inside-wrap">
    <w:name w:val="fancybox-title-inside-wrap"/>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fancybox-title-over-wrap">
    <w:name w:val="fancybox-title-over-wrap"/>
    <w:basedOn w:val="Normlny"/>
    <w:rsid w:val="006A0322"/>
    <w:pPr>
      <w:shd w:val="clear" w:color="auto" w:fill="000000"/>
      <w:autoSpaceDE/>
      <w:autoSpaceDN/>
      <w:spacing w:before="100" w:beforeAutospacing="1" w:after="100" w:afterAutospacing="1"/>
      <w:jc w:val="left"/>
    </w:pPr>
    <w:rPr>
      <w:rFonts w:ascii="Times New Roman" w:hAnsi="Times New Roman"/>
      <w:color w:val="FFFFFF"/>
      <w:sz w:val="24"/>
      <w:szCs w:val="24"/>
    </w:rPr>
  </w:style>
  <w:style w:type="paragraph" w:customStyle="1" w:styleId="fancybox-margin">
    <w:name w:val="fancybox-margin"/>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hild">
    <w:name w:val="child"/>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hide">
    <w:name w:val="hide"/>
    <w:basedOn w:val="Normlny"/>
    <w:rsid w:val="006A0322"/>
    <w:pPr>
      <w:autoSpaceDE/>
      <w:autoSpaceDN/>
      <w:spacing w:before="100" w:beforeAutospacing="1" w:after="100" w:afterAutospacing="1"/>
      <w:jc w:val="left"/>
    </w:pPr>
    <w:rPr>
      <w:rFonts w:ascii="Times New Roman" w:hAnsi="Times New Roman"/>
      <w:vanish/>
      <w:sz w:val="24"/>
      <w:szCs w:val="24"/>
    </w:rPr>
  </w:style>
  <w:style w:type="paragraph" w:customStyle="1" w:styleId="show">
    <w:name w:val="show"/>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hidden">
    <w:name w:val="hidden"/>
    <w:basedOn w:val="Normlny"/>
    <w:rsid w:val="006A0322"/>
    <w:pPr>
      <w:autoSpaceDE/>
      <w:autoSpaceDN/>
      <w:spacing w:before="100" w:beforeAutospacing="1" w:after="100" w:afterAutospacing="1"/>
      <w:jc w:val="left"/>
    </w:pPr>
    <w:rPr>
      <w:rFonts w:ascii="Times New Roman" w:hAnsi="Times New Roman"/>
      <w:vanish/>
      <w:sz w:val="24"/>
      <w:szCs w:val="24"/>
    </w:rPr>
  </w:style>
  <w:style w:type="paragraph" w:customStyle="1" w:styleId="visible-xs">
    <w:name w:val="visible-xs"/>
    <w:basedOn w:val="Normlny"/>
    <w:rsid w:val="006A0322"/>
    <w:pPr>
      <w:autoSpaceDE/>
      <w:autoSpaceDN/>
      <w:spacing w:before="100" w:beforeAutospacing="1" w:after="100" w:afterAutospacing="1"/>
      <w:jc w:val="left"/>
    </w:pPr>
    <w:rPr>
      <w:rFonts w:ascii="Times New Roman" w:hAnsi="Times New Roman"/>
      <w:vanish/>
      <w:sz w:val="24"/>
      <w:szCs w:val="24"/>
    </w:rPr>
  </w:style>
  <w:style w:type="paragraph" w:customStyle="1" w:styleId="visible-sm">
    <w:name w:val="visible-sm"/>
    <w:basedOn w:val="Normlny"/>
    <w:rsid w:val="006A0322"/>
    <w:pPr>
      <w:autoSpaceDE/>
      <w:autoSpaceDN/>
      <w:spacing w:before="100" w:beforeAutospacing="1" w:after="100" w:afterAutospacing="1"/>
      <w:jc w:val="left"/>
    </w:pPr>
    <w:rPr>
      <w:rFonts w:ascii="Times New Roman" w:hAnsi="Times New Roman"/>
      <w:vanish/>
      <w:sz w:val="24"/>
      <w:szCs w:val="24"/>
    </w:rPr>
  </w:style>
  <w:style w:type="paragraph" w:customStyle="1" w:styleId="visible-md">
    <w:name w:val="visible-md"/>
    <w:basedOn w:val="Normlny"/>
    <w:rsid w:val="006A0322"/>
    <w:pPr>
      <w:autoSpaceDE/>
      <w:autoSpaceDN/>
      <w:spacing w:before="100" w:beforeAutospacing="1" w:after="100" w:afterAutospacing="1"/>
      <w:jc w:val="left"/>
    </w:pPr>
    <w:rPr>
      <w:rFonts w:ascii="Times New Roman" w:hAnsi="Times New Roman"/>
      <w:vanish/>
      <w:sz w:val="24"/>
      <w:szCs w:val="24"/>
    </w:rPr>
  </w:style>
  <w:style w:type="paragraph" w:customStyle="1" w:styleId="visible-lg">
    <w:name w:val="visible-lg"/>
    <w:basedOn w:val="Normlny"/>
    <w:rsid w:val="006A0322"/>
    <w:pPr>
      <w:autoSpaceDE/>
      <w:autoSpaceDN/>
      <w:spacing w:before="100" w:beforeAutospacing="1" w:after="100" w:afterAutospacing="1"/>
      <w:jc w:val="left"/>
    </w:pPr>
    <w:rPr>
      <w:rFonts w:ascii="Times New Roman" w:hAnsi="Times New Roman"/>
      <w:vanish/>
      <w:sz w:val="24"/>
      <w:szCs w:val="24"/>
    </w:rPr>
  </w:style>
  <w:style w:type="paragraph" w:customStyle="1" w:styleId="visible-xs-block">
    <w:name w:val="visible-xs-block"/>
    <w:basedOn w:val="Normlny"/>
    <w:rsid w:val="006A0322"/>
    <w:pPr>
      <w:autoSpaceDE/>
      <w:autoSpaceDN/>
      <w:spacing w:before="100" w:beforeAutospacing="1" w:after="100" w:afterAutospacing="1"/>
      <w:jc w:val="left"/>
    </w:pPr>
    <w:rPr>
      <w:rFonts w:ascii="Times New Roman" w:hAnsi="Times New Roman"/>
      <w:vanish/>
      <w:sz w:val="24"/>
      <w:szCs w:val="24"/>
    </w:rPr>
  </w:style>
  <w:style w:type="paragraph" w:customStyle="1" w:styleId="visible-xs-inline">
    <w:name w:val="visible-xs-inline"/>
    <w:basedOn w:val="Normlny"/>
    <w:rsid w:val="006A0322"/>
    <w:pPr>
      <w:autoSpaceDE/>
      <w:autoSpaceDN/>
      <w:spacing w:before="100" w:beforeAutospacing="1" w:after="100" w:afterAutospacing="1"/>
      <w:jc w:val="left"/>
    </w:pPr>
    <w:rPr>
      <w:rFonts w:ascii="Times New Roman" w:hAnsi="Times New Roman"/>
      <w:vanish/>
      <w:sz w:val="24"/>
      <w:szCs w:val="24"/>
    </w:rPr>
  </w:style>
  <w:style w:type="paragraph" w:customStyle="1" w:styleId="visible-xs-inline-block">
    <w:name w:val="visible-xs-inline-block"/>
    <w:basedOn w:val="Normlny"/>
    <w:rsid w:val="006A0322"/>
    <w:pPr>
      <w:autoSpaceDE/>
      <w:autoSpaceDN/>
      <w:spacing w:before="100" w:beforeAutospacing="1" w:after="100" w:afterAutospacing="1"/>
      <w:jc w:val="left"/>
    </w:pPr>
    <w:rPr>
      <w:rFonts w:ascii="Times New Roman" w:hAnsi="Times New Roman"/>
      <w:vanish/>
      <w:sz w:val="24"/>
      <w:szCs w:val="24"/>
    </w:rPr>
  </w:style>
  <w:style w:type="paragraph" w:customStyle="1" w:styleId="visible-sm-block">
    <w:name w:val="visible-sm-block"/>
    <w:basedOn w:val="Normlny"/>
    <w:rsid w:val="006A0322"/>
    <w:pPr>
      <w:autoSpaceDE/>
      <w:autoSpaceDN/>
      <w:spacing w:before="100" w:beforeAutospacing="1" w:after="100" w:afterAutospacing="1"/>
      <w:jc w:val="left"/>
    </w:pPr>
    <w:rPr>
      <w:rFonts w:ascii="Times New Roman" w:hAnsi="Times New Roman"/>
      <w:vanish/>
      <w:sz w:val="24"/>
      <w:szCs w:val="24"/>
    </w:rPr>
  </w:style>
  <w:style w:type="paragraph" w:customStyle="1" w:styleId="visible-sm-inline">
    <w:name w:val="visible-sm-inline"/>
    <w:basedOn w:val="Normlny"/>
    <w:rsid w:val="006A0322"/>
    <w:pPr>
      <w:autoSpaceDE/>
      <w:autoSpaceDN/>
      <w:spacing w:before="100" w:beforeAutospacing="1" w:after="100" w:afterAutospacing="1"/>
      <w:jc w:val="left"/>
    </w:pPr>
    <w:rPr>
      <w:rFonts w:ascii="Times New Roman" w:hAnsi="Times New Roman"/>
      <w:vanish/>
      <w:sz w:val="24"/>
      <w:szCs w:val="24"/>
    </w:rPr>
  </w:style>
  <w:style w:type="paragraph" w:customStyle="1" w:styleId="visible-sm-inline-block">
    <w:name w:val="visible-sm-inline-block"/>
    <w:basedOn w:val="Normlny"/>
    <w:rsid w:val="006A0322"/>
    <w:pPr>
      <w:autoSpaceDE/>
      <w:autoSpaceDN/>
      <w:spacing w:before="100" w:beforeAutospacing="1" w:after="100" w:afterAutospacing="1"/>
      <w:jc w:val="left"/>
    </w:pPr>
    <w:rPr>
      <w:rFonts w:ascii="Times New Roman" w:hAnsi="Times New Roman"/>
      <w:vanish/>
      <w:sz w:val="24"/>
      <w:szCs w:val="24"/>
    </w:rPr>
  </w:style>
  <w:style w:type="paragraph" w:customStyle="1" w:styleId="visible-md-block">
    <w:name w:val="visible-md-block"/>
    <w:basedOn w:val="Normlny"/>
    <w:rsid w:val="006A0322"/>
    <w:pPr>
      <w:autoSpaceDE/>
      <w:autoSpaceDN/>
      <w:spacing w:before="100" w:beforeAutospacing="1" w:after="100" w:afterAutospacing="1"/>
      <w:jc w:val="left"/>
    </w:pPr>
    <w:rPr>
      <w:rFonts w:ascii="Times New Roman" w:hAnsi="Times New Roman"/>
      <w:vanish/>
      <w:sz w:val="24"/>
      <w:szCs w:val="24"/>
    </w:rPr>
  </w:style>
  <w:style w:type="paragraph" w:customStyle="1" w:styleId="visible-md-inline">
    <w:name w:val="visible-md-inline"/>
    <w:basedOn w:val="Normlny"/>
    <w:rsid w:val="006A0322"/>
    <w:pPr>
      <w:autoSpaceDE/>
      <w:autoSpaceDN/>
      <w:spacing w:before="100" w:beforeAutospacing="1" w:after="100" w:afterAutospacing="1"/>
      <w:jc w:val="left"/>
    </w:pPr>
    <w:rPr>
      <w:rFonts w:ascii="Times New Roman" w:hAnsi="Times New Roman"/>
      <w:vanish/>
      <w:sz w:val="24"/>
      <w:szCs w:val="24"/>
    </w:rPr>
  </w:style>
  <w:style w:type="paragraph" w:customStyle="1" w:styleId="visible-md-inline-block">
    <w:name w:val="visible-md-inline-block"/>
    <w:basedOn w:val="Normlny"/>
    <w:rsid w:val="006A0322"/>
    <w:pPr>
      <w:autoSpaceDE/>
      <w:autoSpaceDN/>
      <w:spacing w:before="100" w:beforeAutospacing="1" w:after="100" w:afterAutospacing="1"/>
      <w:jc w:val="left"/>
    </w:pPr>
    <w:rPr>
      <w:rFonts w:ascii="Times New Roman" w:hAnsi="Times New Roman"/>
      <w:vanish/>
      <w:sz w:val="24"/>
      <w:szCs w:val="24"/>
    </w:rPr>
  </w:style>
  <w:style w:type="paragraph" w:customStyle="1" w:styleId="visible-lg-block">
    <w:name w:val="visible-lg-block"/>
    <w:basedOn w:val="Normlny"/>
    <w:rsid w:val="006A0322"/>
    <w:pPr>
      <w:autoSpaceDE/>
      <w:autoSpaceDN/>
      <w:spacing w:before="100" w:beforeAutospacing="1" w:after="100" w:afterAutospacing="1"/>
      <w:jc w:val="left"/>
    </w:pPr>
    <w:rPr>
      <w:rFonts w:ascii="Times New Roman" w:hAnsi="Times New Roman"/>
      <w:vanish/>
      <w:sz w:val="24"/>
      <w:szCs w:val="24"/>
    </w:rPr>
  </w:style>
  <w:style w:type="paragraph" w:customStyle="1" w:styleId="visible-lg-inline">
    <w:name w:val="visible-lg-inline"/>
    <w:basedOn w:val="Normlny"/>
    <w:rsid w:val="006A0322"/>
    <w:pPr>
      <w:autoSpaceDE/>
      <w:autoSpaceDN/>
      <w:spacing w:before="100" w:beforeAutospacing="1" w:after="100" w:afterAutospacing="1"/>
      <w:jc w:val="left"/>
    </w:pPr>
    <w:rPr>
      <w:rFonts w:ascii="Times New Roman" w:hAnsi="Times New Roman"/>
      <w:vanish/>
      <w:sz w:val="24"/>
      <w:szCs w:val="24"/>
    </w:rPr>
  </w:style>
  <w:style w:type="paragraph" w:customStyle="1" w:styleId="visible-lg-inline-block">
    <w:name w:val="visible-lg-inline-block"/>
    <w:basedOn w:val="Normlny"/>
    <w:rsid w:val="006A0322"/>
    <w:pPr>
      <w:autoSpaceDE/>
      <w:autoSpaceDN/>
      <w:spacing w:before="100" w:beforeAutospacing="1" w:after="100" w:afterAutospacing="1"/>
      <w:jc w:val="left"/>
    </w:pPr>
    <w:rPr>
      <w:rFonts w:ascii="Times New Roman" w:hAnsi="Times New Roman"/>
      <w:vanish/>
      <w:sz w:val="24"/>
      <w:szCs w:val="24"/>
    </w:rPr>
  </w:style>
  <w:style w:type="paragraph" w:customStyle="1" w:styleId="visible-print">
    <w:name w:val="visible-print"/>
    <w:basedOn w:val="Normlny"/>
    <w:rsid w:val="006A0322"/>
    <w:pPr>
      <w:autoSpaceDE/>
      <w:autoSpaceDN/>
      <w:spacing w:before="100" w:beforeAutospacing="1" w:after="100" w:afterAutospacing="1"/>
      <w:jc w:val="left"/>
    </w:pPr>
    <w:rPr>
      <w:rFonts w:ascii="Times New Roman" w:hAnsi="Times New Roman"/>
      <w:vanish/>
      <w:sz w:val="24"/>
      <w:szCs w:val="24"/>
    </w:rPr>
  </w:style>
  <w:style w:type="paragraph" w:customStyle="1" w:styleId="visible-print-block">
    <w:name w:val="visible-print-block"/>
    <w:basedOn w:val="Normlny"/>
    <w:rsid w:val="006A0322"/>
    <w:pPr>
      <w:autoSpaceDE/>
      <w:autoSpaceDN/>
      <w:spacing w:before="100" w:beforeAutospacing="1" w:after="100" w:afterAutospacing="1"/>
      <w:jc w:val="left"/>
    </w:pPr>
    <w:rPr>
      <w:rFonts w:ascii="Times New Roman" w:hAnsi="Times New Roman"/>
      <w:vanish/>
      <w:sz w:val="24"/>
      <w:szCs w:val="24"/>
    </w:rPr>
  </w:style>
  <w:style w:type="paragraph" w:customStyle="1" w:styleId="visible-print-inline">
    <w:name w:val="visible-print-inline"/>
    <w:basedOn w:val="Normlny"/>
    <w:rsid w:val="006A0322"/>
    <w:pPr>
      <w:autoSpaceDE/>
      <w:autoSpaceDN/>
      <w:spacing w:before="100" w:beforeAutospacing="1" w:after="100" w:afterAutospacing="1"/>
      <w:jc w:val="left"/>
    </w:pPr>
    <w:rPr>
      <w:rFonts w:ascii="Times New Roman" w:hAnsi="Times New Roman"/>
      <w:vanish/>
      <w:sz w:val="24"/>
      <w:szCs w:val="24"/>
    </w:rPr>
  </w:style>
  <w:style w:type="paragraph" w:customStyle="1" w:styleId="visible-print-inline-block">
    <w:name w:val="visible-print-inline-block"/>
    <w:basedOn w:val="Normlny"/>
    <w:rsid w:val="006A0322"/>
    <w:pPr>
      <w:autoSpaceDE/>
      <w:autoSpaceDN/>
      <w:spacing w:before="100" w:beforeAutospacing="1" w:after="100" w:afterAutospacing="1"/>
      <w:jc w:val="left"/>
    </w:pPr>
    <w:rPr>
      <w:rFonts w:ascii="Times New Roman" w:hAnsi="Times New Roman"/>
      <w:vanish/>
      <w:sz w:val="24"/>
      <w:szCs w:val="24"/>
    </w:rPr>
  </w:style>
  <w:style w:type="paragraph" w:customStyle="1" w:styleId="child1">
    <w:name w:val="child1"/>
    <w:basedOn w:val="Normlny"/>
    <w:rsid w:val="006A0322"/>
    <w:pPr>
      <w:autoSpaceDE/>
      <w:autoSpaceDN/>
      <w:spacing w:before="100" w:beforeAutospacing="1" w:after="100" w:afterAutospacing="1" w:line="360" w:lineRule="atLeast"/>
      <w:ind w:right="-12240"/>
      <w:jc w:val="left"/>
    </w:pPr>
    <w:rPr>
      <w:rFonts w:ascii="Times New Roman" w:hAnsi="Times New Roman"/>
      <w:b/>
      <w:bCs/>
      <w:color w:val="FFFFFF"/>
      <w:sz w:val="24"/>
      <w:szCs w:val="24"/>
    </w:rPr>
  </w:style>
  <w:style w:type="paragraph" w:styleId="z-Hornokrajformulra">
    <w:name w:val="HTML Top of Form"/>
    <w:basedOn w:val="Normlny"/>
    <w:next w:val="Normlny"/>
    <w:link w:val="z-HornokrajformulraChar"/>
    <w:hidden/>
    <w:uiPriority w:val="99"/>
    <w:semiHidden/>
    <w:unhideWhenUsed/>
    <w:rsid w:val="006A0322"/>
    <w:pPr>
      <w:pBdr>
        <w:bottom w:val="single" w:sz="6" w:space="1" w:color="auto"/>
      </w:pBdr>
      <w:autoSpaceDE/>
      <w:autoSpaceDN/>
      <w:jc w:val="center"/>
    </w:pPr>
    <w:rPr>
      <w:rFonts w:cs="Arial"/>
      <w:vanish/>
      <w:sz w:val="16"/>
      <w:szCs w:val="16"/>
    </w:rPr>
  </w:style>
  <w:style w:type="character" w:customStyle="1" w:styleId="z-HornokrajformulraChar">
    <w:name w:val="z-Horný okraj formulára Char"/>
    <w:basedOn w:val="Predvolenpsmoodseku"/>
    <w:link w:val="z-Hornokrajformulra"/>
    <w:uiPriority w:val="99"/>
    <w:semiHidden/>
    <w:rsid w:val="006A0322"/>
    <w:rPr>
      <w:rFonts w:ascii="Arial" w:eastAsia="Times New Roman" w:hAnsi="Arial" w:cs="Arial"/>
      <w:vanish/>
      <w:sz w:val="16"/>
      <w:szCs w:val="16"/>
      <w:lang w:eastAsia="sk-SK"/>
    </w:rPr>
  </w:style>
  <w:style w:type="character" w:customStyle="1" w:styleId="Siln1">
    <w:name w:val="Silný1"/>
    <w:basedOn w:val="Predvolenpsmoodseku"/>
    <w:rsid w:val="006A0322"/>
  </w:style>
  <w:style w:type="paragraph" w:styleId="z-Spodnokrajformulra">
    <w:name w:val="HTML Bottom of Form"/>
    <w:basedOn w:val="Normlny"/>
    <w:next w:val="Normlny"/>
    <w:link w:val="z-SpodnokrajformulraChar"/>
    <w:hidden/>
    <w:uiPriority w:val="99"/>
    <w:semiHidden/>
    <w:unhideWhenUsed/>
    <w:rsid w:val="006A0322"/>
    <w:pPr>
      <w:pBdr>
        <w:top w:val="single" w:sz="6" w:space="1" w:color="auto"/>
      </w:pBdr>
      <w:autoSpaceDE/>
      <w:autoSpaceDN/>
      <w:jc w:val="center"/>
    </w:pPr>
    <w:rPr>
      <w:rFonts w:cs="Arial"/>
      <w:vanish/>
      <w:sz w:val="16"/>
      <w:szCs w:val="16"/>
    </w:rPr>
  </w:style>
  <w:style w:type="character" w:customStyle="1" w:styleId="z-SpodnokrajformulraChar">
    <w:name w:val="z-Spodný okraj formulára Char"/>
    <w:basedOn w:val="Predvolenpsmoodseku"/>
    <w:link w:val="z-Spodnokrajformulra"/>
    <w:uiPriority w:val="99"/>
    <w:semiHidden/>
    <w:rsid w:val="006A0322"/>
    <w:rPr>
      <w:rFonts w:ascii="Arial" w:eastAsia="Times New Roman" w:hAnsi="Arial" w:cs="Arial"/>
      <w:vanish/>
      <w:sz w:val="16"/>
      <w:szCs w:val="16"/>
      <w:lang w:eastAsia="sk-SK"/>
    </w:rPr>
  </w:style>
  <w:style w:type="character" w:customStyle="1" w:styleId="lightgrey">
    <w:name w:val="lightgrey"/>
    <w:basedOn w:val="Predvolenpsmoodseku"/>
    <w:rsid w:val="006B3C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40256C"/>
    <w:pPr>
      <w:autoSpaceDE w:val="0"/>
      <w:autoSpaceDN w:val="0"/>
      <w:spacing w:after="0" w:line="240" w:lineRule="auto"/>
      <w:jc w:val="both"/>
    </w:pPr>
    <w:rPr>
      <w:rFonts w:ascii="Arial" w:eastAsia="Times New Roman" w:hAnsi="Arial" w:cs="Times New Roman"/>
      <w:sz w:val="20"/>
      <w:szCs w:val="20"/>
      <w:lang w:eastAsia="sk-SK"/>
    </w:rPr>
  </w:style>
  <w:style w:type="paragraph" w:styleId="Nadpis1">
    <w:name w:val="heading 1"/>
    <w:basedOn w:val="Normlny"/>
    <w:next w:val="Normlny"/>
    <w:link w:val="Nadpis1Char"/>
    <w:uiPriority w:val="9"/>
    <w:qFormat/>
    <w:rsid w:val="00FD6537"/>
    <w:pPr>
      <w:numPr>
        <w:numId w:val="3"/>
      </w:numPr>
      <w:spacing w:before="360" w:after="120" w:line="276" w:lineRule="auto"/>
      <w:outlineLvl w:val="0"/>
    </w:pPr>
    <w:rPr>
      <w:b/>
      <w:caps/>
      <w:sz w:val="24"/>
      <w:u w:val="single"/>
    </w:rPr>
  </w:style>
  <w:style w:type="paragraph" w:styleId="Nadpis2">
    <w:name w:val="heading 2"/>
    <w:basedOn w:val="Normlny"/>
    <w:next w:val="Normlny"/>
    <w:link w:val="Nadpis2Char"/>
    <w:uiPriority w:val="9"/>
    <w:qFormat/>
    <w:rsid w:val="00FD6537"/>
    <w:pPr>
      <w:spacing w:before="120" w:after="120"/>
      <w:outlineLvl w:val="1"/>
    </w:pPr>
    <w:rPr>
      <w:b/>
      <w:u w:val="single"/>
    </w:rPr>
  </w:style>
  <w:style w:type="paragraph" w:styleId="Nadpis3">
    <w:name w:val="heading 3"/>
    <w:aliases w:val="Subparagraaf"/>
    <w:basedOn w:val="Normlny"/>
    <w:next w:val="Normlny"/>
    <w:link w:val="Nadpis3Char"/>
    <w:qFormat/>
    <w:rsid w:val="00A40A0F"/>
    <w:pPr>
      <w:keepNext/>
      <w:outlineLvl w:val="2"/>
    </w:pPr>
    <w:rPr>
      <w:rFonts w:cs="Arial"/>
      <w:b/>
      <w:bCs/>
      <w:i/>
      <w:iCs/>
      <w:sz w:val="22"/>
      <w:szCs w:val="22"/>
    </w:rPr>
  </w:style>
  <w:style w:type="paragraph" w:styleId="Nadpis4">
    <w:name w:val="heading 4"/>
    <w:aliases w:val="Heading4,Subsection"/>
    <w:basedOn w:val="Normlny"/>
    <w:next w:val="Normlny"/>
    <w:link w:val="Nadpis4Char"/>
    <w:qFormat/>
    <w:rsid w:val="00FF302E"/>
    <w:pPr>
      <w:keepNext/>
      <w:tabs>
        <w:tab w:val="left" w:pos="1080"/>
        <w:tab w:val="num" w:pos="1488"/>
      </w:tabs>
      <w:autoSpaceDE/>
      <w:autoSpaceDN/>
      <w:spacing w:before="240" w:after="60"/>
      <w:ind w:left="1488" w:hanging="1488"/>
      <w:jc w:val="left"/>
      <w:outlineLvl w:val="3"/>
    </w:pPr>
    <w:rPr>
      <w:rFonts w:ascii="Times New Roman" w:hAnsi="Times New Roman"/>
      <w:b/>
      <w:bCs/>
      <w:sz w:val="22"/>
      <w:lang w:eastAsia="cs-CZ"/>
    </w:rPr>
  </w:style>
  <w:style w:type="paragraph" w:styleId="Nadpis5">
    <w:name w:val="heading 5"/>
    <w:basedOn w:val="Normlny"/>
    <w:next w:val="Normlny"/>
    <w:link w:val="Nadpis5Char"/>
    <w:qFormat/>
    <w:rsid w:val="000539CA"/>
    <w:pPr>
      <w:keepNext/>
      <w:autoSpaceDE/>
      <w:autoSpaceDN/>
      <w:jc w:val="center"/>
      <w:outlineLvl w:val="4"/>
    </w:pPr>
    <w:rPr>
      <w:b/>
      <w:sz w:val="24"/>
    </w:rPr>
  </w:style>
  <w:style w:type="paragraph" w:styleId="Nadpis6">
    <w:name w:val="heading 6"/>
    <w:basedOn w:val="Normlny"/>
    <w:next w:val="Normlny"/>
    <w:link w:val="Nadpis6Char"/>
    <w:unhideWhenUsed/>
    <w:qFormat/>
    <w:rsid w:val="00ED0C88"/>
    <w:pPr>
      <w:keepNext/>
      <w:keepLines/>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y"/>
    <w:next w:val="Normlny"/>
    <w:link w:val="Nadpis7Char"/>
    <w:qFormat/>
    <w:rsid w:val="000539CA"/>
    <w:pPr>
      <w:keepNext/>
      <w:autoSpaceDE/>
      <w:autoSpaceDN/>
      <w:jc w:val="center"/>
      <w:outlineLvl w:val="6"/>
    </w:pPr>
    <w:rPr>
      <w:rFonts w:ascii="Times New Roman" w:hAnsi="Times New Roman"/>
      <w:b/>
      <w:bCs/>
      <w:sz w:val="32"/>
    </w:rPr>
  </w:style>
  <w:style w:type="paragraph" w:styleId="Nadpis8">
    <w:name w:val="heading 8"/>
    <w:basedOn w:val="Normlny"/>
    <w:next w:val="Normlny"/>
    <w:link w:val="Nadpis8Char"/>
    <w:qFormat/>
    <w:rsid w:val="000539CA"/>
    <w:pPr>
      <w:keepNext/>
      <w:tabs>
        <w:tab w:val="left" w:pos="567"/>
        <w:tab w:val="left" w:pos="2127"/>
        <w:tab w:val="left" w:pos="2268"/>
      </w:tabs>
      <w:autoSpaceDE/>
      <w:autoSpaceDN/>
      <w:outlineLvl w:val="7"/>
    </w:pPr>
    <w:rPr>
      <w:rFonts w:cs="Arial"/>
      <w:b/>
      <w:bCs/>
      <w:sz w:val="22"/>
      <w:szCs w:val="22"/>
    </w:rPr>
  </w:style>
  <w:style w:type="paragraph" w:styleId="Nadpis9">
    <w:name w:val="heading 9"/>
    <w:basedOn w:val="Normlny"/>
    <w:next w:val="Normlny"/>
    <w:link w:val="Nadpis9Char"/>
    <w:qFormat/>
    <w:rsid w:val="000539CA"/>
    <w:pPr>
      <w:autoSpaceDE/>
      <w:autoSpaceDN/>
      <w:spacing w:before="240" w:after="60"/>
      <w:jc w:val="left"/>
      <w:outlineLvl w:val="8"/>
    </w:pPr>
    <w:rPr>
      <w:rFonts w:cs="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FD6537"/>
    <w:rPr>
      <w:rFonts w:ascii="Arial" w:eastAsia="Times New Roman" w:hAnsi="Arial" w:cs="Times New Roman"/>
      <w:b/>
      <w:caps/>
      <w:sz w:val="24"/>
      <w:szCs w:val="20"/>
      <w:u w:val="single"/>
      <w:lang w:eastAsia="sk-SK"/>
    </w:rPr>
  </w:style>
  <w:style w:type="character" w:customStyle="1" w:styleId="Nadpis2Char">
    <w:name w:val="Nadpis 2 Char"/>
    <w:basedOn w:val="Predvolenpsmoodseku"/>
    <w:link w:val="Nadpis2"/>
    <w:uiPriority w:val="9"/>
    <w:rsid w:val="00FD6537"/>
    <w:rPr>
      <w:rFonts w:ascii="Arial" w:eastAsia="Times New Roman" w:hAnsi="Arial" w:cs="Times New Roman"/>
      <w:b/>
      <w:sz w:val="20"/>
      <w:szCs w:val="20"/>
      <w:u w:val="single"/>
      <w:lang w:eastAsia="sk-SK"/>
    </w:rPr>
  </w:style>
  <w:style w:type="character" w:customStyle="1" w:styleId="Nadpis3Char">
    <w:name w:val="Nadpis 3 Char"/>
    <w:aliases w:val="Subparagraaf Char"/>
    <w:basedOn w:val="Predvolenpsmoodseku"/>
    <w:link w:val="Nadpis3"/>
    <w:rsid w:val="00A40A0F"/>
    <w:rPr>
      <w:rFonts w:ascii="Arial" w:eastAsia="Times New Roman" w:hAnsi="Arial" w:cs="Arial"/>
      <w:b/>
      <w:bCs/>
      <w:i/>
      <w:iCs/>
      <w:lang w:eastAsia="sk-SK"/>
    </w:rPr>
  </w:style>
  <w:style w:type="character" w:customStyle="1" w:styleId="Nadpis6Char">
    <w:name w:val="Nadpis 6 Char"/>
    <w:basedOn w:val="Predvolenpsmoodseku"/>
    <w:link w:val="Nadpis6"/>
    <w:rsid w:val="00ED0C88"/>
    <w:rPr>
      <w:rFonts w:asciiTheme="majorHAnsi" w:eastAsiaTheme="majorEastAsia" w:hAnsiTheme="majorHAnsi" w:cstheme="majorBidi"/>
      <w:i/>
      <w:iCs/>
      <w:color w:val="243F60" w:themeColor="accent1" w:themeShade="7F"/>
      <w:sz w:val="20"/>
      <w:szCs w:val="20"/>
      <w:lang w:eastAsia="sk-SK"/>
    </w:rPr>
  </w:style>
  <w:style w:type="paragraph" w:styleId="Hlavika">
    <w:name w:val="header"/>
    <w:aliases w:val="Char, Char"/>
    <w:basedOn w:val="Normlny"/>
    <w:link w:val="HlavikaChar"/>
    <w:unhideWhenUsed/>
    <w:rsid w:val="00F9693C"/>
    <w:pPr>
      <w:tabs>
        <w:tab w:val="center" w:pos="4536"/>
        <w:tab w:val="right" w:pos="9072"/>
      </w:tabs>
    </w:pPr>
  </w:style>
  <w:style w:type="character" w:customStyle="1" w:styleId="HlavikaChar">
    <w:name w:val="Hlavička Char"/>
    <w:aliases w:val="Char Char, Char Char"/>
    <w:basedOn w:val="Predvolenpsmoodseku"/>
    <w:link w:val="Hlavika"/>
    <w:uiPriority w:val="99"/>
    <w:rsid w:val="00F9693C"/>
  </w:style>
  <w:style w:type="paragraph" w:styleId="Pta">
    <w:name w:val="footer"/>
    <w:aliases w:val="fz"/>
    <w:basedOn w:val="Normlny"/>
    <w:link w:val="PtaChar"/>
    <w:unhideWhenUsed/>
    <w:rsid w:val="00F9693C"/>
    <w:pPr>
      <w:tabs>
        <w:tab w:val="center" w:pos="4536"/>
        <w:tab w:val="right" w:pos="9072"/>
      </w:tabs>
    </w:pPr>
  </w:style>
  <w:style w:type="character" w:customStyle="1" w:styleId="PtaChar">
    <w:name w:val="Päta Char"/>
    <w:aliases w:val="fz Char"/>
    <w:basedOn w:val="Predvolenpsmoodseku"/>
    <w:link w:val="Pta"/>
    <w:uiPriority w:val="99"/>
    <w:rsid w:val="00F9693C"/>
  </w:style>
  <w:style w:type="character" w:styleId="slostrany">
    <w:name w:val="page number"/>
    <w:basedOn w:val="Predvolenpsmoodseku"/>
    <w:rsid w:val="00F9693C"/>
  </w:style>
  <w:style w:type="paragraph" w:styleId="Zarkazkladnhotextu">
    <w:name w:val="Body Text Indent"/>
    <w:basedOn w:val="Normlny"/>
    <w:link w:val="ZarkazkladnhotextuChar"/>
    <w:rsid w:val="009305F7"/>
    <w:pPr>
      <w:spacing w:after="120"/>
      <w:ind w:left="283"/>
    </w:pPr>
    <w:rPr>
      <w:sz w:val="24"/>
      <w:szCs w:val="24"/>
    </w:rPr>
  </w:style>
  <w:style w:type="character" w:customStyle="1" w:styleId="ZarkazkladnhotextuChar">
    <w:name w:val="Zarážka základného textu Char"/>
    <w:basedOn w:val="Predvolenpsmoodseku"/>
    <w:link w:val="Zarkazkladnhotextu"/>
    <w:rsid w:val="009305F7"/>
    <w:rPr>
      <w:rFonts w:ascii="Times New Roman" w:eastAsia="Times New Roman" w:hAnsi="Times New Roman" w:cs="Times New Roman"/>
      <w:sz w:val="24"/>
      <w:szCs w:val="24"/>
      <w:lang w:eastAsia="sk-SK"/>
    </w:rPr>
  </w:style>
  <w:style w:type="paragraph" w:styleId="Zkladntext">
    <w:name w:val="Body Text"/>
    <w:basedOn w:val="Normlny"/>
    <w:link w:val="ZkladntextChar"/>
    <w:unhideWhenUsed/>
    <w:rsid w:val="00C34B43"/>
    <w:pPr>
      <w:spacing w:after="120"/>
    </w:pPr>
  </w:style>
  <w:style w:type="character" w:customStyle="1" w:styleId="ZkladntextChar">
    <w:name w:val="Základný text Char"/>
    <w:basedOn w:val="Predvolenpsmoodseku"/>
    <w:link w:val="Zkladntext"/>
    <w:uiPriority w:val="99"/>
    <w:rsid w:val="00C34B43"/>
    <w:rPr>
      <w:rFonts w:ascii="Times New Roman" w:eastAsia="Times New Roman" w:hAnsi="Times New Roman" w:cs="Times New Roman"/>
      <w:sz w:val="20"/>
      <w:szCs w:val="20"/>
      <w:lang w:eastAsia="sk-SK"/>
    </w:rPr>
  </w:style>
  <w:style w:type="paragraph" w:styleId="Zkladntext2">
    <w:name w:val="Body Text 2"/>
    <w:basedOn w:val="Normlny"/>
    <w:link w:val="Zkladntext2Char"/>
    <w:unhideWhenUsed/>
    <w:rsid w:val="00C34B43"/>
    <w:pPr>
      <w:spacing w:after="120" w:line="480" w:lineRule="auto"/>
    </w:pPr>
  </w:style>
  <w:style w:type="character" w:customStyle="1" w:styleId="Zkladntext2Char">
    <w:name w:val="Základný text 2 Char"/>
    <w:basedOn w:val="Predvolenpsmoodseku"/>
    <w:link w:val="Zkladntext2"/>
    <w:uiPriority w:val="99"/>
    <w:semiHidden/>
    <w:rsid w:val="00C34B43"/>
    <w:rPr>
      <w:rFonts w:ascii="Times New Roman" w:eastAsia="Times New Roman" w:hAnsi="Times New Roman" w:cs="Times New Roman"/>
      <w:sz w:val="20"/>
      <w:szCs w:val="20"/>
      <w:lang w:eastAsia="sk-SK"/>
    </w:rPr>
  </w:style>
  <w:style w:type="paragraph" w:styleId="Odsekzoznamu">
    <w:name w:val="List Paragraph"/>
    <w:basedOn w:val="Normlny"/>
    <w:uiPriority w:val="34"/>
    <w:qFormat/>
    <w:rsid w:val="004C655D"/>
    <w:pPr>
      <w:autoSpaceDE/>
      <w:autoSpaceDN/>
      <w:ind w:left="720"/>
    </w:pPr>
    <w:rPr>
      <w:sz w:val="24"/>
      <w:szCs w:val="24"/>
      <w:lang w:eastAsia="cs-CZ"/>
    </w:rPr>
  </w:style>
  <w:style w:type="paragraph" w:styleId="Nzov">
    <w:name w:val="Title"/>
    <w:basedOn w:val="Normlny"/>
    <w:link w:val="NzovChar"/>
    <w:qFormat/>
    <w:rsid w:val="004C655D"/>
    <w:pPr>
      <w:jc w:val="center"/>
    </w:pPr>
    <w:rPr>
      <w:rFonts w:cs="Arial"/>
      <w:b/>
      <w:bCs/>
      <w:sz w:val="22"/>
      <w:szCs w:val="22"/>
      <w:u w:val="single"/>
    </w:rPr>
  </w:style>
  <w:style w:type="character" w:customStyle="1" w:styleId="NzovChar">
    <w:name w:val="Názov Char"/>
    <w:basedOn w:val="Predvolenpsmoodseku"/>
    <w:link w:val="Nzov"/>
    <w:rsid w:val="004C655D"/>
    <w:rPr>
      <w:rFonts w:ascii="Arial" w:eastAsia="Times New Roman" w:hAnsi="Arial" w:cs="Arial"/>
      <w:b/>
      <w:bCs/>
      <w:u w:val="single"/>
      <w:lang w:eastAsia="sk-SK"/>
    </w:rPr>
  </w:style>
  <w:style w:type="character" w:styleId="Hypertextovprepojenie">
    <w:name w:val="Hyperlink"/>
    <w:uiPriority w:val="99"/>
    <w:rsid w:val="004C655D"/>
    <w:rPr>
      <w:color w:val="0000FF"/>
      <w:u w:val="single"/>
    </w:rPr>
  </w:style>
  <w:style w:type="paragraph" w:styleId="Obsah2">
    <w:name w:val="toc 2"/>
    <w:basedOn w:val="Normlny"/>
    <w:next w:val="Normlny"/>
    <w:autoRedefine/>
    <w:uiPriority w:val="39"/>
    <w:rsid w:val="00164A44"/>
    <w:pPr>
      <w:tabs>
        <w:tab w:val="left" w:pos="709"/>
        <w:tab w:val="right" w:leader="dot" w:pos="9062"/>
      </w:tabs>
      <w:spacing w:line="276" w:lineRule="auto"/>
      <w:ind w:left="200"/>
    </w:pPr>
  </w:style>
  <w:style w:type="paragraph" w:styleId="Bezriadkovania">
    <w:name w:val="No Spacing"/>
    <w:qFormat/>
    <w:rsid w:val="00BB0F9E"/>
    <w:pPr>
      <w:autoSpaceDE w:val="0"/>
      <w:autoSpaceDN w:val="0"/>
      <w:spacing w:after="0" w:line="240" w:lineRule="auto"/>
    </w:pPr>
    <w:rPr>
      <w:rFonts w:ascii="Times New Roman" w:eastAsia="Times New Roman" w:hAnsi="Times New Roman" w:cs="Times New Roman"/>
      <w:sz w:val="20"/>
      <w:szCs w:val="20"/>
      <w:lang w:eastAsia="sk-SK"/>
    </w:rPr>
  </w:style>
  <w:style w:type="character" w:customStyle="1" w:styleId="ObyajntextChar">
    <w:name w:val="Obyčajný text Char"/>
    <w:basedOn w:val="Predvolenpsmoodseku"/>
    <w:link w:val="Obyajntext"/>
    <w:uiPriority w:val="99"/>
    <w:semiHidden/>
    <w:rsid w:val="00B34A3F"/>
    <w:rPr>
      <w:rFonts w:ascii="Calibri" w:hAnsi="Calibri"/>
      <w:szCs w:val="21"/>
    </w:rPr>
  </w:style>
  <w:style w:type="paragraph" w:styleId="Obyajntext">
    <w:name w:val="Plain Text"/>
    <w:basedOn w:val="Normlny"/>
    <w:link w:val="ObyajntextChar"/>
    <w:uiPriority w:val="99"/>
    <w:semiHidden/>
    <w:unhideWhenUsed/>
    <w:rsid w:val="00B34A3F"/>
    <w:pPr>
      <w:autoSpaceDE/>
      <w:autoSpaceDN/>
    </w:pPr>
    <w:rPr>
      <w:rFonts w:ascii="Calibri" w:eastAsiaTheme="minorHAnsi" w:hAnsi="Calibri" w:cstheme="minorBidi"/>
      <w:sz w:val="22"/>
      <w:szCs w:val="21"/>
      <w:lang w:eastAsia="en-US"/>
    </w:rPr>
  </w:style>
  <w:style w:type="paragraph" w:styleId="Textbubliny">
    <w:name w:val="Balloon Text"/>
    <w:basedOn w:val="Normlny"/>
    <w:link w:val="TextbublinyChar"/>
    <w:uiPriority w:val="99"/>
    <w:semiHidden/>
    <w:unhideWhenUsed/>
    <w:rsid w:val="00B34A3F"/>
    <w:rPr>
      <w:rFonts w:ascii="Tahoma" w:hAnsi="Tahoma" w:cs="Tahoma"/>
      <w:sz w:val="16"/>
      <w:szCs w:val="16"/>
    </w:rPr>
  </w:style>
  <w:style w:type="character" w:customStyle="1" w:styleId="TextbublinyChar">
    <w:name w:val="Text bubliny Char"/>
    <w:basedOn w:val="Predvolenpsmoodseku"/>
    <w:link w:val="Textbubliny"/>
    <w:uiPriority w:val="99"/>
    <w:semiHidden/>
    <w:rsid w:val="00B34A3F"/>
    <w:rPr>
      <w:rFonts w:ascii="Tahoma" w:eastAsia="Times New Roman" w:hAnsi="Tahoma" w:cs="Tahoma"/>
      <w:sz w:val="16"/>
      <w:szCs w:val="16"/>
      <w:lang w:eastAsia="sk-SK"/>
    </w:rPr>
  </w:style>
  <w:style w:type="paragraph" w:customStyle="1" w:styleId="Style40">
    <w:name w:val="Style40"/>
    <w:basedOn w:val="Normlny"/>
    <w:uiPriority w:val="99"/>
    <w:rsid w:val="00B34A3F"/>
    <w:pPr>
      <w:widowControl w:val="0"/>
      <w:adjustRightInd w:val="0"/>
    </w:pPr>
    <w:rPr>
      <w:rFonts w:cs="Arial"/>
      <w:sz w:val="24"/>
      <w:szCs w:val="24"/>
    </w:rPr>
  </w:style>
  <w:style w:type="character" w:customStyle="1" w:styleId="FontStyle67">
    <w:name w:val="Font Style67"/>
    <w:uiPriority w:val="99"/>
    <w:rsid w:val="00B34A3F"/>
    <w:rPr>
      <w:rFonts w:ascii="Arial" w:hAnsi="Arial" w:cs="Arial" w:hint="default"/>
      <w:sz w:val="18"/>
      <w:szCs w:val="18"/>
    </w:rPr>
  </w:style>
  <w:style w:type="paragraph" w:styleId="Zkladntext3">
    <w:name w:val="Body Text 3"/>
    <w:basedOn w:val="Normlny"/>
    <w:link w:val="Zkladntext3Char"/>
    <w:unhideWhenUsed/>
    <w:rsid w:val="00B34A3F"/>
    <w:pPr>
      <w:spacing w:after="120"/>
    </w:pPr>
    <w:rPr>
      <w:sz w:val="16"/>
      <w:szCs w:val="16"/>
    </w:rPr>
  </w:style>
  <w:style w:type="character" w:customStyle="1" w:styleId="Zkladntext3Char">
    <w:name w:val="Základný text 3 Char"/>
    <w:basedOn w:val="Predvolenpsmoodseku"/>
    <w:link w:val="Zkladntext3"/>
    <w:uiPriority w:val="99"/>
    <w:rsid w:val="00B34A3F"/>
    <w:rPr>
      <w:rFonts w:ascii="Times New Roman" w:eastAsia="Times New Roman" w:hAnsi="Times New Roman" w:cs="Times New Roman"/>
      <w:sz w:val="16"/>
      <w:szCs w:val="16"/>
      <w:lang w:eastAsia="sk-SK"/>
    </w:rPr>
  </w:style>
  <w:style w:type="paragraph" w:customStyle="1" w:styleId="TechnicksprvaRM">
    <w:name w:val="Technická správa RM"/>
    <w:basedOn w:val="Normlny"/>
    <w:link w:val="TechnicksprvaRMChar"/>
    <w:rsid w:val="00B34A3F"/>
    <w:pPr>
      <w:spacing w:after="60"/>
      <w:ind w:firstLine="709"/>
    </w:pPr>
    <w:rPr>
      <w:sz w:val="22"/>
    </w:rPr>
  </w:style>
  <w:style w:type="character" w:customStyle="1" w:styleId="TechnicksprvaRMChar">
    <w:name w:val="Technická správa RM Char"/>
    <w:link w:val="TechnicksprvaRM"/>
    <w:rsid w:val="00B34A3F"/>
    <w:rPr>
      <w:rFonts w:ascii="Times New Roman" w:eastAsia="Times New Roman" w:hAnsi="Times New Roman" w:cs="Times New Roman"/>
      <w:szCs w:val="20"/>
      <w:lang w:eastAsia="sk-SK"/>
    </w:rPr>
  </w:style>
  <w:style w:type="paragraph" w:styleId="Podtitul">
    <w:name w:val="Subtitle"/>
    <w:basedOn w:val="Normlny"/>
    <w:link w:val="PodtitulChar"/>
    <w:qFormat/>
    <w:rsid w:val="00B34A3F"/>
    <w:pPr>
      <w:autoSpaceDE/>
      <w:autoSpaceDN/>
      <w:spacing w:before="120"/>
      <w:jc w:val="center"/>
    </w:pPr>
    <w:rPr>
      <w:b/>
      <w:sz w:val="22"/>
    </w:rPr>
  </w:style>
  <w:style w:type="character" w:customStyle="1" w:styleId="PodtitulChar">
    <w:name w:val="Podtitul Char"/>
    <w:basedOn w:val="Predvolenpsmoodseku"/>
    <w:link w:val="Podtitul"/>
    <w:rsid w:val="00B34A3F"/>
    <w:rPr>
      <w:rFonts w:ascii="Arial" w:eastAsia="Times New Roman" w:hAnsi="Arial" w:cs="Times New Roman"/>
      <w:b/>
      <w:szCs w:val="20"/>
    </w:rPr>
  </w:style>
  <w:style w:type="paragraph" w:styleId="Zarkazkladnhotextu2">
    <w:name w:val="Body Text Indent 2"/>
    <w:basedOn w:val="Normlny"/>
    <w:link w:val="Zarkazkladnhotextu2Char"/>
    <w:rsid w:val="00B34A3F"/>
    <w:pPr>
      <w:autoSpaceDE/>
      <w:autoSpaceDN/>
      <w:spacing w:after="120" w:line="480" w:lineRule="auto"/>
      <w:ind w:left="283"/>
    </w:pPr>
    <w:rPr>
      <w:sz w:val="24"/>
    </w:rPr>
  </w:style>
  <w:style w:type="character" w:customStyle="1" w:styleId="Zarkazkladnhotextu2Char">
    <w:name w:val="Zarážka základného textu 2 Char"/>
    <w:basedOn w:val="Predvolenpsmoodseku"/>
    <w:link w:val="Zarkazkladnhotextu2"/>
    <w:uiPriority w:val="99"/>
    <w:rsid w:val="00B34A3F"/>
    <w:rPr>
      <w:rFonts w:ascii="Times New Roman" w:eastAsia="Times New Roman" w:hAnsi="Times New Roman" w:cs="Times New Roman"/>
      <w:sz w:val="24"/>
      <w:szCs w:val="20"/>
    </w:rPr>
  </w:style>
  <w:style w:type="paragraph" w:customStyle="1" w:styleId="tab2">
    <w:name w:val="tab2"/>
    <w:basedOn w:val="Normlny"/>
    <w:rsid w:val="00B34A3F"/>
    <w:pPr>
      <w:autoSpaceDE/>
      <w:autoSpaceDN/>
    </w:pPr>
    <w:rPr>
      <w:i/>
      <w:spacing w:val="-2"/>
      <w:lang w:eastAsia="cs-CZ"/>
    </w:rPr>
  </w:style>
  <w:style w:type="paragraph" w:customStyle="1" w:styleId="Styl1">
    <w:name w:val="Styl1"/>
    <w:basedOn w:val="Normlny"/>
    <w:rsid w:val="00B34A3F"/>
    <w:pPr>
      <w:autoSpaceDE/>
      <w:autoSpaceDN/>
    </w:pPr>
    <w:rPr>
      <w:spacing w:val="-2"/>
      <w:lang w:eastAsia="cs-CZ"/>
    </w:rPr>
  </w:style>
  <w:style w:type="paragraph" w:customStyle="1" w:styleId="tab">
    <w:name w:val="tab"/>
    <w:basedOn w:val="Normlny"/>
    <w:rsid w:val="00B34A3F"/>
    <w:pPr>
      <w:autoSpaceDE/>
      <w:autoSpaceDN/>
      <w:jc w:val="right"/>
    </w:pPr>
    <w:rPr>
      <w:spacing w:val="-2"/>
      <w:lang w:eastAsia="cs-CZ"/>
    </w:rPr>
  </w:style>
  <w:style w:type="paragraph" w:customStyle="1" w:styleId="o5">
    <w:name w:val="o5"/>
    <w:basedOn w:val="Normlny"/>
    <w:rsid w:val="00B34A3F"/>
    <w:pPr>
      <w:autoSpaceDE/>
      <w:autoSpaceDN/>
      <w:spacing w:line="252" w:lineRule="auto"/>
    </w:pPr>
    <w:rPr>
      <w:spacing w:val="-2"/>
      <w:lang w:eastAsia="cs-CZ"/>
    </w:rPr>
  </w:style>
  <w:style w:type="paragraph" w:styleId="Obsah1">
    <w:name w:val="toc 1"/>
    <w:basedOn w:val="Normlny"/>
    <w:next w:val="Normlny"/>
    <w:autoRedefine/>
    <w:uiPriority w:val="39"/>
    <w:unhideWhenUsed/>
    <w:rsid w:val="00D84210"/>
    <w:pPr>
      <w:tabs>
        <w:tab w:val="right" w:leader="dot" w:pos="9062"/>
      </w:tabs>
      <w:spacing w:after="100"/>
      <w:ind w:left="426" w:hanging="426"/>
    </w:pPr>
  </w:style>
  <w:style w:type="paragraph" w:styleId="Obsah3">
    <w:name w:val="toc 3"/>
    <w:basedOn w:val="Normlny"/>
    <w:next w:val="Normlny"/>
    <w:autoRedefine/>
    <w:unhideWhenUsed/>
    <w:rsid w:val="001037CF"/>
    <w:pPr>
      <w:spacing w:after="100"/>
      <w:ind w:left="400"/>
    </w:pPr>
  </w:style>
  <w:style w:type="paragraph" w:customStyle="1" w:styleId="StylNadpis2Ped6bZa6b">
    <w:name w:val="Styl Nadpis 2 + Před:  6 b. Za:  6 b."/>
    <w:basedOn w:val="Nadpis2"/>
    <w:rsid w:val="001E330A"/>
    <w:pPr>
      <w:numPr>
        <w:numId w:val="1"/>
      </w:numPr>
      <w:tabs>
        <w:tab w:val="num" w:pos="576"/>
      </w:tabs>
      <w:suppressAutoHyphens/>
      <w:autoSpaceDE/>
      <w:autoSpaceDN/>
      <w:ind w:left="576" w:hanging="576"/>
    </w:pPr>
    <w:rPr>
      <w:i/>
      <w:sz w:val="26"/>
      <w:lang w:eastAsia="cs-CZ"/>
    </w:rPr>
  </w:style>
  <w:style w:type="paragraph" w:customStyle="1" w:styleId="Stylslovn">
    <w:name w:val="Styl Číslování"/>
    <w:basedOn w:val="Normlny"/>
    <w:rsid w:val="001E330A"/>
    <w:pPr>
      <w:keepNext/>
      <w:numPr>
        <w:numId w:val="2"/>
      </w:numPr>
      <w:suppressAutoHyphens/>
      <w:autoSpaceDE/>
      <w:autoSpaceDN/>
      <w:spacing w:after="120"/>
    </w:pPr>
    <w:rPr>
      <w:sz w:val="22"/>
      <w:lang w:eastAsia="cs-CZ"/>
    </w:rPr>
  </w:style>
  <w:style w:type="character" w:styleId="PouitHypertextovPrepojenie">
    <w:name w:val="FollowedHyperlink"/>
    <w:basedOn w:val="Predvolenpsmoodseku"/>
    <w:uiPriority w:val="99"/>
    <w:semiHidden/>
    <w:unhideWhenUsed/>
    <w:rsid w:val="001E330A"/>
    <w:rPr>
      <w:color w:val="800080"/>
      <w:u w:val="single"/>
    </w:rPr>
  </w:style>
  <w:style w:type="paragraph" w:customStyle="1" w:styleId="xl65">
    <w:name w:val="xl65"/>
    <w:basedOn w:val="Normlny"/>
    <w:rsid w:val="001E330A"/>
    <w:pPr>
      <w:autoSpaceDE/>
      <w:autoSpaceDN/>
      <w:spacing w:before="100" w:beforeAutospacing="1" w:after="100" w:afterAutospacing="1"/>
      <w:jc w:val="center"/>
      <w:textAlignment w:val="center"/>
    </w:pPr>
    <w:rPr>
      <w:sz w:val="24"/>
      <w:szCs w:val="24"/>
    </w:rPr>
  </w:style>
  <w:style w:type="paragraph" w:customStyle="1" w:styleId="xl66">
    <w:name w:val="xl66"/>
    <w:basedOn w:val="Normlny"/>
    <w:rsid w:val="001E330A"/>
    <w:pPr>
      <w:autoSpaceDE/>
      <w:autoSpaceDN/>
      <w:spacing w:before="100" w:beforeAutospacing="1" w:after="100" w:afterAutospacing="1"/>
      <w:jc w:val="center"/>
      <w:textAlignment w:val="center"/>
    </w:pPr>
    <w:rPr>
      <w:sz w:val="24"/>
      <w:szCs w:val="24"/>
    </w:rPr>
  </w:style>
  <w:style w:type="paragraph" w:customStyle="1" w:styleId="xl67">
    <w:name w:val="xl67"/>
    <w:basedOn w:val="Normlny"/>
    <w:rsid w:val="001E330A"/>
    <w:pPr>
      <w:autoSpaceDE/>
      <w:autoSpaceDN/>
      <w:spacing w:before="100" w:beforeAutospacing="1" w:after="100" w:afterAutospacing="1"/>
      <w:jc w:val="center"/>
      <w:textAlignment w:val="center"/>
    </w:pPr>
    <w:rPr>
      <w:sz w:val="24"/>
      <w:szCs w:val="24"/>
    </w:rPr>
  </w:style>
  <w:style w:type="paragraph" w:customStyle="1" w:styleId="xl68">
    <w:name w:val="xl68"/>
    <w:basedOn w:val="Normlny"/>
    <w:rsid w:val="001E330A"/>
    <w:pPr>
      <w:autoSpaceDE/>
      <w:autoSpaceDN/>
      <w:spacing w:before="100" w:beforeAutospacing="1" w:after="100" w:afterAutospacing="1"/>
      <w:jc w:val="center"/>
      <w:textAlignment w:val="center"/>
    </w:pPr>
    <w:rPr>
      <w:color w:val="0070C0"/>
      <w:sz w:val="24"/>
      <w:szCs w:val="24"/>
    </w:rPr>
  </w:style>
  <w:style w:type="paragraph" w:customStyle="1" w:styleId="xl69">
    <w:name w:val="xl69"/>
    <w:basedOn w:val="Normlny"/>
    <w:rsid w:val="001E330A"/>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rPr>
  </w:style>
  <w:style w:type="paragraph" w:customStyle="1" w:styleId="xl70">
    <w:name w:val="xl70"/>
    <w:basedOn w:val="Normlny"/>
    <w:rsid w:val="001E330A"/>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rPr>
  </w:style>
  <w:style w:type="paragraph" w:customStyle="1" w:styleId="xl71">
    <w:name w:val="xl71"/>
    <w:basedOn w:val="Normlny"/>
    <w:rsid w:val="001E330A"/>
    <w:pPr>
      <w:pBdr>
        <w:top w:val="single" w:sz="4" w:space="0" w:color="auto"/>
        <w:left w:val="single" w:sz="4" w:space="0" w:color="auto"/>
        <w:bottom w:val="single" w:sz="4" w:space="0" w:color="auto"/>
        <w:right w:val="single" w:sz="4" w:space="0" w:color="auto"/>
      </w:pBdr>
      <w:shd w:val="clear" w:color="000000" w:fill="FDE9D9"/>
      <w:autoSpaceDE/>
      <w:autoSpaceDN/>
      <w:spacing w:before="100" w:beforeAutospacing="1" w:after="100" w:afterAutospacing="1"/>
      <w:jc w:val="center"/>
      <w:textAlignment w:val="center"/>
    </w:pPr>
    <w:rPr>
      <w:b/>
      <w:bCs/>
      <w:sz w:val="26"/>
      <w:szCs w:val="26"/>
    </w:rPr>
  </w:style>
  <w:style w:type="paragraph" w:customStyle="1" w:styleId="xl72">
    <w:name w:val="xl72"/>
    <w:basedOn w:val="Normlny"/>
    <w:rsid w:val="001E330A"/>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sz w:val="24"/>
      <w:szCs w:val="24"/>
    </w:rPr>
  </w:style>
  <w:style w:type="paragraph" w:customStyle="1" w:styleId="xl73">
    <w:name w:val="xl73"/>
    <w:basedOn w:val="Normlny"/>
    <w:rsid w:val="001E330A"/>
    <w:pPr>
      <w:pBdr>
        <w:left w:val="single" w:sz="4" w:space="0" w:color="auto"/>
        <w:right w:val="single" w:sz="4" w:space="0" w:color="auto"/>
      </w:pBdr>
      <w:autoSpaceDE/>
      <w:autoSpaceDN/>
      <w:spacing w:before="100" w:beforeAutospacing="1" w:after="100" w:afterAutospacing="1"/>
      <w:jc w:val="center"/>
      <w:textAlignment w:val="center"/>
    </w:pPr>
    <w:rPr>
      <w:sz w:val="24"/>
      <w:szCs w:val="24"/>
    </w:rPr>
  </w:style>
  <w:style w:type="paragraph" w:customStyle="1" w:styleId="xl74">
    <w:name w:val="xl74"/>
    <w:basedOn w:val="Normlny"/>
    <w:rsid w:val="001E330A"/>
    <w:pPr>
      <w:pBdr>
        <w:left w:val="single" w:sz="4" w:space="0" w:color="auto"/>
        <w:right w:val="single" w:sz="4" w:space="0" w:color="auto"/>
      </w:pBdr>
      <w:shd w:val="clear" w:color="000000" w:fill="FFFFCC"/>
      <w:autoSpaceDE/>
      <w:autoSpaceDN/>
      <w:spacing w:before="100" w:beforeAutospacing="1" w:after="100" w:afterAutospacing="1"/>
      <w:jc w:val="center"/>
      <w:textAlignment w:val="center"/>
    </w:pPr>
    <w:rPr>
      <w:color w:val="7030A0"/>
      <w:sz w:val="24"/>
      <w:szCs w:val="24"/>
    </w:rPr>
  </w:style>
  <w:style w:type="paragraph" w:customStyle="1" w:styleId="xl75">
    <w:name w:val="xl75"/>
    <w:basedOn w:val="Normlny"/>
    <w:rsid w:val="001E330A"/>
    <w:pPr>
      <w:pBdr>
        <w:left w:val="single" w:sz="4" w:space="0" w:color="auto"/>
        <w:right w:val="single" w:sz="4" w:space="0" w:color="auto"/>
      </w:pBdr>
      <w:autoSpaceDE/>
      <w:autoSpaceDN/>
      <w:spacing w:before="100" w:beforeAutospacing="1" w:after="100" w:afterAutospacing="1"/>
      <w:jc w:val="center"/>
      <w:textAlignment w:val="center"/>
    </w:pPr>
    <w:rPr>
      <w:sz w:val="24"/>
      <w:szCs w:val="24"/>
    </w:rPr>
  </w:style>
  <w:style w:type="paragraph" w:customStyle="1" w:styleId="xl76">
    <w:name w:val="xl76"/>
    <w:basedOn w:val="Normlny"/>
    <w:rsid w:val="001E330A"/>
    <w:pPr>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rPr>
  </w:style>
  <w:style w:type="paragraph" w:customStyle="1" w:styleId="xl77">
    <w:name w:val="xl77"/>
    <w:basedOn w:val="Normlny"/>
    <w:rsid w:val="001E330A"/>
    <w:pPr>
      <w:pBdr>
        <w:left w:val="single" w:sz="4" w:space="0" w:color="auto"/>
        <w:right w:val="single" w:sz="4" w:space="0" w:color="auto"/>
      </w:pBdr>
      <w:autoSpaceDE/>
      <w:autoSpaceDN/>
      <w:spacing w:before="100" w:beforeAutospacing="1" w:after="100" w:afterAutospacing="1"/>
      <w:jc w:val="center"/>
      <w:textAlignment w:val="center"/>
    </w:pPr>
    <w:rPr>
      <w:color w:val="0070C0"/>
      <w:sz w:val="24"/>
      <w:szCs w:val="24"/>
    </w:rPr>
  </w:style>
  <w:style w:type="paragraph" w:customStyle="1" w:styleId="xl78">
    <w:name w:val="xl78"/>
    <w:basedOn w:val="Normlny"/>
    <w:rsid w:val="001E330A"/>
    <w:pPr>
      <w:pBdr>
        <w:left w:val="single" w:sz="4" w:space="0" w:color="auto"/>
        <w:right w:val="single" w:sz="4" w:space="0" w:color="auto"/>
      </w:pBdr>
      <w:autoSpaceDE/>
      <w:autoSpaceDN/>
      <w:spacing w:before="100" w:beforeAutospacing="1" w:after="100" w:afterAutospacing="1"/>
      <w:jc w:val="center"/>
      <w:textAlignment w:val="center"/>
    </w:pPr>
    <w:rPr>
      <w:color w:val="0070C0"/>
      <w:sz w:val="24"/>
      <w:szCs w:val="24"/>
    </w:rPr>
  </w:style>
  <w:style w:type="paragraph" w:customStyle="1" w:styleId="xl79">
    <w:name w:val="xl79"/>
    <w:basedOn w:val="Normlny"/>
    <w:rsid w:val="001E330A"/>
    <w:pPr>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70C0"/>
      <w:sz w:val="24"/>
      <w:szCs w:val="24"/>
    </w:rPr>
  </w:style>
  <w:style w:type="paragraph" w:customStyle="1" w:styleId="xl80">
    <w:name w:val="xl80"/>
    <w:basedOn w:val="Normlny"/>
    <w:rsid w:val="001E330A"/>
    <w:pPr>
      <w:pBdr>
        <w:left w:val="single" w:sz="4" w:space="0" w:color="auto"/>
        <w:right w:val="single" w:sz="4" w:space="0" w:color="auto"/>
      </w:pBdr>
      <w:autoSpaceDE/>
      <w:autoSpaceDN/>
      <w:spacing w:before="100" w:beforeAutospacing="1" w:after="100" w:afterAutospacing="1"/>
      <w:jc w:val="center"/>
      <w:textAlignment w:val="center"/>
    </w:pPr>
    <w:rPr>
      <w:sz w:val="24"/>
      <w:szCs w:val="24"/>
    </w:rPr>
  </w:style>
  <w:style w:type="paragraph" w:customStyle="1" w:styleId="xl81">
    <w:name w:val="xl81"/>
    <w:basedOn w:val="Normlny"/>
    <w:rsid w:val="001E330A"/>
    <w:pPr>
      <w:pBdr>
        <w:right w:val="single" w:sz="4" w:space="0" w:color="auto"/>
      </w:pBdr>
      <w:autoSpaceDE/>
      <w:autoSpaceDN/>
      <w:spacing w:before="100" w:beforeAutospacing="1" w:after="100" w:afterAutospacing="1"/>
      <w:jc w:val="center"/>
      <w:textAlignment w:val="center"/>
    </w:pPr>
    <w:rPr>
      <w:sz w:val="24"/>
      <w:szCs w:val="24"/>
    </w:rPr>
  </w:style>
  <w:style w:type="paragraph" w:customStyle="1" w:styleId="xl82">
    <w:name w:val="xl82"/>
    <w:basedOn w:val="Normlny"/>
    <w:rsid w:val="001E330A"/>
    <w:pPr>
      <w:pBdr>
        <w:right w:val="single" w:sz="4" w:space="0" w:color="auto"/>
      </w:pBdr>
      <w:autoSpaceDE/>
      <w:autoSpaceDN/>
      <w:spacing w:before="100" w:beforeAutospacing="1" w:after="100" w:afterAutospacing="1"/>
      <w:jc w:val="center"/>
      <w:textAlignment w:val="center"/>
    </w:pPr>
    <w:rPr>
      <w:sz w:val="24"/>
      <w:szCs w:val="24"/>
    </w:rPr>
  </w:style>
  <w:style w:type="paragraph" w:customStyle="1" w:styleId="xl83">
    <w:name w:val="xl83"/>
    <w:basedOn w:val="Normlny"/>
    <w:rsid w:val="001E330A"/>
    <w:pPr>
      <w:pBdr>
        <w:bottom w:val="single" w:sz="4" w:space="0" w:color="auto"/>
      </w:pBdr>
      <w:autoSpaceDE/>
      <w:autoSpaceDN/>
      <w:spacing w:before="100" w:beforeAutospacing="1" w:after="100" w:afterAutospacing="1"/>
      <w:jc w:val="center"/>
      <w:textAlignment w:val="center"/>
    </w:pPr>
    <w:rPr>
      <w:sz w:val="24"/>
      <w:szCs w:val="24"/>
    </w:rPr>
  </w:style>
  <w:style w:type="paragraph" w:customStyle="1" w:styleId="xl84">
    <w:name w:val="xl84"/>
    <w:basedOn w:val="Normlny"/>
    <w:rsid w:val="001E330A"/>
    <w:pPr>
      <w:pBdr>
        <w:bottom w:val="single" w:sz="4" w:space="0" w:color="auto"/>
      </w:pBdr>
      <w:autoSpaceDE/>
      <w:autoSpaceDN/>
      <w:spacing w:before="100" w:beforeAutospacing="1" w:after="100" w:afterAutospacing="1"/>
      <w:jc w:val="center"/>
      <w:textAlignment w:val="center"/>
    </w:pPr>
    <w:rPr>
      <w:sz w:val="24"/>
      <w:szCs w:val="24"/>
    </w:rPr>
  </w:style>
  <w:style w:type="paragraph" w:customStyle="1" w:styleId="xl85">
    <w:name w:val="xl85"/>
    <w:basedOn w:val="Normlny"/>
    <w:rsid w:val="001E330A"/>
    <w:pPr>
      <w:pBdr>
        <w:bottom w:val="single" w:sz="4" w:space="0" w:color="auto"/>
        <w:right w:val="single" w:sz="4" w:space="0" w:color="auto"/>
      </w:pBdr>
      <w:autoSpaceDE/>
      <w:autoSpaceDN/>
      <w:spacing w:before="100" w:beforeAutospacing="1" w:after="100" w:afterAutospacing="1"/>
      <w:jc w:val="center"/>
      <w:textAlignment w:val="center"/>
    </w:pPr>
    <w:rPr>
      <w:sz w:val="24"/>
      <w:szCs w:val="24"/>
    </w:rPr>
  </w:style>
  <w:style w:type="paragraph" w:customStyle="1" w:styleId="xl86">
    <w:name w:val="xl86"/>
    <w:basedOn w:val="Normlny"/>
    <w:rsid w:val="001E330A"/>
    <w:pPr>
      <w:pBdr>
        <w:left w:val="single" w:sz="4" w:space="0" w:color="auto"/>
        <w:right w:val="single" w:sz="4" w:space="0" w:color="auto"/>
      </w:pBdr>
      <w:shd w:val="clear" w:color="000000" w:fill="92D050"/>
      <w:autoSpaceDE/>
      <w:autoSpaceDN/>
      <w:spacing w:before="100" w:beforeAutospacing="1" w:after="100" w:afterAutospacing="1"/>
      <w:jc w:val="center"/>
      <w:textAlignment w:val="center"/>
    </w:pPr>
    <w:rPr>
      <w:sz w:val="24"/>
      <w:szCs w:val="24"/>
    </w:rPr>
  </w:style>
  <w:style w:type="paragraph" w:customStyle="1" w:styleId="xl87">
    <w:name w:val="xl87"/>
    <w:basedOn w:val="Normlny"/>
    <w:rsid w:val="001E330A"/>
    <w:pPr>
      <w:pBdr>
        <w:left w:val="single" w:sz="4" w:space="0" w:color="auto"/>
        <w:right w:val="single" w:sz="4" w:space="0" w:color="auto"/>
      </w:pBdr>
      <w:shd w:val="clear" w:color="000000" w:fill="92D050"/>
      <w:autoSpaceDE/>
      <w:autoSpaceDN/>
      <w:spacing w:before="100" w:beforeAutospacing="1" w:after="100" w:afterAutospacing="1"/>
      <w:jc w:val="center"/>
      <w:textAlignment w:val="center"/>
    </w:pPr>
    <w:rPr>
      <w:sz w:val="24"/>
      <w:szCs w:val="24"/>
    </w:rPr>
  </w:style>
  <w:style w:type="paragraph" w:customStyle="1" w:styleId="xl88">
    <w:name w:val="xl88"/>
    <w:basedOn w:val="Normlny"/>
    <w:rsid w:val="001E330A"/>
    <w:pPr>
      <w:pBdr>
        <w:left w:val="single" w:sz="4" w:space="0" w:color="auto"/>
        <w:right w:val="single" w:sz="4" w:space="0" w:color="auto"/>
      </w:pBdr>
      <w:shd w:val="clear" w:color="000000" w:fill="D8D8D8"/>
      <w:autoSpaceDE/>
      <w:autoSpaceDN/>
      <w:spacing w:before="100" w:beforeAutospacing="1" w:after="100" w:afterAutospacing="1"/>
      <w:jc w:val="center"/>
      <w:textAlignment w:val="center"/>
    </w:pPr>
    <w:rPr>
      <w:sz w:val="24"/>
      <w:szCs w:val="24"/>
    </w:rPr>
  </w:style>
  <w:style w:type="paragraph" w:customStyle="1" w:styleId="xl89">
    <w:name w:val="xl89"/>
    <w:basedOn w:val="Normlny"/>
    <w:rsid w:val="001E330A"/>
    <w:pPr>
      <w:pBdr>
        <w:left w:val="single" w:sz="4" w:space="0" w:color="auto"/>
        <w:right w:val="single" w:sz="4" w:space="0" w:color="auto"/>
      </w:pBdr>
      <w:shd w:val="clear" w:color="000000" w:fill="D8D8D8"/>
      <w:autoSpaceDE/>
      <w:autoSpaceDN/>
      <w:spacing w:before="100" w:beforeAutospacing="1" w:after="100" w:afterAutospacing="1"/>
      <w:jc w:val="center"/>
      <w:textAlignment w:val="center"/>
    </w:pPr>
    <w:rPr>
      <w:sz w:val="24"/>
      <w:szCs w:val="24"/>
    </w:rPr>
  </w:style>
  <w:style w:type="paragraph" w:customStyle="1" w:styleId="xl90">
    <w:name w:val="xl90"/>
    <w:basedOn w:val="Normlny"/>
    <w:rsid w:val="001E330A"/>
    <w:pPr>
      <w:pBdr>
        <w:top w:val="single" w:sz="4" w:space="0" w:color="auto"/>
        <w:left w:val="single" w:sz="4" w:space="0" w:color="auto"/>
        <w:bottom w:val="single" w:sz="4" w:space="0" w:color="auto"/>
        <w:right w:val="single" w:sz="4" w:space="0" w:color="auto"/>
      </w:pBdr>
      <w:shd w:val="clear" w:color="000000" w:fill="D7E4BC"/>
      <w:autoSpaceDE/>
      <w:autoSpaceDN/>
      <w:spacing w:before="100" w:beforeAutospacing="1" w:after="100" w:afterAutospacing="1"/>
      <w:jc w:val="center"/>
      <w:textAlignment w:val="center"/>
    </w:pPr>
    <w:rPr>
      <w:b/>
      <w:bCs/>
      <w:sz w:val="26"/>
      <w:szCs w:val="26"/>
    </w:rPr>
  </w:style>
  <w:style w:type="paragraph" w:customStyle="1" w:styleId="xl91">
    <w:name w:val="xl91"/>
    <w:basedOn w:val="Normlny"/>
    <w:rsid w:val="001E330A"/>
    <w:pPr>
      <w:pBdr>
        <w:top w:val="single" w:sz="4" w:space="0" w:color="auto"/>
        <w:left w:val="single" w:sz="4" w:space="0" w:color="auto"/>
        <w:bottom w:val="single" w:sz="4" w:space="0" w:color="auto"/>
        <w:right w:val="single" w:sz="4" w:space="0" w:color="auto"/>
      </w:pBdr>
      <w:shd w:val="clear" w:color="000000" w:fill="9BBB59"/>
      <w:autoSpaceDE/>
      <w:autoSpaceDN/>
      <w:spacing w:before="100" w:beforeAutospacing="1" w:after="100" w:afterAutospacing="1"/>
      <w:jc w:val="center"/>
      <w:textAlignment w:val="center"/>
    </w:pPr>
    <w:rPr>
      <w:b/>
      <w:bCs/>
      <w:sz w:val="26"/>
      <w:szCs w:val="26"/>
    </w:rPr>
  </w:style>
  <w:style w:type="paragraph" w:customStyle="1" w:styleId="xl92">
    <w:name w:val="xl92"/>
    <w:basedOn w:val="Normlny"/>
    <w:rsid w:val="001E330A"/>
    <w:pPr>
      <w:pBdr>
        <w:top w:val="single" w:sz="4" w:space="0" w:color="auto"/>
        <w:left w:val="single" w:sz="4" w:space="0" w:color="auto"/>
        <w:bottom w:val="single" w:sz="4" w:space="0" w:color="auto"/>
        <w:right w:val="single" w:sz="4" w:space="0" w:color="auto"/>
      </w:pBdr>
      <w:shd w:val="clear" w:color="000000" w:fill="CC99FF"/>
      <w:autoSpaceDE/>
      <w:autoSpaceDN/>
      <w:spacing w:before="100" w:beforeAutospacing="1" w:after="100" w:afterAutospacing="1"/>
      <w:jc w:val="center"/>
      <w:textAlignment w:val="center"/>
    </w:pPr>
    <w:rPr>
      <w:b/>
      <w:bCs/>
      <w:sz w:val="26"/>
      <w:szCs w:val="26"/>
    </w:rPr>
  </w:style>
  <w:style w:type="paragraph" w:customStyle="1" w:styleId="xl93">
    <w:name w:val="xl93"/>
    <w:basedOn w:val="Normlny"/>
    <w:rsid w:val="001E330A"/>
    <w:pPr>
      <w:pBdr>
        <w:top w:val="single" w:sz="4" w:space="0" w:color="auto"/>
        <w:left w:val="single" w:sz="4" w:space="0" w:color="auto"/>
        <w:bottom w:val="single" w:sz="4" w:space="0" w:color="auto"/>
        <w:right w:val="single" w:sz="4" w:space="0" w:color="auto"/>
      </w:pBdr>
      <w:shd w:val="clear" w:color="000000" w:fill="B6DDE8"/>
      <w:autoSpaceDE/>
      <w:autoSpaceDN/>
      <w:spacing w:before="100" w:beforeAutospacing="1" w:after="100" w:afterAutospacing="1"/>
      <w:jc w:val="center"/>
      <w:textAlignment w:val="center"/>
    </w:pPr>
    <w:rPr>
      <w:b/>
      <w:bCs/>
      <w:sz w:val="26"/>
      <w:szCs w:val="26"/>
    </w:rPr>
  </w:style>
  <w:style w:type="paragraph" w:customStyle="1" w:styleId="xl94">
    <w:name w:val="xl94"/>
    <w:basedOn w:val="Normlny"/>
    <w:rsid w:val="001E330A"/>
    <w:pPr>
      <w:pBdr>
        <w:top w:val="single" w:sz="4" w:space="0" w:color="auto"/>
        <w:left w:val="single" w:sz="4" w:space="0" w:color="auto"/>
        <w:bottom w:val="single" w:sz="4" w:space="0" w:color="auto"/>
        <w:right w:val="single" w:sz="4" w:space="0" w:color="auto"/>
      </w:pBdr>
      <w:shd w:val="clear" w:color="000000" w:fill="00B050"/>
      <w:autoSpaceDE/>
      <w:autoSpaceDN/>
      <w:spacing w:before="100" w:beforeAutospacing="1" w:after="100" w:afterAutospacing="1"/>
      <w:jc w:val="center"/>
      <w:textAlignment w:val="center"/>
    </w:pPr>
    <w:rPr>
      <w:b/>
      <w:bCs/>
      <w:sz w:val="26"/>
      <w:szCs w:val="26"/>
    </w:rPr>
  </w:style>
  <w:style w:type="paragraph" w:customStyle="1" w:styleId="xl95">
    <w:name w:val="xl95"/>
    <w:basedOn w:val="Normlny"/>
    <w:rsid w:val="001E330A"/>
    <w:pPr>
      <w:pBdr>
        <w:top w:val="single" w:sz="4" w:space="0" w:color="auto"/>
        <w:left w:val="single" w:sz="4" w:space="0" w:color="auto"/>
        <w:bottom w:val="single" w:sz="4" w:space="0" w:color="auto"/>
        <w:right w:val="single" w:sz="4" w:space="0" w:color="auto"/>
      </w:pBdr>
      <w:shd w:val="clear" w:color="000000" w:fill="31849B"/>
      <w:autoSpaceDE/>
      <w:autoSpaceDN/>
      <w:spacing w:before="100" w:beforeAutospacing="1" w:after="100" w:afterAutospacing="1"/>
      <w:jc w:val="center"/>
      <w:textAlignment w:val="center"/>
    </w:pPr>
    <w:rPr>
      <w:b/>
      <w:bCs/>
      <w:sz w:val="26"/>
      <w:szCs w:val="26"/>
    </w:rPr>
  </w:style>
  <w:style w:type="paragraph" w:customStyle="1" w:styleId="xl96">
    <w:name w:val="xl96"/>
    <w:basedOn w:val="Normlny"/>
    <w:rsid w:val="001E330A"/>
    <w:pPr>
      <w:pBdr>
        <w:top w:val="single" w:sz="4" w:space="0" w:color="auto"/>
        <w:left w:val="single" w:sz="4" w:space="0" w:color="auto"/>
        <w:bottom w:val="single" w:sz="4" w:space="0" w:color="auto"/>
        <w:right w:val="single" w:sz="4" w:space="0" w:color="auto"/>
      </w:pBdr>
      <w:shd w:val="clear" w:color="000000" w:fill="F79646"/>
      <w:autoSpaceDE/>
      <w:autoSpaceDN/>
      <w:spacing w:before="100" w:beforeAutospacing="1" w:after="100" w:afterAutospacing="1"/>
      <w:jc w:val="center"/>
      <w:textAlignment w:val="center"/>
    </w:pPr>
    <w:rPr>
      <w:b/>
      <w:bCs/>
      <w:sz w:val="26"/>
      <w:szCs w:val="26"/>
    </w:rPr>
  </w:style>
  <w:style w:type="paragraph" w:customStyle="1" w:styleId="xl97">
    <w:name w:val="xl97"/>
    <w:basedOn w:val="Normlny"/>
    <w:rsid w:val="001E330A"/>
    <w:pPr>
      <w:pBdr>
        <w:top w:val="single" w:sz="4" w:space="0" w:color="auto"/>
        <w:left w:val="single" w:sz="4" w:space="0" w:color="auto"/>
        <w:bottom w:val="single" w:sz="4" w:space="0" w:color="auto"/>
        <w:right w:val="single" w:sz="4" w:space="0" w:color="auto"/>
      </w:pBdr>
      <w:shd w:val="clear" w:color="000000" w:fill="9BBB59"/>
      <w:autoSpaceDE/>
      <w:autoSpaceDN/>
      <w:spacing w:before="100" w:beforeAutospacing="1" w:after="100" w:afterAutospacing="1"/>
      <w:jc w:val="center"/>
      <w:textAlignment w:val="center"/>
    </w:pPr>
    <w:rPr>
      <w:b/>
      <w:bCs/>
      <w:sz w:val="26"/>
      <w:szCs w:val="26"/>
    </w:rPr>
  </w:style>
  <w:style w:type="paragraph" w:customStyle="1" w:styleId="xl98">
    <w:name w:val="xl98"/>
    <w:basedOn w:val="Normlny"/>
    <w:rsid w:val="001E330A"/>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sz w:val="26"/>
      <w:szCs w:val="26"/>
    </w:rPr>
  </w:style>
  <w:style w:type="paragraph" w:customStyle="1" w:styleId="xl99">
    <w:name w:val="xl99"/>
    <w:basedOn w:val="Normlny"/>
    <w:rsid w:val="001E330A"/>
    <w:pPr>
      <w:pBdr>
        <w:left w:val="single" w:sz="4" w:space="0" w:color="auto"/>
        <w:right w:val="single" w:sz="4" w:space="0" w:color="auto"/>
      </w:pBdr>
      <w:autoSpaceDE/>
      <w:autoSpaceDN/>
      <w:spacing w:before="100" w:beforeAutospacing="1" w:after="100" w:afterAutospacing="1"/>
      <w:jc w:val="center"/>
      <w:textAlignment w:val="center"/>
    </w:pPr>
    <w:rPr>
      <w:sz w:val="24"/>
      <w:szCs w:val="24"/>
    </w:rPr>
  </w:style>
  <w:style w:type="paragraph" w:customStyle="1" w:styleId="xl100">
    <w:name w:val="xl100"/>
    <w:basedOn w:val="Normlny"/>
    <w:rsid w:val="001E330A"/>
    <w:pPr>
      <w:pBdr>
        <w:left w:val="single" w:sz="4" w:space="0" w:color="auto"/>
      </w:pBdr>
      <w:autoSpaceDE/>
      <w:autoSpaceDN/>
      <w:spacing w:before="100" w:beforeAutospacing="1" w:after="100" w:afterAutospacing="1"/>
      <w:jc w:val="center"/>
      <w:textAlignment w:val="center"/>
    </w:pPr>
    <w:rPr>
      <w:sz w:val="24"/>
      <w:szCs w:val="24"/>
    </w:rPr>
  </w:style>
  <w:style w:type="paragraph" w:customStyle="1" w:styleId="xl101">
    <w:name w:val="xl101"/>
    <w:basedOn w:val="Normlny"/>
    <w:rsid w:val="001E330A"/>
    <w:pPr>
      <w:pBdr>
        <w:left w:val="single" w:sz="4" w:space="0" w:color="auto"/>
      </w:pBdr>
      <w:autoSpaceDE/>
      <w:autoSpaceDN/>
      <w:spacing w:before="100" w:beforeAutospacing="1" w:after="100" w:afterAutospacing="1"/>
      <w:jc w:val="center"/>
      <w:textAlignment w:val="center"/>
    </w:pPr>
    <w:rPr>
      <w:sz w:val="24"/>
      <w:szCs w:val="24"/>
    </w:rPr>
  </w:style>
  <w:style w:type="paragraph" w:customStyle="1" w:styleId="xl102">
    <w:name w:val="xl102"/>
    <w:basedOn w:val="Normlny"/>
    <w:rsid w:val="001E330A"/>
    <w:pPr>
      <w:pBdr>
        <w:left w:val="single" w:sz="4" w:space="0" w:color="auto"/>
        <w:right w:val="single" w:sz="4" w:space="0" w:color="auto"/>
      </w:pBdr>
      <w:autoSpaceDE/>
      <w:autoSpaceDN/>
      <w:spacing w:before="100" w:beforeAutospacing="1" w:after="100" w:afterAutospacing="1"/>
      <w:jc w:val="center"/>
      <w:textAlignment w:val="center"/>
    </w:pPr>
    <w:rPr>
      <w:sz w:val="24"/>
      <w:szCs w:val="24"/>
    </w:rPr>
  </w:style>
  <w:style w:type="paragraph" w:customStyle="1" w:styleId="xl103">
    <w:name w:val="xl103"/>
    <w:basedOn w:val="Normlny"/>
    <w:rsid w:val="001E330A"/>
    <w:pPr>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rPr>
  </w:style>
  <w:style w:type="paragraph" w:customStyle="1" w:styleId="xl104">
    <w:name w:val="xl104"/>
    <w:basedOn w:val="Normlny"/>
    <w:rsid w:val="001E330A"/>
    <w:pPr>
      <w:pBdr>
        <w:left w:val="single" w:sz="4" w:space="0" w:color="auto"/>
        <w:bottom w:val="single" w:sz="4" w:space="0" w:color="auto"/>
      </w:pBdr>
      <w:autoSpaceDE/>
      <w:autoSpaceDN/>
      <w:spacing w:before="100" w:beforeAutospacing="1" w:after="100" w:afterAutospacing="1"/>
      <w:jc w:val="center"/>
      <w:textAlignment w:val="center"/>
    </w:pPr>
    <w:rPr>
      <w:sz w:val="24"/>
      <w:szCs w:val="24"/>
    </w:rPr>
  </w:style>
  <w:style w:type="paragraph" w:customStyle="1" w:styleId="xl105">
    <w:name w:val="xl105"/>
    <w:basedOn w:val="Normlny"/>
    <w:rsid w:val="001E330A"/>
    <w:pPr>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sz w:val="24"/>
      <w:szCs w:val="24"/>
    </w:rPr>
  </w:style>
  <w:style w:type="paragraph" w:customStyle="1" w:styleId="xl106">
    <w:name w:val="xl106"/>
    <w:basedOn w:val="Normlny"/>
    <w:rsid w:val="001E330A"/>
    <w:pPr>
      <w:autoSpaceDE/>
      <w:autoSpaceDN/>
      <w:spacing w:before="100" w:beforeAutospacing="1" w:after="100" w:afterAutospacing="1"/>
      <w:jc w:val="center"/>
      <w:textAlignment w:val="center"/>
    </w:pPr>
    <w:rPr>
      <w:sz w:val="24"/>
      <w:szCs w:val="24"/>
    </w:rPr>
  </w:style>
  <w:style w:type="paragraph" w:customStyle="1" w:styleId="xl107">
    <w:name w:val="xl107"/>
    <w:basedOn w:val="Normlny"/>
    <w:rsid w:val="001E330A"/>
    <w:pPr>
      <w:pBdr>
        <w:left w:val="single" w:sz="4" w:space="0" w:color="auto"/>
      </w:pBdr>
      <w:autoSpaceDE/>
      <w:autoSpaceDN/>
      <w:spacing w:before="100" w:beforeAutospacing="1" w:after="100" w:afterAutospacing="1"/>
      <w:jc w:val="center"/>
      <w:textAlignment w:val="center"/>
    </w:pPr>
    <w:rPr>
      <w:color w:val="0070C0"/>
      <w:sz w:val="24"/>
      <w:szCs w:val="24"/>
    </w:rPr>
  </w:style>
  <w:style w:type="paragraph" w:customStyle="1" w:styleId="xl108">
    <w:name w:val="xl108"/>
    <w:basedOn w:val="Normlny"/>
    <w:rsid w:val="001E330A"/>
    <w:pPr>
      <w:pBdr>
        <w:left w:val="single" w:sz="4" w:space="0" w:color="auto"/>
        <w:right w:val="single" w:sz="4" w:space="0" w:color="auto"/>
      </w:pBdr>
      <w:autoSpaceDE/>
      <w:autoSpaceDN/>
      <w:spacing w:before="100" w:beforeAutospacing="1" w:after="100" w:afterAutospacing="1"/>
      <w:jc w:val="center"/>
      <w:textAlignment w:val="center"/>
    </w:pPr>
    <w:rPr>
      <w:color w:val="0070C0"/>
      <w:sz w:val="24"/>
      <w:szCs w:val="24"/>
    </w:rPr>
  </w:style>
  <w:style w:type="paragraph" w:customStyle="1" w:styleId="xl109">
    <w:name w:val="xl109"/>
    <w:basedOn w:val="Normlny"/>
    <w:rsid w:val="001E330A"/>
    <w:pPr>
      <w:pBdr>
        <w:top w:val="single" w:sz="8" w:space="0" w:color="C00000"/>
        <w:left w:val="single" w:sz="4" w:space="0" w:color="auto"/>
        <w:right w:val="single" w:sz="4" w:space="0" w:color="auto"/>
      </w:pBdr>
      <w:autoSpaceDE/>
      <w:autoSpaceDN/>
      <w:spacing w:before="100" w:beforeAutospacing="1" w:after="100" w:afterAutospacing="1"/>
      <w:jc w:val="center"/>
      <w:textAlignment w:val="center"/>
    </w:pPr>
    <w:rPr>
      <w:color w:val="0070C0"/>
      <w:sz w:val="24"/>
      <w:szCs w:val="24"/>
    </w:rPr>
  </w:style>
  <w:style w:type="paragraph" w:customStyle="1" w:styleId="xl110">
    <w:name w:val="xl110"/>
    <w:basedOn w:val="Normlny"/>
    <w:rsid w:val="001E330A"/>
    <w:pPr>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70C0"/>
      <w:sz w:val="24"/>
      <w:szCs w:val="24"/>
    </w:rPr>
  </w:style>
  <w:style w:type="paragraph" w:customStyle="1" w:styleId="xl111">
    <w:name w:val="xl111"/>
    <w:basedOn w:val="Normlny"/>
    <w:rsid w:val="001E330A"/>
    <w:pPr>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color w:val="0070C0"/>
      <w:sz w:val="24"/>
      <w:szCs w:val="24"/>
    </w:rPr>
  </w:style>
  <w:style w:type="paragraph" w:customStyle="1" w:styleId="xl112">
    <w:name w:val="xl112"/>
    <w:basedOn w:val="Normlny"/>
    <w:rsid w:val="001E330A"/>
    <w:pPr>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sz w:val="24"/>
      <w:szCs w:val="24"/>
    </w:rPr>
  </w:style>
  <w:style w:type="paragraph" w:customStyle="1" w:styleId="xl113">
    <w:name w:val="xl113"/>
    <w:basedOn w:val="Normlny"/>
    <w:rsid w:val="001E330A"/>
    <w:pPr>
      <w:autoSpaceDE/>
      <w:autoSpaceDN/>
      <w:spacing w:before="100" w:beforeAutospacing="1" w:after="100" w:afterAutospacing="1"/>
      <w:jc w:val="center"/>
      <w:textAlignment w:val="center"/>
    </w:pPr>
    <w:rPr>
      <w:b/>
      <w:bCs/>
      <w:sz w:val="26"/>
      <w:szCs w:val="26"/>
    </w:rPr>
  </w:style>
  <w:style w:type="paragraph" w:customStyle="1" w:styleId="xl114">
    <w:name w:val="xl114"/>
    <w:basedOn w:val="Normlny"/>
    <w:rsid w:val="001E330A"/>
    <w:pPr>
      <w:autoSpaceDE/>
      <w:autoSpaceDN/>
      <w:spacing w:before="100" w:beforeAutospacing="1" w:after="100" w:afterAutospacing="1"/>
      <w:jc w:val="center"/>
      <w:textAlignment w:val="center"/>
    </w:pPr>
    <w:rPr>
      <w:sz w:val="26"/>
      <w:szCs w:val="26"/>
    </w:rPr>
  </w:style>
  <w:style w:type="paragraph" w:customStyle="1" w:styleId="xl115">
    <w:name w:val="xl115"/>
    <w:basedOn w:val="Normlny"/>
    <w:rsid w:val="001E330A"/>
    <w:pPr>
      <w:pBdr>
        <w:left w:val="single" w:sz="4" w:space="0" w:color="auto"/>
        <w:right w:val="single" w:sz="4" w:space="0" w:color="auto"/>
      </w:pBdr>
      <w:autoSpaceDE/>
      <w:autoSpaceDN/>
      <w:spacing w:before="100" w:beforeAutospacing="1" w:after="100" w:afterAutospacing="1"/>
      <w:jc w:val="center"/>
      <w:textAlignment w:val="center"/>
    </w:pPr>
    <w:rPr>
      <w:sz w:val="24"/>
      <w:szCs w:val="24"/>
    </w:rPr>
  </w:style>
  <w:style w:type="paragraph" w:customStyle="1" w:styleId="xl116">
    <w:name w:val="xl116"/>
    <w:basedOn w:val="Normlny"/>
    <w:rsid w:val="001E330A"/>
    <w:pPr>
      <w:pBdr>
        <w:right w:val="single" w:sz="4" w:space="0" w:color="auto"/>
      </w:pBdr>
      <w:autoSpaceDE/>
      <w:autoSpaceDN/>
      <w:spacing w:before="100" w:beforeAutospacing="1" w:after="100" w:afterAutospacing="1"/>
      <w:jc w:val="center"/>
      <w:textAlignment w:val="center"/>
    </w:pPr>
    <w:rPr>
      <w:sz w:val="24"/>
      <w:szCs w:val="24"/>
    </w:rPr>
  </w:style>
  <w:style w:type="paragraph" w:customStyle="1" w:styleId="xl117">
    <w:name w:val="xl117"/>
    <w:basedOn w:val="Normlny"/>
    <w:rsid w:val="001E330A"/>
    <w:pPr>
      <w:autoSpaceDE/>
      <w:autoSpaceDN/>
      <w:spacing w:before="100" w:beforeAutospacing="1" w:after="100" w:afterAutospacing="1"/>
      <w:jc w:val="center"/>
      <w:textAlignment w:val="center"/>
    </w:pPr>
    <w:rPr>
      <w:sz w:val="24"/>
      <w:szCs w:val="24"/>
    </w:rPr>
  </w:style>
  <w:style w:type="paragraph" w:customStyle="1" w:styleId="xl118">
    <w:name w:val="xl118"/>
    <w:basedOn w:val="Normlny"/>
    <w:rsid w:val="001E330A"/>
    <w:pPr>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rPr>
  </w:style>
  <w:style w:type="paragraph" w:customStyle="1" w:styleId="font0">
    <w:name w:val="font0"/>
    <w:basedOn w:val="Normlny"/>
    <w:rsid w:val="001E330A"/>
    <w:pPr>
      <w:autoSpaceDE/>
      <w:autoSpaceDN/>
      <w:spacing w:before="100" w:beforeAutospacing="1" w:after="100" w:afterAutospacing="1"/>
    </w:pPr>
    <w:rPr>
      <w:rFonts w:ascii="Calibri" w:hAnsi="Calibri"/>
      <w:color w:val="000000"/>
      <w:sz w:val="22"/>
      <w:szCs w:val="22"/>
    </w:rPr>
  </w:style>
  <w:style w:type="paragraph" w:customStyle="1" w:styleId="font5">
    <w:name w:val="font5"/>
    <w:basedOn w:val="Normlny"/>
    <w:rsid w:val="001E330A"/>
    <w:pPr>
      <w:autoSpaceDE/>
      <w:autoSpaceDN/>
      <w:spacing w:before="100" w:beforeAutospacing="1" w:after="100" w:afterAutospacing="1"/>
    </w:pPr>
    <w:rPr>
      <w:rFonts w:ascii="Calibri" w:hAnsi="Calibri"/>
      <w:color w:val="000000"/>
      <w:sz w:val="22"/>
      <w:szCs w:val="22"/>
    </w:rPr>
  </w:style>
  <w:style w:type="paragraph" w:customStyle="1" w:styleId="xl119">
    <w:name w:val="xl119"/>
    <w:basedOn w:val="Normlny"/>
    <w:rsid w:val="001E330A"/>
    <w:pPr>
      <w:pBdr>
        <w:top w:val="single" w:sz="4" w:space="0" w:color="auto"/>
        <w:left w:val="single" w:sz="4" w:space="0" w:color="auto"/>
        <w:bottom w:val="single" w:sz="4" w:space="0" w:color="auto"/>
        <w:right w:val="single" w:sz="4" w:space="0" w:color="auto"/>
      </w:pBdr>
      <w:shd w:val="clear" w:color="000000" w:fill="00B050"/>
      <w:autoSpaceDE/>
      <w:autoSpaceDN/>
      <w:spacing w:before="100" w:beforeAutospacing="1" w:after="100" w:afterAutospacing="1"/>
      <w:jc w:val="center"/>
      <w:textAlignment w:val="center"/>
    </w:pPr>
    <w:rPr>
      <w:b/>
      <w:bCs/>
      <w:sz w:val="26"/>
      <w:szCs w:val="26"/>
    </w:rPr>
  </w:style>
  <w:style w:type="paragraph" w:customStyle="1" w:styleId="xl120">
    <w:name w:val="xl120"/>
    <w:basedOn w:val="Normlny"/>
    <w:rsid w:val="001E330A"/>
    <w:pPr>
      <w:pBdr>
        <w:top w:val="single" w:sz="4" w:space="0" w:color="auto"/>
        <w:left w:val="single" w:sz="4" w:space="0" w:color="auto"/>
        <w:bottom w:val="single" w:sz="4" w:space="0" w:color="auto"/>
        <w:right w:val="single" w:sz="4" w:space="0" w:color="auto"/>
      </w:pBdr>
      <w:shd w:val="clear" w:color="000000" w:fill="31849B"/>
      <w:autoSpaceDE/>
      <w:autoSpaceDN/>
      <w:spacing w:before="100" w:beforeAutospacing="1" w:after="100" w:afterAutospacing="1"/>
      <w:jc w:val="center"/>
      <w:textAlignment w:val="center"/>
    </w:pPr>
    <w:rPr>
      <w:b/>
      <w:bCs/>
      <w:sz w:val="26"/>
      <w:szCs w:val="26"/>
    </w:rPr>
  </w:style>
  <w:style w:type="paragraph" w:customStyle="1" w:styleId="xl121">
    <w:name w:val="xl121"/>
    <w:basedOn w:val="Normlny"/>
    <w:rsid w:val="001E330A"/>
    <w:pPr>
      <w:pBdr>
        <w:top w:val="single" w:sz="4" w:space="0" w:color="auto"/>
        <w:left w:val="single" w:sz="4" w:space="0" w:color="auto"/>
        <w:bottom w:val="single" w:sz="4" w:space="0" w:color="auto"/>
        <w:right w:val="single" w:sz="4" w:space="0" w:color="auto"/>
      </w:pBdr>
      <w:shd w:val="clear" w:color="000000" w:fill="F79646"/>
      <w:autoSpaceDE/>
      <w:autoSpaceDN/>
      <w:spacing w:before="100" w:beforeAutospacing="1" w:after="100" w:afterAutospacing="1"/>
      <w:jc w:val="center"/>
      <w:textAlignment w:val="center"/>
    </w:pPr>
    <w:rPr>
      <w:b/>
      <w:bCs/>
      <w:sz w:val="26"/>
      <w:szCs w:val="26"/>
    </w:rPr>
  </w:style>
  <w:style w:type="paragraph" w:customStyle="1" w:styleId="xl122">
    <w:name w:val="xl122"/>
    <w:basedOn w:val="Normlny"/>
    <w:rsid w:val="001E330A"/>
    <w:pPr>
      <w:pBdr>
        <w:top w:val="single" w:sz="4" w:space="0" w:color="auto"/>
        <w:left w:val="single" w:sz="4" w:space="0" w:color="auto"/>
        <w:bottom w:val="single" w:sz="4" w:space="0" w:color="auto"/>
        <w:right w:val="single" w:sz="4" w:space="0" w:color="auto"/>
      </w:pBdr>
      <w:shd w:val="clear" w:color="000000" w:fill="9BBB59"/>
      <w:autoSpaceDE/>
      <w:autoSpaceDN/>
      <w:spacing w:before="100" w:beforeAutospacing="1" w:after="100" w:afterAutospacing="1"/>
      <w:jc w:val="center"/>
      <w:textAlignment w:val="center"/>
    </w:pPr>
    <w:rPr>
      <w:b/>
      <w:bCs/>
      <w:sz w:val="26"/>
      <w:szCs w:val="26"/>
    </w:rPr>
  </w:style>
  <w:style w:type="paragraph" w:customStyle="1" w:styleId="xl123">
    <w:name w:val="xl123"/>
    <w:basedOn w:val="Normlny"/>
    <w:rsid w:val="001E330A"/>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sz w:val="26"/>
      <w:szCs w:val="26"/>
    </w:rPr>
  </w:style>
  <w:style w:type="paragraph" w:customStyle="1" w:styleId="xl124">
    <w:name w:val="xl124"/>
    <w:basedOn w:val="Normlny"/>
    <w:rsid w:val="001E330A"/>
    <w:pPr>
      <w:pBdr>
        <w:left w:val="single" w:sz="4" w:space="0" w:color="auto"/>
        <w:right w:val="single" w:sz="4" w:space="0" w:color="auto"/>
      </w:pBdr>
      <w:autoSpaceDE/>
      <w:autoSpaceDN/>
      <w:spacing w:before="100" w:beforeAutospacing="1" w:after="100" w:afterAutospacing="1"/>
      <w:jc w:val="center"/>
      <w:textAlignment w:val="center"/>
    </w:pPr>
    <w:rPr>
      <w:sz w:val="24"/>
      <w:szCs w:val="24"/>
    </w:rPr>
  </w:style>
  <w:style w:type="paragraph" w:customStyle="1" w:styleId="xl125">
    <w:name w:val="xl125"/>
    <w:basedOn w:val="Normlny"/>
    <w:rsid w:val="001E330A"/>
    <w:pPr>
      <w:pBdr>
        <w:left w:val="single" w:sz="4" w:space="0" w:color="auto"/>
      </w:pBdr>
      <w:autoSpaceDE/>
      <w:autoSpaceDN/>
      <w:spacing w:before="100" w:beforeAutospacing="1" w:after="100" w:afterAutospacing="1"/>
      <w:jc w:val="center"/>
      <w:textAlignment w:val="center"/>
    </w:pPr>
    <w:rPr>
      <w:sz w:val="24"/>
      <w:szCs w:val="24"/>
    </w:rPr>
  </w:style>
  <w:style w:type="paragraph" w:customStyle="1" w:styleId="xl126">
    <w:name w:val="xl126"/>
    <w:basedOn w:val="Normlny"/>
    <w:rsid w:val="001E330A"/>
    <w:pPr>
      <w:pBdr>
        <w:left w:val="single" w:sz="4" w:space="0" w:color="auto"/>
      </w:pBdr>
      <w:autoSpaceDE/>
      <w:autoSpaceDN/>
      <w:spacing w:before="100" w:beforeAutospacing="1" w:after="100" w:afterAutospacing="1"/>
      <w:jc w:val="center"/>
      <w:textAlignment w:val="center"/>
    </w:pPr>
    <w:rPr>
      <w:sz w:val="24"/>
      <w:szCs w:val="24"/>
    </w:rPr>
  </w:style>
  <w:style w:type="paragraph" w:customStyle="1" w:styleId="xl127">
    <w:name w:val="xl127"/>
    <w:basedOn w:val="Normlny"/>
    <w:rsid w:val="001E330A"/>
    <w:pPr>
      <w:pBdr>
        <w:left w:val="single" w:sz="4" w:space="0" w:color="auto"/>
        <w:bottom w:val="single" w:sz="8" w:space="0" w:color="C00000"/>
        <w:right w:val="single" w:sz="4" w:space="0" w:color="auto"/>
      </w:pBdr>
      <w:autoSpaceDE/>
      <w:autoSpaceDN/>
      <w:spacing w:before="100" w:beforeAutospacing="1" w:after="100" w:afterAutospacing="1"/>
      <w:jc w:val="center"/>
      <w:textAlignment w:val="center"/>
    </w:pPr>
    <w:rPr>
      <w:sz w:val="24"/>
      <w:szCs w:val="24"/>
    </w:rPr>
  </w:style>
  <w:style w:type="paragraph" w:customStyle="1" w:styleId="xl128">
    <w:name w:val="xl128"/>
    <w:basedOn w:val="Normlny"/>
    <w:rsid w:val="001E330A"/>
    <w:pPr>
      <w:pBdr>
        <w:left w:val="single" w:sz="4" w:space="0" w:color="auto"/>
        <w:bottom w:val="single" w:sz="8" w:space="0" w:color="C00000"/>
      </w:pBdr>
      <w:autoSpaceDE/>
      <w:autoSpaceDN/>
      <w:spacing w:before="100" w:beforeAutospacing="1" w:after="100" w:afterAutospacing="1"/>
      <w:jc w:val="center"/>
      <w:textAlignment w:val="center"/>
    </w:pPr>
    <w:rPr>
      <w:sz w:val="24"/>
      <w:szCs w:val="24"/>
    </w:rPr>
  </w:style>
  <w:style w:type="paragraph" w:customStyle="1" w:styleId="xl129">
    <w:name w:val="xl129"/>
    <w:basedOn w:val="Normlny"/>
    <w:rsid w:val="001E330A"/>
    <w:pPr>
      <w:pBdr>
        <w:left w:val="single" w:sz="4" w:space="0" w:color="auto"/>
        <w:right w:val="single" w:sz="4" w:space="0" w:color="auto"/>
      </w:pBdr>
      <w:autoSpaceDE/>
      <w:autoSpaceDN/>
      <w:spacing w:before="100" w:beforeAutospacing="1" w:after="100" w:afterAutospacing="1"/>
      <w:jc w:val="center"/>
      <w:textAlignment w:val="center"/>
    </w:pPr>
    <w:rPr>
      <w:sz w:val="24"/>
      <w:szCs w:val="24"/>
    </w:rPr>
  </w:style>
  <w:style w:type="paragraph" w:customStyle="1" w:styleId="xl130">
    <w:name w:val="xl130"/>
    <w:basedOn w:val="Normlny"/>
    <w:rsid w:val="001E330A"/>
    <w:pPr>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rPr>
  </w:style>
  <w:style w:type="paragraph" w:customStyle="1" w:styleId="xl131">
    <w:name w:val="xl131"/>
    <w:basedOn w:val="Normlny"/>
    <w:rsid w:val="001E330A"/>
    <w:pPr>
      <w:pBdr>
        <w:left w:val="single" w:sz="4" w:space="0" w:color="auto"/>
        <w:bottom w:val="single" w:sz="4" w:space="0" w:color="auto"/>
      </w:pBdr>
      <w:autoSpaceDE/>
      <w:autoSpaceDN/>
      <w:spacing w:before="100" w:beforeAutospacing="1" w:after="100" w:afterAutospacing="1"/>
      <w:jc w:val="center"/>
      <w:textAlignment w:val="center"/>
    </w:pPr>
    <w:rPr>
      <w:sz w:val="24"/>
      <w:szCs w:val="24"/>
    </w:rPr>
  </w:style>
  <w:style w:type="paragraph" w:customStyle="1" w:styleId="xl132">
    <w:name w:val="xl132"/>
    <w:basedOn w:val="Normlny"/>
    <w:rsid w:val="001E330A"/>
    <w:pPr>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sz w:val="24"/>
      <w:szCs w:val="24"/>
    </w:rPr>
  </w:style>
  <w:style w:type="paragraph" w:customStyle="1" w:styleId="xl133">
    <w:name w:val="xl133"/>
    <w:basedOn w:val="Normlny"/>
    <w:rsid w:val="001E330A"/>
    <w:pPr>
      <w:autoSpaceDE/>
      <w:autoSpaceDN/>
      <w:spacing w:before="100" w:beforeAutospacing="1" w:after="100" w:afterAutospacing="1"/>
      <w:jc w:val="center"/>
      <w:textAlignment w:val="center"/>
    </w:pPr>
    <w:rPr>
      <w:sz w:val="24"/>
      <w:szCs w:val="24"/>
    </w:rPr>
  </w:style>
  <w:style w:type="paragraph" w:customStyle="1" w:styleId="xl134">
    <w:name w:val="xl134"/>
    <w:basedOn w:val="Normlny"/>
    <w:rsid w:val="001E330A"/>
    <w:pPr>
      <w:pBdr>
        <w:left w:val="single" w:sz="4" w:space="0" w:color="auto"/>
      </w:pBdr>
      <w:autoSpaceDE/>
      <w:autoSpaceDN/>
      <w:spacing w:before="100" w:beforeAutospacing="1" w:after="100" w:afterAutospacing="1"/>
      <w:jc w:val="center"/>
      <w:textAlignment w:val="center"/>
    </w:pPr>
    <w:rPr>
      <w:color w:val="0070C0"/>
      <w:sz w:val="24"/>
      <w:szCs w:val="24"/>
    </w:rPr>
  </w:style>
  <w:style w:type="paragraph" w:customStyle="1" w:styleId="xl135">
    <w:name w:val="xl135"/>
    <w:basedOn w:val="Normlny"/>
    <w:rsid w:val="001E330A"/>
    <w:pPr>
      <w:pBdr>
        <w:left w:val="single" w:sz="4" w:space="0" w:color="auto"/>
        <w:right w:val="single" w:sz="4" w:space="0" w:color="auto"/>
      </w:pBdr>
      <w:autoSpaceDE/>
      <w:autoSpaceDN/>
      <w:spacing w:before="100" w:beforeAutospacing="1" w:after="100" w:afterAutospacing="1"/>
      <w:jc w:val="center"/>
      <w:textAlignment w:val="center"/>
    </w:pPr>
    <w:rPr>
      <w:color w:val="0070C0"/>
      <w:sz w:val="24"/>
      <w:szCs w:val="24"/>
    </w:rPr>
  </w:style>
  <w:style w:type="paragraph" w:customStyle="1" w:styleId="xl136">
    <w:name w:val="xl136"/>
    <w:basedOn w:val="Normlny"/>
    <w:rsid w:val="001E330A"/>
    <w:pPr>
      <w:pBdr>
        <w:top w:val="single" w:sz="8" w:space="0" w:color="C00000"/>
        <w:left w:val="single" w:sz="4" w:space="0" w:color="auto"/>
        <w:right w:val="single" w:sz="4" w:space="0" w:color="auto"/>
      </w:pBdr>
      <w:autoSpaceDE/>
      <w:autoSpaceDN/>
      <w:spacing w:before="100" w:beforeAutospacing="1" w:after="100" w:afterAutospacing="1"/>
      <w:jc w:val="center"/>
      <w:textAlignment w:val="center"/>
    </w:pPr>
    <w:rPr>
      <w:color w:val="0070C0"/>
      <w:sz w:val="24"/>
      <w:szCs w:val="24"/>
    </w:rPr>
  </w:style>
  <w:style w:type="paragraph" w:customStyle="1" w:styleId="xl137">
    <w:name w:val="xl137"/>
    <w:basedOn w:val="Normlny"/>
    <w:rsid w:val="001E330A"/>
    <w:pPr>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70C0"/>
      <w:sz w:val="24"/>
      <w:szCs w:val="24"/>
    </w:rPr>
  </w:style>
  <w:style w:type="paragraph" w:customStyle="1" w:styleId="xl138">
    <w:name w:val="xl138"/>
    <w:basedOn w:val="Normlny"/>
    <w:rsid w:val="001E330A"/>
    <w:pPr>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color w:val="0070C0"/>
      <w:sz w:val="24"/>
      <w:szCs w:val="24"/>
    </w:rPr>
  </w:style>
  <w:style w:type="paragraph" w:customStyle="1" w:styleId="xl139">
    <w:name w:val="xl139"/>
    <w:basedOn w:val="Normlny"/>
    <w:rsid w:val="001E330A"/>
    <w:pPr>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sz w:val="24"/>
      <w:szCs w:val="24"/>
    </w:rPr>
  </w:style>
  <w:style w:type="paragraph" w:customStyle="1" w:styleId="xl140">
    <w:name w:val="xl140"/>
    <w:basedOn w:val="Normlny"/>
    <w:rsid w:val="001E330A"/>
    <w:pPr>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b/>
      <w:bCs/>
      <w:sz w:val="26"/>
      <w:szCs w:val="26"/>
    </w:rPr>
  </w:style>
  <w:style w:type="paragraph" w:customStyle="1" w:styleId="xl141">
    <w:name w:val="xl141"/>
    <w:basedOn w:val="Normlny"/>
    <w:rsid w:val="001E330A"/>
    <w:pPr>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sz w:val="26"/>
      <w:szCs w:val="26"/>
    </w:rPr>
  </w:style>
  <w:style w:type="paragraph" w:customStyle="1" w:styleId="xl142">
    <w:name w:val="xl142"/>
    <w:basedOn w:val="Normlny"/>
    <w:rsid w:val="001E330A"/>
    <w:pPr>
      <w:autoSpaceDE/>
      <w:autoSpaceDN/>
      <w:spacing w:before="100" w:beforeAutospacing="1" w:after="100" w:afterAutospacing="1"/>
      <w:jc w:val="center"/>
      <w:textAlignment w:val="center"/>
    </w:pPr>
    <w:rPr>
      <w:sz w:val="26"/>
      <w:szCs w:val="26"/>
    </w:rPr>
  </w:style>
  <w:style w:type="paragraph" w:customStyle="1" w:styleId="xl143">
    <w:name w:val="xl143"/>
    <w:basedOn w:val="Normlny"/>
    <w:rsid w:val="001E330A"/>
    <w:pPr>
      <w:autoSpaceDE/>
      <w:autoSpaceDN/>
      <w:spacing w:before="100" w:beforeAutospacing="1" w:after="100" w:afterAutospacing="1"/>
      <w:jc w:val="center"/>
      <w:textAlignment w:val="center"/>
    </w:pPr>
    <w:rPr>
      <w:b/>
      <w:bCs/>
      <w:sz w:val="26"/>
      <w:szCs w:val="26"/>
    </w:rPr>
  </w:style>
  <w:style w:type="paragraph" w:customStyle="1" w:styleId="xl144">
    <w:name w:val="xl144"/>
    <w:basedOn w:val="Normlny"/>
    <w:rsid w:val="001E330A"/>
    <w:pPr>
      <w:autoSpaceDE/>
      <w:autoSpaceDN/>
      <w:spacing w:before="100" w:beforeAutospacing="1" w:after="100" w:afterAutospacing="1"/>
      <w:jc w:val="center"/>
      <w:textAlignment w:val="center"/>
    </w:pPr>
    <w:rPr>
      <w:sz w:val="26"/>
      <w:szCs w:val="26"/>
    </w:rPr>
  </w:style>
  <w:style w:type="paragraph" w:customStyle="1" w:styleId="xl145">
    <w:name w:val="xl145"/>
    <w:basedOn w:val="Normlny"/>
    <w:rsid w:val="001E330A"/>
    <w:pPr>
      <w:pBdr>
        <w:left w:val="single" w:sz="4" w:space="0" w:color="auto"/>
        <w:right w:val="single" w:sz="4" w:space="0" w:color="auto"/>
      </w:pBdr>
      <w:autoSpaceDE/>
      <w:autoSpaceDN/>
      <w:spacing w:before="100" w:beforeAutospacing="1" w:after="100" w:afterAutospacing="1"/>
      <w:jc w:val="center"/>
      <w:textAlignment w:val="center"/>
    </w:pPr>
    <w:rPr>
      <w:sz w:val="24"/>
      <w:szCs w:val="24"/>
    </w:rPr>
  </w:style>
  <w:style w:type="paragraph" w:customStyle="1" w:styleId="xl146">
    <w:name w:val="xl146"/>
    <w:basedOn w:val="Normlny"/>
    <w:rsid w:val="001E330A"/>
    <w:pPr>
      <w:pBdr>
        <w:left w:val="single" w:sz="4" w:space="0" w:color="auto"/>
        <w:bottom w:val="single" w:sz="8" w:space="0" w:color="C00000"/>
        <w:right w:val="single" w:sz="4" w:space="0" w:color="auto"/>
      </w:pBdr>
      <w:autoSpaceDE/>
      <w:autoSpaceDN/>
      <w:spacing w:before="100" w:beforeAutospacing="1" w:after="100" w:afterAutospacing="1"/>
      <w:jc w:val="center"/>
      <w:textAlignment w:val="center"/>
    </w:pPr>
    <w:rPr>
      <w:sz w:val="24"/>
      <w:szCs w:val="24"/>
    </w:rPr>
  </w:style>
  <w:style w:type="paragraph" w:customStyle="1" w:styleId="xl147">
    <w:name w:val="xl147"/>
    <w:basedOn w:val="Normlny"/>
    <w:rsid w:val="001E330A"/>
    <w:pPr>
      <w:pBdr>
        <w:right w:val="single" w:sz="4" w:space="0" w:color="auto"/>
      </w:pBdr>
      <w:autoSpaceDE/>
      <w:autoSpaceDN/>
      <w:spacing w:before="100" w:beforeAutospacing="1" w:after="100" w:afterAutospacing="1"/>
      <w:jc w:val="center"/>
      <w:textAlignment w:val="center"/>
    </w:pPr>
    <w:rPr>
      <w:sz w:val="24"/>
      <w:szCs w:val="24"/>
    </w:rPr>
  </w:style>
  <w:style w:type="paragraph" w:customStyle="1" w:styleId="xl148">
    <w:name w:val="xl148"/>
    <w:basedOn w:val="Normlny"/>
    <w:rsid w:val="001E330A"/>
    <w:pPr>
      <w:autoSpaceDE/>
      <w:autoSpaceDN/>
      <w:spacing w:before="100" w:beforeAutospacing="1" w:after="100" w:afterAutospacing="1"/>
      <w:jc w:val="center"/>
      <w:textAlignment w:val="center"/>
    </w:pPr>
    <w:rPr>
      <w:sz w:val="24"/>
      <w:szCs w:val="24"/>
    </w:rPr>
  </w:style>
  <w:style w:type="paragraph" w:customStyle="1" w:styleId="xl149">
    <w:name w:val="xl149"/>
    <w:basedOn w:val="Normlny"/>
    <w:rsid w:val="001E330A"/>
    <w:pPr>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rPr>
  </w:style>
  <w:style w:type="paragraph" w:customStyle="1" w:styleId="xl150">
    <w:name w:val="xl150"/>
    <w:basedOn w:val="Normlny"/>
    <w:rsid w:val="001E330A"/>
    <w:pPr>
      <w:pBdr>
        <w:left w:val="single" w:sz="4" w:space="0" w:color="auto"/>
        <w:bottom w:val="single" w:sz="8" w:space="0" w:color="C00000"/>
        <w:right w:val="single" w:sz="4" w:space="0" w:color="auto"/>
      </w:pBdr>
      <w:autoSpaceDE/>
      <w:autoSpaceDN/>
      <w:spacing w:before="100" w:beforeAutospacing="1" w:after="100" w:afterAutospacing="1"/>
      <w:jc w:val="center"/>
      <w:textAlignment w:val="center"/>
    </w:pPr>
    <w:rPr>
      <w:color w:val="0070C0"/>
      <w:sz w:val="24"/>
      <w:szCs w:val="24"/>
    </w:rPr>
  </w:style>
  <w:style w:type="paragraph" w:customStyle="1" w:styleId="Default">
    <w:name w:val="Default"/>
    <w:rsid w:val="00CC6A57"/>
    <w:pPr>
      <w:autoSpaceDE w:val="0"/>
      <w:autoSpaceDN w:val="0"/>
      <w:adjustRightInd w:val="0"/>
      <w:spacing w:after="0" w:line="240" w:lineRule="auto"/>
    </w:pPr>
    <w:rPr>
      <w:rFonts w:ascii="Calibri" w:hAnsi="Calibri" w:cs="Calibri"/>
      <w:color w:val="000000"/>
      <w:sz w:val="24"/>
      <w:szCs w:val="24"/>
    </w:rPr>
  </w:style>
  <w:style w:type="paragraph" w:customStyle="1" w:styleId="Sprva">
    <w:name w:val="Správa"/>
    <w:basedOn w:val="Normlny"/>
    <w:rsid w:val="00471B18"/>
    <w:pPr>
      <w:autoSpaceDE/>
      <w:autoSpaceDN/>
      <w:spacing w:line="360" w:lineRule="auto"/>
    </w:pPr>
    <w:rPr>
      <w:sz w:val="24"/>
      <w:lang w:eastAsia="cs-CZ"/>
    </w:rPr>
  </w:style>
  <w:style w:type="paragraph" w:styleId="Textpoznmkypodiarou">
    <w:name w:val="footnote text"/>
    <w:basedOn w:val="Normlny"/>
    <w:link w:val="TextpoznmkypodiarouChar"/>
    <w:uiPriority w:val="99"/>
    <w:semiHidden/>
    <w:unhideWhenUsed/>
    <w:rsid w:val="000A73DB"/>
  </w:style>
  <w:style w:type="character" w:customStyle="1" w:styleId="TextpoznmkypodiarouChar">
    <w:name w:val="Text poznámky pod čiarou Char"/>
    <w:basedOn w:val="Predvolenpsmoodseku"/>
    <w:link w:val="Textpoznmkypodiarou"/>
    <w:uiPriority w:val="99"/>
    <w:semiHidden/>
    <w:rsid w:val="000A73DB"/>
    <w:rPr>
      <w:rFonts w:ascii="Arial" w:eastAsia="Times New Roman" w:hAnsi="Arial" w:cs="Times New Roman"/>
      <w:sz w:val="20"/>
      <w:szCs w:val="20"/>
      <w:lang w:eastAsia="sk-SK"/>
    </w:rPr>
  </w:style>
  <w:style w:type="character" w:styleId="Odkaznapoznmkupodiarou">
    <w:name w:val="footnote reference"/>
    <w:basedOn w:val="Predvolenpsmoodseku"/>
    <w:uiPriority w:val="99"/>
    <w:semiHidden/>
    <w:unhideWhenUsed/>
    <w:rsid w:val="000A73DB"/>
    <w:rPr>
      <w:vertAlign w:val="superscript"/>
    </w:rPr>
  </w:style>
  <w:style w:type="table" w:styleId="Mriekatabuky">
    <w:name w:val="Table Grid"/>
    <w:basedOn w:val="Normlnatabuka"/>
    <w:uiPriority w:val="59"/>
    <w:rsid w:val="00272E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zoznamu1">
    <w:name w:val="Odsek zoznamu1"/>
    <w:basedOn w:val="Normlny"/>
    <w:rsid w:val="00AE116D"/>
    <w:pPr>
      <w:autoSpaceDE/>
      <w:autoSpaceDN/>
      <w:ind w:left="720"/>
    </w:pPr>
    <w:rPr>
      <w:rFonts w:ascii="Times New Roman" w:hAnsi="Times New Roman"/>
      <w:sz w:val="22"/>
      <w:szCs w:val="22"/>
      <w:lang w:val="cs-CZ" w:eastAsia="en-US"/>
    </w:rPr>
  </w:style>
  <w:style w:type="character" w:customStyle="1" w:styleId="Nadpis4Char">
    <w:name w:val="Nadpis 4 Char"/>
    <w:aliases w:val="Heading4 Char,Subsection Char"/>
    <w:basedOn w:val="Predvolenpsmoodseku"/>
    <w:link w:val="Nadpis4"/>
    <w:rsid w:val="00FF302E"/>
    <w:rPr>
      <w:rFonts w:ascii="Times New Roman" w:eastAsia="Times New Roman" w:hAnsi="Times New Roman" w:cs="Times New Roman"/>
      <w:b/>
      <w:bCs/>
      <w:szCs w:val="20"/>
      <w:lang w:eastAsia="cs-CZ"/>
    </w:rPr>
  </w:style>
  <w:style w:type="paragraph" w:customStyle="1" w:styleId="Section">
    <w:name w:val="Section"/>
    <w:basedOn w:val="Normlny"/>
    <w:rsid w:val="00FF302E"/>
    <w:pPr>
      <w:widowControl w:val="0"/>
      <w:tabs>
        <w:tab w:val="num" w:pos="0"/>
      </w:tabs>
      <w:adjustRightInd w:val="0"/>
      <w:spacing w:line="360" w:lineRule="exact"/>
      <w:jc w:val="center"/>
    </w:pPr>
    <w:rPr>
      <w:b/>
      <w:sz w:val="32"/>
      <w:lang w:val="cs-CZ" w:eastAsia="en-US"/>
    </w:rPr>
  </w:style>
  <w:style w:type="character" w:customStyle="1" w:styleId="FontStyle73">
    <w:name w:val="Font Style73"/>
    <w:uiPriority w:val="99"/>
    <w:rsid w:val="000539CA"/>
    <w:rPr>
      <w:rFonts w:ascii="Arial" w:hAnsi="Arial" w:cs="Arial"/>
      <w:sz w:val="22"/>
      <w:szCs w:val="22"/>
    </w:rPr>
  </w:style>
  <w:style w:type="paragraph" w:customStyle="1" w:styleId="Style44">
    <w:name w:val="Style44"/>
    <w:basedOn w:val="Normlny"/>
    <w:uiPriority w:val="99"/>
    <w:rsid w:val="000539CA"/>
    <w:pPr>
      <w:widowControl w:val="0"/>
      <w:adjustRightInd w:val="0"/>
      <w:spacing w:line="281" w:lineRule="exact"/>
      <w:ind w:hanging="281"/>
    </w:pPr>
    <w:rPr>
      <w:rFonts w:cs="Arial"/>
      <w:sz w:val="24"/>
      <w:szCs w:val="24"/>
    </w:rPr>
  </w:style>
  <w:style w:type="character" w:customStyle="1" w:styleId="Nadpis5Char">
    <w:name w:val="Nadpis 5 Char"/>
    <w:basedOn w:val="Predvolenpsmoodseku"/>
    <w:link w:val="Nadpis5"/>
    <w:rsid w:val="000539CA"/>
    <w:rPr>
      <w:rFonts w:ascii="Arial" w:eastAsia="Times New Roman" w:hAnsi="Arial" w:cs="Times New Roman"/>
      <w:b/>
      <w:sz w:val="24"/>
      <w:szCs w:val="20"/>
      <w:lang w:eastAsia="sk-SK"/>
    </w:rPr>
  </w:style>
  <w:style w:type="character" w:customStyle="1" w:styleId="Nadpis7Char">
    <w:name w:val="Nadpis 7 Char"/>
    <w:basedOn w:val="Predvolenpsmoodseku"/>
    <w:link w:val="Nadpis7"/>
    <w:rsid w:val="000539CA"/>
    <w:rPr>
      <w:rFonts w:ascii="Times New Roman" w:eastAsia="Times New Roman" w:hAnsi="Times New Roman" w:cs="Times New Roman"/>
      <w:b/>
      <w:bCs/>
      <w:sz w:val="32"/>
      <w:szCs w:val="20"/>
      <w:lang w:eastAsia="sk-SK"/>
    </w:rPr>
  </w:style>
  <w:style w:type="character" w:customStyle="1" w:styleId="Nadpis8Char">
    <w:name w:val="Nadpis 8 Char"/>
    <w:basedOn w:val="Predvolenpsmoodseku"/>
    <w:link w:val="Nadpis8"/>
    <w:rsid w:val="000539CA"/>
    <w:rPr>
      <w:rFonts w:ascii="Arial" w:eastAsia="Times New Roman" w:hAnsi="Arial" w:cs="Arial"/>
      <w:b/>
      <w:bCs/>
      <w:lang w:eastAsia="sk-SK"/>
    </w:rPr>
  </w:style>
  <w:style w:type="character" w:customStyle="1" w:styleId="Nadpis9Char">
    <w:name w:val="Nadpis 9 Char"/>
    <w:basedOn w:val="Predvolenpsmoodseku"/>
    <w:link w:val="Nadpis9"/>
    <w:rsid w:val="000539CA"/>
    <w:rPr>
      <w:rFonts w:ascii="Arial" w:eastAsia="Times New Roman" w:hAnsi="Arial" w:cs="Arial"/>
      <w:lang w:eastAsia="sk-SK"/>
    </w:rPr>
  </w:style>
  <w:style w:type="numbering" w:customStyle="1" w:styleId="Bezzoznamu1">
    <w:name w:val="Bez zoznamu1"/>
    <w:next w:val="Bezzoznamu"/>
    <w:uiPriority w:val="99"/>
    <w:semiHidden/>
    <w:rsid w:val="000539CA"/>
  </w:style>
  <w:style w:type="paragraph" w:styleId="Normlnywebov">
    <w:name w:val="Normal (Web)"/>
    <w:basedOn w:val="Normlny"/>
    <w:uiPriority w:val="99"/>
    <w:rsid w:val="000539CA"/>
    <w:pPr>
      <w:autoSpaceDE/>
      <w:autoSpaceDN/>
      <w:spacing w:before="100" w:beforeAutospacing="1" w:after="100" w:afterAutospacing="1"/>
      <w:jc w:val="left"/>
    </w:pPr>
    <w:rPr>
      <w:rFonts w:ascii="Times New Roman" w:hAnsi="Times New Roman"/>
      <w:sz w:val="24"/>
      <w:szCs w:val="24"/>
    </w:rPr>
  </w:style>
  <w:style w:type="character" w:styleId="Siln">
    <w:name w:val="Strong"/>
    <w:uiPriority w:val="22"/>
    <w:qFormat/>
    <w:rsid w:val="000539CA"/>
    <w:rPr>
      <w:b/>
      <w:bCs/>
    </w:rPr>
  </w:style>
  <w:style w:type="character" w:styleId="Zvraznenie">
    <w:name w:val="Emphasis"/>
    <w:uiPriority w:val="20"/>
    <w:qFormat/>
    <w:rsid w:val="000539CA"/>
    <w:rPr>
      <w:i/>
      <w:iCs/>
    </w:rPr>
  </w:style>
  <w:style w:type="character" w:customStyle="1" w:styleId="formtext">
    <w:name w:val="formtext"/>
    <w:rsid w:val="000539CA"/>
  </w:style>
  <w:style w:type="paragraph" w:customStyle="1" w:styleId="Style12">
    <w:name w:val="Style12"/>
    <w:basedOn w:val="Normlny"/>
    <w:uiPriority w:val="99"/>
    <w:rsid w:val="000539CA"/>
    <w:pPr>
      <w:widowControl w:val="0"/>
      <w:adjustRightInd w:val="0"/>
      <w:spacing w:line="281" w:lineRule="exact"/>
      <w:ind w:hanging="533"/>
      <w:jc w:val="left"/>
    </w:pPr>
    <w:rPr>
      <w:rFonts w:cs="Arial"/>
      <w:sz w:val="24"/>
      <w:szCs w:val="24"/>
    </w:rPr>
  </w:style>
  <w:style w:type="paragraph" w:customStyle="1" w:styleId="Style26">
    <w:name w:val="Style26"/>
    <w:basedOn w:val="Normlny"/>
    <w:uiPriority w:val="99"/>
    <w:rsid w:val="000539CA"/>
    <w:pPr>
      <w:widowControl w:val="0"/>
      <w:adjustRightInd w:val="0"/>
      <w:spacing w:line="281" w:lineRule="exact"/>
      <w:ind w:hanging="562"/>
      <w:jc w:val="left"/>
    </w:pPr>
    <w:rPr>
      <w:rFonts w:cs="Arial"/>
      <w:sz w:val="24"/>
      <w:szCs w:val="24"/>
    </w:rPr>
  </w:style>
  <w:style w:type="character" w:customStyle="1" w:styleId="FontStyle68">
    <w:name w:val="Font Style68"/>
    <w:uiPriority w:val="99"/>
    <w:rsid w:val="000539CA"/>
    <w:rPr>
      <w:rFonts w:ascii="Arial" w:hAnsi="Arial" w:cs="Arial"/>
      <w:b/>
      <w:bCs/>
      <w:sz w:val="22"/>
      <w:szCs w:val="22"/>
    </w:rPr>
  </w:style>
  <w:style w:type="paragraph" w:customStyle="1" w:styleId="Style4">
    <w:name w:val="Style4"/>
    <w:basedOn w:val="Normlny"/>
    <w:uiPriority w:val="99"/>
    <w:rsid w:val="000539CA"/>
    <w:pPr>
      <w:widowControl w:val="0"/>
      <w:adjustRightInd w:val="0"/>
      <w:jc w:val="left"/>
    </w:pPr>
    <w:rPr>
      <w:rFonts w:cs="Arial"/>
      <w:sz w:val="24"/>
      <w:szCs w:val="24"/>
    </w:rPr>
  </w:style>
  <w:style w:type="paragraph" w:customStyle="1" w:styleId="Style33">
    <w:name w:val="Style33"/>
    <w:basedOn w:val="Normlny"/>
    <w:uiPriority w:val="99"/>
    <w:rsid w:val="000539CA"/>
    <w:pPr>
      <w:widowControl w:val="0"/>
      <w:adjustRightInd w:val="0"/>
      <w:spacing w:line="274" w:lineRule="exact"/>
    </w:pPr>
    <w:rPr>
      <w:rFonts w:cs="Arial"/>
      <w:sz w:val="24"/>
      <w:szCs w:val="24"/>
    </w:rPr>
  </w:style>
  <w:style w:type="paragraph" w:customStyle="1" w:styleId="Style48">
    <w:name w:val="Style48"/>
    <w:basedOn w:val="Normlny"/>
    <w:uiPriority w:val="99"/>
    <w:rsid w:val="000539CA"/>
    <w:pPr>
      <w:widowControl w:val="0"/>
      <w:adjustRightInd w:val="0"/>
      <w:spacing w:line="281" w:lineRule="exact"/>
      <w:ind w:hanging="288"/>
      <w:jc w:val="left"/>
    </w:pPr>
    <w:rPr>
      <w:rFonts w:cs="Arial"/>
      <w:sz w:val="24"/>
      <w:szCs w:val="24"/>
    </w:rPr>
  </w:style>
  <w:style w:type="paragraph" w:customStyle="1" w:styleId="Style45">
    <w:name w:val="Style45"/>
    <w:basedOn w:val="Normlny"/>
    <w:uiPriority w:val="99"/>
    <w:rsid w:val="000539CA"/>
    <w:pPr>
      <w:widowControl w:val="0"/>
      <w:adjustRightInd w:val="0"/>
      <w:spacing w:line="274" w:lineRule="exact"/>
      <w:ind w:hanging="842"/>
      <w:jc w:val="left"/>
    </w:pPr>
    <w:rPr>
      <w:rFonts w:cs="Arial"/>
      <w:sz w:val="24"/>
      <w:szCs w:val="24"/>
    </w:rPr>
  </w:style>
  <w:style w:type="character" w:customStyle="1" w:styleId="FontStyle90">
    <w:name w:val="Font Style90"/>
    <w:uiPriority w:val="99"/>
    <w:rsid w:val="000539CA"/>
    <w:rPr>
      <w:rFonts w:ascii="Arial" w:hAnsi="Arial" w:cs="Arial"/>
      <w:sz w:val="18"/>
      <w:szCs w:val="18"/>
    </w:rPr>
  </w:style>
  <w:style w:type="paragraph" w:customStyle="1" w:styleId="Style50">
    <w:name w:val="Style50"/>
    <w:basedOn w:val="Normlny"/>
    <w:uiPriority w:val="99"/>
    <w:rsid w:val="000539CA"/>
    <w:pPr>
      <w:widowControl w:val="0"/>
      <w:adjustRightInd w:val="0"/>
      <w:spacing w:line="274" w:lineRule="exact"/>
      <w:ind w:hanging="288"/>
    </w:pPr>
    <w:rPr>
      <w:rFonts w:cs="Arial"/>
      <w:sz w:val="24"/>
      <w:szCs w:val="24"/>
    </w:rPr>
  </w:style>
  <w:style w:type="paragraph" w:customStyle="1" w:styleId="Style18">
    <w:name w:val="Style18"/>
    <w:basedOn w:val="Normlny"/>
    <w:uiPriority w:val="99"/>
    <w:rsid w:val="000539CA"/>
    <w:pPr>
      <w:widowControl w:val="0"/>
      <w:adjustRightInd w:val="0"/>
      <w:jc w:val="left"/>
    </w:pPr>
    <w:rPr>
      <w:rFonts w:cs="Arial"/>
      <w:sz w:val="24"/>
      <w:szCs w:val="24"/>
    </w:rPr>
  </w:style>
  <w:style w:type="paragraph" w:customStyle="1" w:styleId="Style43">
    <w:name w:val="Style43"/>
    <w:basedOn w:val="Normlny"/>
    <w:uiPriority w:val="99"/>
    <w:rsid w:val="000539CA"/>
    <w:pPr>
      <w:widowControl w:val="0"/>
      <w:adjustRightInd w:val="0"/>
      <w:jc w:val="left"/>
    </w:pPr>
    <w:rPr>
      <w:rFonts w:cs="Arial"/>
      <w:sz w:val="24"/>
      <w:szCs w:val="24"/>
    </w:rPr>
  </w:style>
  <w:style w:type="paragraph" w:customStyle="1" w:styleId="Style19">
    <w:name w:val="Style19"/>
    <w:basedOn w:val="Normlny"/>
    <w:uiPriority w:val="99"/>
    <w:rsid w:val="000539CA"/>
    <w:pPr>
      <w:widowControl w:val="0"/>
      <w:adjustRightInd w:val="0"/>
      <w:spacing w:line="282" w:lineRule="exact"/>
      <w:ind w:hanging="590"/>
    </w:pPr>
    <w:rPr>
      <w:rFonts w:cs="Arial"/>
      <w:sz w:val="24"/>
      <w:szCs w:val="24"/>
    </w:rPr>
  </w:style>
  <w:style w:type="paragraph" w:customStyle="1" w:styleId="Style63">
    <w:name w:val="Style63"/>
    <w:basedOn w:val="Normlny"/>
    <w:uiPriority w:val="99"/>
    <w:rsid w:val="000539CA"/>
    <w:pPr>
      <w:widowControl w:val="0"/>
      <w:adjustRightInd w:val="0"/>
      <w:spacing w:line="274" w:lineRule="exact"/>
      <w:ind w:hanging="281"/>
      <w:jc w:val="left"/>
    </w:pPr>
    <w:rPr>
      <w:rFonts w:cs="Arial"/>
      <w:sz w:val="24"/>
      <w:szCs w:val="24"/>
    </w:rPr>
  </w:style>
  <w:style w:type="paragraph" w:customStyle="1" w:styleId="Style13">
    <w:name w:val="Style13"/>
    <w:basedOn w:val="Normlny"/>
    <w:uiPriority w:val="99"/>
    <w:rsid w:val="000539CA"/>
    <w:pPr>
      <w:widowControl w:val="0"/>
      <w:adjustRightInd w:val="0"/>
      <w:spacing w:line="396" w:lineRule="exact"/>
      <w:jc w:val="left"/>
    </w:pPr>
    <w:rPr>
      <w:rFonts w:cs="Arial"/>
      <w:sz w:val="24"/>
      <w:szCs w:val="24"/>
    </w:rPr>
  </w:style>
  <w:style w:type="character" w:customStyle="1" w:styleId="FontStyle79">
    <w:name w:val="Font Style79"/>
    <w:uiPriority w:val="99"/>
    <w:rsid w:val="000539CA"/>
    <w:rPr>
      <w:rFonts w:ascii="Arial" w:hAnsi="Arial" w:cs="Arial"/>
      <w:sz w:val="18"/>
      <w:szCs w:val="18"/>
    </w:rPr>
  </w:style>
  <w:style w:type="paragraph" w:customStyle="1" w:styleId="Style32">
    <w:name w:val="Style32"/>
    <w:basedOn w:val="Normlny"/>
    <w:uiPriority w:val="99"/>
    <w:rsid w:val="000539CA"/>
    <w:pPr>
      <w:widowControl w:val="0"/>
      <w:adjustRightInd w:val="0"/>
      <w:jc w:val="right"/>
    </w:pPr>
    <w:rPr>
      <w:rFonts w:cs="Arial"/>
      <w:sz w:val="24"/>
      <w:szCs w:val="24"/>
    </w:rPr>
  </w:style>
  <w:style w:type="paragraph" w:customStyle="1" w:styleId="Style6">
    <w:name w:val="Style6"/>
    <w:basedOn w:val="Normlny"/>
    <w:uiPriority w:val="99"/>
    <w:rsid w:val="000539CA"/>
    <w:pPr>
      <w:widowControl w:val="0"/>
      <w:adjustRightInd w:val="0"/>
    </w:pPr>
    <w:rPr>
      <w:rFonts w:cs="Arial"/>
      <w:sz w:val="24"/>
      <w:szCs w:val="24"/>
    </w:rPr>
  </w:style>
  <w:style w:type="paragraph" w:customStyle="1" w:styleId="Style17">
    <w:name w:val="Style17"/>
    <w:basedOn w:val="Normlny"/>
    <w:uiPriority w:val="99"/>
    <w:rsid w:val="000539CA"/>
    <w:pPr>
      <w:widowControl w:val="0"/>
      <w:adjustRightInd w:val="0"/>
      <w:jc w:val="left"/>
    </w:pPr>
    <w:rPr>
      <w:rFonts w:cs="Arial"/>
      <w:sz w:val="24"/>
      <w:szCs w:val="24"/>
    </w:rPr>
  </w:style>
  <w:style w:type="paragraph" w:customStyle="1" w:styleId="Style3">
    <w:name w:val="Style3"/>
    <w:basedOn w:val="Normlny"/>
    <w:uiPriority w:val="99"/>
    <w:rsid w:val="000539CA"/>
    <w:pPr>
      <w:widowControl w:val="0"/>
      <w:adjustRightInd w:val="0"/>
      <w:spacing w:line="295" w:lineRule="exact"/>
      <w:jc w:val="left"/>
    </w:pPr>
    <w:rPr>
      <w:rFonts w:cs="Arial"/>
      <w:sz w:val="24"/>
      <w:szCs w:val="24"/>
    </w:rPr>
  </w:style>
  <w:style w:type="paragraph" w:customStyle="1" w:styleId="Style5">
    <w:name w:val="Style5"/>
    <w:basedOn w:val="Normlny"/>
    <w:uiPriority w:val="99"/>
    <w:rsid w:val="000539CA"/>
    <w:pPr>
      <w:widowControl w:val="0"/>
      <w:adjustRightInd w:val="0"/>
      <w:jc w:val="left"/>
    </w:pPr>
    <w:rPr>
      <w:rFonts w:cs="Arial"/>
      <w:sz w:val="24"/>
      <w:szCs w:val="24"/>
    </w:rPr>
  </w:style>
  <w:style w:type="paragraph" w:customStyle="1" w:styleId="Style35">
    <w:name w:val="Style35"/>
    <w:basedOn w:val="Normlny"/>
    <w:uiPriority w:val="99"/>
    <w:rsid w:val="000539CA"/>
    <w:pPr>
      <w:widowControl w:val="0"/>
      <w:adjustRightInd w:val="0"/>
      <w:jc w:val="left"/>
    </w:pPr>
    <w:rPr>
      <w:rFonts w:cs="Arial"/>
      <w:sz w:val="24"/>
      <w:szCs w:val="24"/>
    </w:rPr>
  </w:style>
  <w:style w:type="paragraph" w:customStyle="1" w:styleId="Style53">
    <w:name w:val="Style53"/>
    <w:basedOn w:val="Normlny"/>
    <w:uiPriority w:val="99"/>
    <w:rsid w:val="000539CA"/>
    <w:pPr>
      <w:widowControl w:val="0"/>
      <w:adjustRightInd w:val="0"/>
      <w:spacing w:line="274" w:lineRule="exact"/>
      <w:jc w:val="left"/>
    </w:pPr>
    <w:rPr>
      <w:rFonts w:cs="Arial"/>
      <w:sz w:val="24"/>
      <w:szCs w:val="24"/>
    </w:rPr>
  </w:style>
  <w:style w:type="paragraph" w:customStyle="1" w:styleId="Style60">
    <w:name w:val="Style60"/>
    <w:basedOn w:val="Normlny"/>
    <w:uiPriority w:val="99"/>
    <w:rsid w:val="000539CA"/>
    <w:pPr>
      <w:widowControl w:val="0"/>
      <w:adjustRightInd w:val="0"/>
      <w:jc w:val="center"/>
    </w:pPr>
    <w:rPr>
      <w:rFonts w:cs="Arial"/>
      <w:sz w:val="24"/>
      <w:szCs w:val="24"/>
    </w:rPr>
  </w:style>
  <w:style w:type="character" w:customStyle="1" w:styleId="FontStyle87">
    <w:name w:val="Font Style87"/>
    <w:uiPriority w:val="99"/>
    <w:rsid w:val="000539CA"/>
    <w:rPr>
      <w:rFonts w:ascii="Courier New" w:hAnsi="Courier New" w:cs="Courier New"/>
      <w:b/>
      <w:bCs/>
      <w:i/>
      <w:iCs/>
      <w:sz w:val="10"/>
      <w:szCs w:val="10"/>
    </w:rPr>
  </w:style>
  <w:style w:type="paragraph" w:styleId="Zarkazkladnhotextu3">
    <w:name w:val="Body Text Indent 3"/>
    <w:basedOn w:val="Normlny"/>
    <w:link w:val="Zarkazkladnhotextu3Char"/>
    <w:uiPriority w:val="99"/>
    <w:semiHidden/>
    <w:unhideWhenUsed/>
    <w:rsid w:val="000539CA"/>
    <w:pPr>
      <w:autoSpaceDE/>
      <w:autoSpaceDN/>
      <w:spacing w:after="120"/>
      <w:ind w:left="283"/>
      <w:jc w:val="left"/>
    </w:pPr>
    <w:rPr>
      <w:rFonts w:ascii="Times New Roman" w:hAnsi="Times New Roman"/>
      <w:sz w:val="16"/>
      <w:szCs w:val="16"/>
    </w:rPr>
  </w:style>
  <w:style w:type="character" w:customStyle="1" w:styleId="Zarkazkladnhotextu3Char">
    <w:name w:val="Zarážka základného textu 3 Char"/>
    <w:basedOn w:val="Predvolenpsmoodseku"/>
    <w:link w:val="Zarkazkladnhotextu3"/>
    <w:uiPriority w:val="99"/>
    <w:semiHidden/>
    <w:rsid w:val="000539CA"/>
    <w:rPr>
      <w:rFonts w:ascii="Times New Roman" w:eastAsia="Times New Roman" w:hAnsi="Times New Roman" w:cs="Times New Roman"/>
      <w:sz w:val="16"/>
      <w:szCs w:val="16"/>
      <w:lang w:eastAsia="sk-SK"/>
    </w:rPr>
  </w:style>
  <w:style w:type="character" w:customStyle="1" w:styleId="formtitle1">
    <w:name w:val="formtitle1"/>
    <w:rsid w:val="000539CA"/>
    <w:rPr>
      <w:b/>
      <w:bCs/>
      <w:sz w:val="24"/>
      <w:szCs w:val="24"/>
    </w:rPr>
  </w:style>
  <w:style w:type="character" w:customStyle="1" w:styleId="FontStyle12">
    <w:name w:val="Font Style12"/>
    <w:uiPriority w:val="99"/>
    <w:rsid w:val="000539CA"/>
    <w:rPr>
      <w:rFonts w:ascii="Arial" w:hAnsi="Arial" w:cs="Arial"/>
      <w:sz w:val="20"/>
      <w:szCs w:val="20"/>
    </w:rPr>
  </w:style>
  <w:style w:type="numbering" w:customStyle="1" w:styleId="Bezzoznamu2">
    <w:name w:val="Bez zoznamu2"/>
    <w:next w:val="Bezzoznamu"/>
    <w:uiPriority w:val="99"/>
    <w:semiHidden/>
    <w:unhideWhenUsed/>
    <w:rsid w:val="006A0322"/>
  </w:style>
  <w:style w:type="character" w:styleId="KdHTML">
    <w:name w:val="HTML Code"/>
    <w:basedOn w:val="Predvolenpsmoodseku"/>
    <w:uiPriority w:val="99"/>
    <w:semiHidden/>
    <w:unhideWhenUsed/>
    <w:rsid w:val="006A0322"/>
    <w:rPr>
      <w:rFonts w:ascii="Courier New" w:eastAsia="Times New Roman" w:hAnsi="Courier New" w:cs="Courier New" w:hint="default"/>
      <w:sz w:val="24"/>
      <w:szCs w:val="24"/>
    </w:rPr>
  </w:style>
  <w:style w:type="character" w:styleId="DefinciaHTML">
    <w:name w:val="HTML Definition"/>
    <w:basedOn w:val="Predvolenpsmoodseku"/>
    <w:uiPriority w:val="99"/>
    <w:semiHidden/>
    <w:unhideWhenUsed/>
    <w:rsid w:val="006A0322"/>
    <w:rPr>
      <w:i/>
      <w:iCs/>
    </w:rPr>
  </w:style>
  <w:style w:type="character" w:styleId="KlvesnicaHTML">
    <w:name w:val="HTML Keyboard"/>
    <w:basedOn w:val="Predvolenpsmoodseku"/>
    <w:uiPriority w:val="99"/>
    <w:semiHidden/>
    <w:unhideWhenUsed/>
    <w:rsid w:val="006A0322"/>
    <w:rPr>
      <w:rFonts w:ascii="Courier New" w:eastAsia="Times New Roman" w:hAnsi="Courier New" w:cs="Courier New" w:hint="default"/>
      <w:sz w:val="24"/>
      <w:szCs w:val="24"/>
    </w:rPr>
  </w:style>
  <w:style w:type="paragraph" w:styleId="PredformtovanHTML">
    <w:name w:val="HTML Preformatted"/>
    <w:basedOn w:val="Normlny"/>
    <w:link w:val="PredformtovanHTMLChar"/>
    <w:uiPriority w:val="99"/>
    <w:semiHidden/>
    <w:unhideWhenUsed/>
    <w:rsid w:val="006A0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left"/>
    </w:pPr>
    <w:rPr>
      <w:rFonts w:ascii="Courier New" w:hAnsi="Courier New" w:cs="Courier New"/>
      <w:sz w:val="24"/>
      <w:szCs w:val="24"/>
    </w:rPr>
  </w:style>
  <w:style w:type="character" w:customStyle="1" w:styleId="PredformtovanHTMLChar">
    <w:name w:val="Predformátované HTML Char"/>
    <w:basedOn w:val="Predvolenpsmoodseku"/>
    <w:link w:val="PredformtovanHTML"/>
    <w:uiPriority w:val="99"/>
    <w:semiHidden/>
    <w:rsid w:val="006A0322"/>
    <w:rPr>
      <w:rFonts w:ascii="Courier New" w:eastAsia="Times New Roman" w:hAnsi="Courier New" w:cs="Courier New"/>
      <w:sz w:val="24"/>
      <w:szCs w:val="24"/>
      <w:lang w:eastAsia="sk-SK"/>
    </w:rPr>
  </w:style>
  <w:style w:type="character" w:styleId="UkkaHTML">
    <w:name w:val="HTML Sample"/>
    <w:basedOn w:val="Predvolenpsmoodseku"/>
    <w:uiPriority w:val="99"/>
    <w:semiHidden/>
    <w:unhideWhenUsed/>
    <w:rsid w:val="006A0322"/>
    <w:rPr>
      <w:rFonts w:ascii="Courier New" w:eastAsia="Times New Roman" w:hAnsi="Courier New" w:cs="Courier New" w:hint="default"/>
      <w:sz w:val="24"/>
      <w:szCs w:val="24"/>
    </w:rPr>
  </w:style>
  <w:style w:type="paragraph" w:customStyle="1" w:styleId="img-responsive">
    <w:name w:val="img-responsive"/>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img-thumbnail">
    <w:name w:val="img-thumbnail"/>
    <w:basedOn w:val="Normlny"/>
    <w:rsid w:val="006A0322"/>
    <w:pPr>
      <w:pBdr>
        <w:top w:val="single" w:sz="6" w:space="3" w:color="DDDDDD"/>
        <w:left w:val="single" w:sz="6" w:space="3" w:color="DDDDDD"/>
        <w:bottom w:val="single" w:sz="6" w:space="3" w:color="DDDDDD"/>
        <w:right w:val="single" w:sz="6" w:space="3" w:color="DDDDDD"/>
      </w:pBdr>
      <w:shd w:val="clear" w:color="auto" w:fill="FFFFFF"/>
      <w:autoSpaceDE/>
      <w:autoSpaceDN/>
      <w:spacing w:before="100" w:beforeAutospacing="1" w:after="100" w:afterAutospacing="1"/>
      <w:jc w:val="left"/>
    </w:pPr>
    <w:rPr>
      <w:rFonts w:ascii="Times New Roman" w:hAnsi="Times New Roman"/>
      <w:sz w:val="24"/>
      <w:szCs w:val="24"/>
    </w:rPr>
  </w:style>
  <w:style w:type="paragraph" w:customStyle="1" w:styleId="sr-only">
    <w:name w:val="sr-only"/>
    <w:basedOn w:val="Normlny"/>
    <w:rsid w:val="006A0322"/>
    <w:pPr>
      <w:autoSpaceDE/>
      <w:autoSpaceDN/>
      <w:ind w:left="-15" w:right="-15"/>
      <w:jc w:val="left"/>
    </w:pPr>
    <w:rPr>
      <w:rFonts w:ascii="Times New Roman" w:hAnsi="Times New Roman"/>
      <w:sz w:val="24"/>
      <w:szCs w:val="24"/>
    </w:rPr>
  </w:style>
  <w:style w:type="paragraph" w:customStyle="1" w:styleId="container-fluid">
    <w:name w:val="container-fluid"/>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xs-1">
    <w:name w:val="col-xs-1"/>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sm-1">
    <w:name w:val="col-sm-1"/>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md-1">
    <w:name w:val="col-md-1"/>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lg-1">
    <w:name w:val="col-lg-1"/>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xs-2">
    <w:name w:val="col-xs-2"/>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sm-2">
    <w:name w:val="col-sm-2"/>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md-2">
    <w:name w:val="col-md-2"/>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lg-2">
    <w:name w:val="col-lg-2"/>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xs-3">
    <w:name w:val="col-xs-3"/>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sm-3">
    <w:name w:val="col-sm-3"/>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md-3">
    <w:name w:val="col-md-3"/>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lg-3">
    <w:name w:val="col-lg-3"/>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xs-4">
    <w:name w:val="col-xs-4"/>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sm-4">
    <w:name w:val="col-sm-4"/>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md-4">
    <w:name w:val="col-md-4"/>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lg-4">
    <w:name w:val="col-lg-4"/>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xs-5">
    <w:name w:val="col-xs-5"/>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sm-5">
    <w:name w:val="col-sm-5"/>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md-5">
    <w:name w:val="col-md-5"/>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lg-5">
    <w:name w:val="col-lg-5"/>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xs-6">
    <w:name w:val="col-xs-6"/>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sm-6">
    <w:name w:val="col-sm-6"/>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md-6">
    <w:name w:val="col-md-6"/>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lg-6">
    <w:name w:val="col-lg-6"/>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xs-7">
    <w:name w:val="col-xs-7"/>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sm-7">
    <w:name w:val="col-sm-7"/>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md-7">
    <w:name w:val="col-md-7"/>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lg-7">
    <w:name w:val="col-lg-7"/>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xs-8">
    <w:name w:val="col-xs-8"/>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sm-8">
    <w:name w:val="col-sm-8"/>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md-8">
    <w:name w:val="col-md-8"/>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lg-8">
    <w:name w:val="col-lg-8"/>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xs-9">
    <w:name w:val="col-xs-9"/>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sm-9">
    <w:name w:val="col-sm-9"/>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md-9">
    <w:name w:val="col-md-9"/>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lg-9">
    <w:name w:val="col-lg-9"/>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xs-10">
    <w:name w:val="col-xs-10"/>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sm-10">
    <w:name w:val="col-sm-10"/>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md-10">
    <w:name w:val="col-md-10"/>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lg-10">
    <w:name w:val="col-lg-10"/>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xs-11">
    <w:name w:val="col-xs-11"/>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sm-11">
    <w:name w:val="col-sm-11"/>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md-11">
    <w:name w:val="col-md-11"/>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lg-11">
    <w:name w:val="col-lg-11"/>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xs-12">
    <w:name w:val="col-xs-12"/>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sm-12">
    <w:name w:val="col-sm-12"/>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md-12">
    <w:name w:val="col-md-12"/>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lg-12">
    <w:name w:val="col-lg-12"/>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xs-offset-12">
    <w:name w:val="col-xs-offset-12"/>
    <w:basedOn w:val="Normlny"/>
    <w:rsid w:val="006A0322"/>
    <w:pPr>
      <w:autoSpaceDE/>
      <w:autoSpaceDN/>
      <w:spacing w:before="100" w:beforeAutospacing="1" w:after="100" w:afterAutospacing="1"/>
      <w:ind w:left="12240"/>
      <w:jc w:val="left"/>
    </w:pPr>
    <w:rPr>
      <w:rFonts w:ascii="Times New Roman" w:hAnsi="Times New Roman"/>
      <w:sz w:val="24"/>
      <w:szCs w:val="24"/>
    </w:rPr>
  </w:style>
  <w:style w:type="paragraph" w:customStyle="1" w:styleId="col-xs-offset-11">
    <w:name w:val="col-xs-offset-11"/>
    <w:basedOn w:val="Normlny"/>
    <w:rsid w:val="006A0322"/>
    <w:pPr>
      <w:autoSpaceDE/>
      <w:autoSpaceDN/>
      <w:spacing w:before="100" w:beforeAutospacing="1" w:after="100" w:afterAutospacing="1"/>
      <w:ind w:left="11138"/>
      <w:jc w:val="left"/>
    </w:pPr>
    <w:rPr>
      <w:rFonts w:ascii="Times New Roman" w:hAnsi="Times New Roman"/>
      <w:sz w:val="24"/>
      <w:szCs w:val="24"/>
    </w:rPr>
  </w:style>
  <w:style w:type="paragraph" w:customStyle="1" w:styleId="col-xs-offset-10">
    <w:name w:val="col-xs-offset-10"/>
    <w:basedOn w:val="Normlny"/>
    <w:rsid w:val="006A0322"/>
    <w:pPr>
      <w:autoSpaceDE/>
      <w:autoSpaceDN/>
      <w:spacing w:before="100" w:beforeAutospacing="1" w:after="100" w:afterAutospacing="1"/>
      <w:ind w:left="10159"/>
      <w:jc w:val="left"/>
    </w:pPr>
    <w:rPr>
      <w:rFonts w:ascii="Times New Roman" w:hAnsi="Times New Roman"/>
      <w:sz w:val="24"/>
      <w:szCs w:val="24"/>
    </w:rPr>
  </w:style>
  <w:style w:type="paragraph" w:customStyle="1" w:styleId="col-xs-offset-9">
    <w:name w:val="col-xs-offset-9"/>
    <w:basedOn w:val="Normlny"/>
    <w:rsid w:val="006A0322"/>
    <w:pPr>
      <w:autoSpaceDE/>
      <w:autoSpaceDN/>
      <w:spacing w:before="100" w:beforeAutospacing="1" w:after="100" w:afterAutospacing="1"/>
      <w:ind w:left="9180"/>
      <w:jc w:val="left"/>
    </w:pPr>
    <w:rPr>
      <w:rFonts w:ascii="Times New Roman" w:hAnsi="Times New Roman"/>
      <w:sz w:val="24"/>
      <w:szCs w:val="24"/>
    </w:rPr>
  </w:style>
  <w:style w:type="paragraph" w:customStyle="1" w:styleId="col-xs-offset-8">
    <w:name w:val="col-xs-offset-8"/>
    <w:basedOn w:val="Normlny"/>
    <w:rsid w:val="006A0322"/>
    <w:pPr>
      <w:autoSpaceDE/>
      <w:autoSpaceDN/>
      <w:spacing w:before="100" w:beforeAutospacing="1" w:after="100" w:afterAutospacing="1"/>
      <w:ind w:left="8078"/>
      <w:jc w:val="left"/>
    </w:pPr>
    <w:rPr>
      <w:rFonts w:ascii="Times New Roman" w:hAnsi="Times New Roman"/>
      <w:sz w:val="24"/>
      <w:szCs w:val="24"/>
    </w:rPr>
  </w:style>
  <w:style w:type="paragraph" w:customStyle="1" w:styleId="col-xs-offset-7">
    <w:name w:val="col-xs-offset-7"/>
    <w:basedOn w:val="Normlny"/>
    <w:rsid w:val="006A0322"/>
    <w:pPr>
      <w:autoSpaceDE/>
      <w:autoSpaceDN/>
      <w:spacing w:before="100" w:beforeAutospacing="1" w:after="100" w:afterAutospacing="1"/>
      <w:ind w:left="7099"/>
      <w:jc w:val="left"/>
    </w:pPr>
    <w:rPr>
      <w:rFonts w:ascii="Times New Roman" w:hAnsi="Times New Roman"/>
      <w:sz w:val="24"/>
      <w:szCs w:val="24"/>
    </w:rPr>
  </w:style>
  <w:style w:type="paragraph" w:customStyle="1" w:styleId="col-xs-offset-6">
    <w:name w:val="col-xs-offset-6"/>
    <w:basedOn w:val="Normlny"/>
    <w:rsid w:val="006A0322"/>
    <w:pPr>
      <w:autoSpaceDE/>
      <w:autoSpaceDN/>
      <w:spacing w:before="100" w:beforeAutospacing="1" w:after="100" w:afterAutospacing="1"/>
      <w:ind w:left="6120"/>
      <w:jc w:val="left"/>
    </w:pPr>
    <w:rPr>
      <w:rFonts w:ascii="Times New Roman" w:hAnsi="Times New Roman"/>
      <w:sz w:val="24"/>
      <w:szCs w:val="24"/>
    </w:rPr>
  </w:style>
  <w:style w:type="paragraph" w:customStyle="1" w:styleId="col-xs-offset-5">
    <w:name w:val="col-xs-offset-5"/>
    <w:basedOn w:val="Normlny"/>
    <w:rsid w:val="006A0322"/>
    <w:pPr>
      <w:autoSpaceDE/>
      <w:autoSpaceDN/>
      <w:spacing w:before="100" w:beforeAutospacing="1" w:after="100" w:afterAutospacing="1"/>
      <w:ind w:left="5018"/>
      <w:jc w:val="left"/>
    </w:pPr>
    <w:rPr>
      <w:rFonts w:ascii="Times New Roman" w:hAnsi="Times New Roman"/>
      <w:sz w:val="24"/>
      <w:szCs w:val="24"/>
    </w:rPr>
  </w:style>
  <w:style w:type="paragraph" w:customStyle="1" w:styleId="col-xs-offset-4">
    <w:name w:val="col-xs-offset-4"/>
    <w:basedOn w:val="Normlny"/>
    <w:rsid w:val="006A0322"/>
    <w:pPr>
      <w:autoSpaceDE/>
      <w:autoSpaceDN/>
      <w:spacing w:before="100" w:beforeAutospacing="1" w:after="100" w:afterAutospacing="1"/>
      <w:ind w:left="4039"/>
      <w:jc w:val="left"/>
    </w:pPr>
    <w:rPr>
      <w:rFonts w:ascii="Times New Roman" w:hAnsi="Times New Roman"/>
      <w:sz w:val="24"/>
      <w:szCs w:val="24"/>
    </w:rPr>
  </w:style>
  <w:style w:type="paragraph" w:customStyle="1" w:styleId="col-xs-offset-3">
    <w:name w:val="col-xs-offset-3"/>
    <w:basedOn w:val="Normlny"/>
    <w:rsid w:val="006A0322"/>
    <w:pPr>
      <w:autoSpaceDE/>
      <w:autoSpaceDN/>
      <w:spacing w:before="100" w:beforeAutospacing="1" w:after="100" w:afterAutospacing="1"/>
      <w:ind w:left="3060"/>
      <w:jc w:val="left"/>
    </w:pPr>
    <w:rPr>
      <w:rFonts w:ascii="Times New Roman" w:hAnsi="Times New Roman"/>
      <w:sz w:val="24"/>
      <w:szCs w:val="24"/>
    </w:rPr>
  </w:style>
  <w:style w:type="paragraph" w:customStyle="1" w:styleId="col-xs-offset-2">
    <w:name w:val="col-xs-offset-2"/>
    <w:basedOn w:val="Normlny"/>
    <w:rsid w:val="006A0322"/>
    <w:pPr>
      <w:autoSpaceDE/>
      <w:autoSpaceDN/>
      <w:spacing w:before="100" w:beforeAutospacing="1" w:after="100" w:afterAutospacing="1"/>
      <w:ind w:left="1958"/>
      <w:jc w:val="left"/>
    </w:pPr>
    <w:rPr>
      <w:rFonts w:ascii="Times New Roman" w:hAnsi="Times New Roman"/>
      <w:sz w:val="24"/>
      <w:szCs w:val="24"/>
    </w:rPr>
  </w:style>
  <w:style w:type="paragraph" w:customStyle="1" w:styleId="col-xs-offset-1">
    <w:name w:val="col-xs-offset-1"/>
    <w:basedOn w:val="Normlny"/>
    <w:rsid w:val="006A0322"/>
    <w:pPr>
      <w:autoSpaceDE/>
      <w:autoSpaceDN/>
      <w:spacing w:before="100" w:beforeAutospacing="1" w:after="100" w:afterAutospacing="1"/>
      <w:ind w:left="979"/>
      <w:jc w:val="left"/>
    </w:pPr>
    <w:rPr>
      <w:rFonts w:ascii="Times New Roman" w:hAnsi="Times New Roman"/>
      <w:sz w:val="24"/>
      <w:szCs w:val="24"/>
    </w:rPr>
  </w:style>
  <w:style w:type="paragraph" w:customStyle="1" w:styleId="col-xs-offset-0">
    <w:name w:val="col-xs-offset-0"/>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enter-block">
    <w:name w:val="center-block"/>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text-hide">
    <w:name w:val="text-hide"/>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acresults">
    <w:name w:val="ac_results"/>
    <w:basedOn w:val="Normlny"/>
    <w:rsid w:val="006A0322"/>
    <w:pPr>
      <w:pBdr>
        <w:top w:val="single" w:sz="6" w:space="0" w:color="808080"/>
        <w:left w:val="single" w:sz="6" w:space="0" w:color="808080"/>
        <w:bottom w:val="single" w:sz="6" w:space="0" w:color="808080"/>
        <w:right w:val="single" w:sz="6" w:space="0" w:color="808080"/>
      </w:pBdr>
      <w:shd w:val="clear" w:color="auto" w:fill="FFFFFF"/>
      <w:autoSpaceDE/>
      <w:autoSpaceDN/>
      <w:spacing w:before="100" w:beforeAutospacing="1" w:after="100" w:afterAutospacing="1"/>
      <w:jc w:val="left"/>
    </w:pPr>
    <w:rPr>
      <w:rFonts w:ascii="Times New Roman" w:hAnsi="Times New Roman"/>
      <w:sz w:val="24"/>
      <w:szCs w:val="24"/>
    </w:rPr>
  </w:style>
  <w:style w:type="paragraph" w:customStyle="1" w:styleId="fancybox-wrap">
    <w:name w:val="fancybox-wrap"/>
    <w:basedOn w:val="Normlny"/>
    <w:rsid w:val="006A0322"/>
    <w:pPr>
      <w:autoSpaceDE/>
      <w:autoSpaceDN/>
      <w:jc w:val="left"/>
      <w:textAlignment w:val="top"/>
    </w:pPr>
    <w:rPr>
      <w:rFonts w:ascii="Times New Roman" w:hAnsi="Times New Roman"/>
      <w:sz w:val="24"/>
      <w:szCs w:val="24"/>
    </w:rPr>
  </w:style>
  <w:style w:type="paragraph" w:customStyle="1" w:styleId="fancybox-skin">
    <w:name w:val="fancybox-skin"/>
    <w:basedOn w:val="Normlny"/>
    <w:rsid w:val="006A0322"/>
    <w:pPr>
      <w:shd w:val="clear" w:color="auto" w:fill="F9F9F9"/>
      <w:autoSpaceDE/>
      <w:autoSpaceDN/>
      <w:jc w:val="left"/>
      <w:textAlignment w:val="top"/>
    </w:pPr>
    <w:rPr>
      <w:rFonts w:ascii="Times New Roman" w:hAnsi="Times New Roman"/>
      <w:color w:val="444444"/>
      <w:sz w:val="24"/>
      <w:szCs w:val="24"/>
    </w:rPr>
  </w:style>
  <w:style w:type="paragraph" w:customStyle="1" w:styleId="fancybox-outer">
    <w:name w:val="fancybox-outer"/>
    <w:basedOn w:val="Normlny"/>
    <w:rsid w:val="006A0322"/>
    <w:pPr>
      <w:autoSpaceDE/>
      <w:autoSpaceDN/>
      <w:jc w:val="left"/>
      <w:textAlignment w:val="top"/>
    </w:pPr>
    <w:rPr>
      <w:rFonts w:ascii="Times New Roman" w:hAnsi="Times New Roman"/>
      <w:sz w:val="24"/>
      <w:szCs w:val="24"/>
    </w:rPr>
  </w:style>
  <w:style w:type="paragraph" w:customStyle="1" w:styleId="fancybox-inner">
    <w:name w:val="fancybox-inner"/>
    <w:basedOn w:val="Normlny"/>
    <w:rsid w:val="006A0322"/>
    <w:pPr>
      <w:autoSpaceDE/>
      <w:autoSpaceDN/>
      <w:jc w:val="left"/>
      <w:textAlignment w:val="top"/>
    </w:pPr>
    <w:rPr>
      <w:rFonts w:ascii="Times New Roman" w:hAnsi="Times New Roman"/>
      <w:sz w:val="24"/>
      <w:szCs w:val="24"/>
    </w:rPr>
  </w:style>
  <w:style w:type="paragraph" w:customStyle="1" w:styleId="fancybox-image">
    <w:name w:val="fancybox-image"/>
    <w:basedOn w:val="Normlny"/>
    <w:rsid w:val="006A0322"/>
    <w:pPr>
      <w:autoSpaceDE/>
      <w:autoSpaceDN/>
      <w:jc w:val="left"/>
      <w:textAlignment w:val="top"/>
    </w:pPr>
    <w:rPr>
      <w:rFonts w:ascii="Times New Roman" w:hAnsi="Times New Roman"/>
      <w:sz w:val="24"/>
      <w:szCs w:val="24"/>
    </w:rPr>
  </w:style>
  <w:style w:type="paragraph" w:customStyle="1" w:styleId="fancybox-nav">
    <w:name w:val="fancybox-nav"/>
    <w:basedOn w:val="Normlny"/>
    <w:rsid w:val="006A0322"/>
    <w:pPr>
      <w:autoSpaceDE/>
      <w:autoSpaceDN/>
      <w:jc w:val="left"/>
      <w:textAlignment w:val="top"/>
    </w:pPr>
    <w:rPr>
      <w:rFonts w:ascii="Times New Roman" w:hAnsi="Times New Roman"/>
      <w:sz w:val="24"/>
      <w:szCs w:val="24"/>
    </w:rPr>
  </w:style>
  <w:style w:type="paragraph" w:customStyle="1" w:styleId="fancybox-tmp">
    <w:name w:val="fancybox-tmp"/>
    <w:basedOn w:val="Normlny"/>
    <w:rsid w:val="006A0322"/>
    <w:pPr>
      <w:autoSpaceDE/>
      <w:autoSpaceDN/>
      <w:jc w:val="left"/>
      <w:textAlignment w:val="top"/>
    </w:pPr>
    <w:rPr>
      <w:rFonts w:ascii="Times New Roman" w:hAnsi="Times New Roman"/>
      <w:sz w:val="24"/>
      <w:szCs w:val="24"/>
    </w:rPr>
  </w:style>
  <w:style w:type="paragraph" w:customStyle="1" w:styleId="fancybox-error">
    <w:name w:val="fancybox-error"/>
    <w:basedOn w:val="Normlny"/>
    <w:rsid w:val="006A0322"/>
    <w:pPr>
      <w:autoSpaceDE/>
      <w:autoSpaceDN/>
      <w:spacing w:line="300" w:lineRule="atLeast"/>
      <w:jc w:val="left"/>
    </w:pPr>
    <w:rPr>
      <w:rFonts w:ascii="Helvetica" w:hAnsi="Helvetica" w:cs="Helvetica"/>
      <w:color w:val="444444"/>
      <w:sz w:val="21"/>
      <w:szCs w:val="21"/>
    </w:rPr>
  </w:style>
  <w:style w:type="paragraph" w:customStyle="1" w:styleId="fancybox-iframe">
    <w:name w:val="fancybox-iframe"/>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fancybox-close">
    <w:name w:val="fancybox-close"/>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fancybox-lock">
    <w:name w:val="fancybox-lock"/>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fancybox-overlay">
    <w:name w:val="fancybox-overlay"/>
    <w:basedOn w:val="Normlny"/>
    <w:rsid w:val="006A0322"/>
    <w:pPr>
      <w:autoSpaceDE/>
      <w:autoSpaceDN/>
      <w:spacing w:before="100" w:beforeAutospacing="1" w:after="100" w:afterAutospacing="1"/>
      <w:jc w:val="left"/>
    </w:pPr>
    <w:rPr>
      <w:rFonts w:ascii="Times New Roman" w:hAnsi="Times New Roman"/>
      <w:vanish/>
      <w:sz w:val="24"/>
      <w:szCs w:val="24"/>
    </w:rPr>
  </w:style>
  <w:style w:type="paragraph" w:customStyle="1" w:styleId="fancybox-title">
    <w:name w:val="fancybox-title"/>
    <w:basedOn w:val="Normlny"/>
    <w:rsid w:val="006A0322"/>
    <w:pPr>
      <w:autoSpaceDE/>
      <w:autoSpaceDN/>
      <w:spacing w:before="100" w:beforeAutospacing="1" w:after="100" w:afterAutospacing="1" w:line="300" w:lineRule="atLeast"/>
      <w:jc w:val="left"/>
    </w:pPr>
    <w:rPr>
      <w:rFonts w:ascii="Helvetica" w:hAnsi="Helvetica" w:cs="Helvetica"/>
    </w:rPr>
  </w:style>
  <w:style w:type="paragraph" w:customStyle="1" w:styleId="fancybox-title-float-wrap">
    <w:name w:val="fancybox-title-float-wrap"/>
    <w:basedOn w:val="Normlny"/>
    <w:rsid w:val="006A0322"/>
    <w:pPr>
      <w:autoSpaceDE/>
      <w:autoSpaceDN/>
      <w:spacing w:before="100" w:beforeAutospacing="1"/>
      <w:jc w:val="center"/>
    </w:pPr>
    <w:rPr>
      <w:rFonts w:ascii="Times New Roman" w:hAnsi="Times New Roman"/>
      <w:sz w:val="24"/>
      <w:szCs w:val="24"/>
    </w:rPr>
  </w:style>
  <w:style w:type="paragraph" w:customStyle="1" w:styleId="fancybox-title-outside-wrap">
    <w:name w:val="fancybox-title-outside-wrap"/>
    <w:basedOn w:val="Normlny"/>
    <w:rsid w:val="006A0322"/>
    <w:pPr>
      <w:autoSpaceDE/>
      <w:autoSpaceDN/>
      <w:spacing w:before="150" w:after="100" w:afterAutospacing="1"/>
      <w:jc w:val="left"/>
    </w:pPr>
    <w:rPr>
      <w:rFonts w:ascii="Times New Roman" w:hAnsi="Times New Roman"/>
      <w:color w:val="FFFFFF"/>
      <w:sz w:val="24"/>
      <w:szCs w:val="24"/>
    </w:rPr>
  </w:style>
  <w:style w:type="paragraph" w:customStyle="1" w:styleId="fancybox-title-inside-wrap">
    <w:name w:val="fancybox-title-inside-wrap"/>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fancybox-title-over-wrap">
    <w:name w:val="fancybox-title-over-wrap"/>
    <w:basedOn w:val="Normlny"/>
    <w:rsid w:val="006A0322"/>
    <w:pPr>
      <w:shd w:val="clear" w:color="auto" w:fill="000000"/>
      <w:autoSpaceDE/>
      <w:autoSpaceDN/>
      <w:spacing w:before="100" w:beforeAutospacing="1" w:after="100" w:afterAutospacing="1"/>
      <w:jc w:val="left"/>
    </w:pPr>
    <w:rPr>
      <w:rFonts w:ascii="Times New Roman" w:hAnsi="Times New Roman"/>
      <w:color w:val="FFFFFF"/>
      <w:sz w:val="24"/>
      <w:szCs w:val="24"/>
    </w:rPr>
  </w:style>
  <w:style w:type="paragraph" w:customStyle="1" w:styleId="fancybox-margin">
    <w:name w:val="fancybox-margin"/>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hild">
    <w:name w:val="child"/>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hide">
    <w:name w:val="hide"/>
    <w:basedOn w:val="Normlny"/>
    <w:rsid w:val="006A0322"/>
    <w:pPr>
      <w:autoSpaceDE/>
      <w:autoSpaceDN/>
      <w:spacing w:before="100" w:beforeAutospacing="1" w:after="100" w:afterAutospacing="1"/>
      <w:jc w:val="left"/>
    </w:pPr>
    <w:rPr>
      <w:rFonts w:ascii="Times New Roman" w:hAnsi="Times New Roman"/>
      <w:vanish/>
      <w:sz w:val="24"/>
      <w:szCs w:val="24"/>
    </w:rPr>
  </w:style>
  <w:style w:type="paragraph" w:customStyle="1" w:styleId="show">
    <w:name w:val="show"/>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hidden">
    <w:name w:val="hidden"/>
    <w:basedOn w:val="Normlny"/>
    <w:rsid w:val="006A0322"/>
    <w:pPr>
      <w:autoSpaceDE/>
      <w:autoSpaceDN/>
      <w:spacing w:before="100" w:beforeAutospacing="1" w:after="100" w:afterAutospacing="1"/>
      <w:jc w:val="left"/>
    </w:pPr>
    <w:rPr>
      <w:rFonts w:ascii="Times New Roman" w:hAnsi="Times New Roman"/>
      <w:vanish/>
      <w:sz w:val="24"/>
      <w:szCs w:val="24"/>
    </w:rPr>
  </w:style>
  <w:style w:type="paragraph" w:customStyle="1" w:styleId="visible-xs">
    <w:name w:val="visible-xs"/>
    <w:basedOn w:val="Normlny"/>
    <w:rsid w:val="006A0322"/>
    <w:pPr>
      <w:autoSpaceDE/>
      <w:autoSpaceDN/>
      <w:spacing w:before="100" w:beforeAutospacing="1" w:after="100" w:afterAutospacing="1"/>
      <w:jc w:val="left"/>
    </w:pPr>
    <w:rPr>
      <w:rFonts w:ascii="Times New Roman" w:hAnsi="Times New Roman"/>
      <w:vanish/>
      <w:sz w:val="24"/>
      <w:szCs w:val="24"/>
    </w:rPr>
  </w:style>
  <w:style w:type="paragraph" w:customStyle="1" w:styleId="visible-sm">
    <w:name w:val="visible-sm"/>
    <w:basedOn w:val="Normlny"/>
    <w:rsid w:val="006A0322"/>
    <w:pPr>
      <w:autoSpaceDE/>
      <w:autoSpaceDN/>
      <w:spacing w:before="100" w:beforeAutospacing="1" w:after="100" w:afterAutospacing="1"/>
      <w:jc w:val="left"/>
    </w:pPr>
    <w:rPr>
      <w:rFonts w:ascii="Times New Roman" w:hAnsi="Times New Roman"/>
      <w:vanish/>
      <w:sz w:val="24"/>
      <w:szCs w:val="24"/>
    </w:rPr>
  </w:style>
  <w:style w:type="paragraph" w:customStyle="1" w:styleId="visible-md">
    <w:name w:val="visible-md"/>
    <w:basedOn w:val="Normlny"/>
    <w:rsid w:val="006A0322"/>
    <w:pPr>
      <w:autoSpaceDE/>
      <w:autoSpaceDN/>
      <w:spacing w:before="100" w:beforeAutospacing="1" w:after="100" w:afterAutospacing="1"/>
      <w:jc w:val="left"/>
    </w:pPr>
    <w:rPr>
      <w:rFonts w:ascii="Times New Roman" w:hAnsi="Times New Roman"/>
      <w:vanish/>
      <w:sz w:val="24"/>
      <w:szCs w:val="24"/>
    </w:rPr>
  </w:style>
  <w:style w:type="paragraph" w:customStyle="1" w:styleId="visible-lg">
    <w:name w:val="visible-lg"/>
    <w:basedOn w:val="Normlny"/>
    <w:rsid w:val="006A0322"/>
    <w:pPr>
      <w:autoSpaceDE/>
      <w:autoSpaceDN/>
      <w:spacing w:before="100" w:beforeAutospacing="1" w:after="100" w:afterAutospacing="1"/>
      <w:jc w:val="left"/>
    </w:pPr>
    <w:rPr>
      <w:rFonts w:ascii="Times New Roman" w:hAnsi="Times New Roman"/>
      <w:vanish/>
      <w:sz w:val="24"/>
      <w:szCs w:val="24"/>
    </w:rPr>
  </w:style>
  <w:style w:type="paragraph" w:customStyle="1" w:styleId="visible-xs-block">
    <w:name w:val="visible-xs-block"/>
    <w:basedOn w:val="Normlny"/>
    <w:rsid w:val="006A0322"/>
    <w:pPr>
      <w:autoSpaceDE/>
      <w:autoSpaceDN/>
      <w:spacing w:before="100" w:beforeAutospacing="1" w:after="100" w:afterAutospacing="1"/>
      <w:jc w:val="left"/>
    </w:pPr>
    <w:rPr>
      <w:rFonts w:ascii="Times New Roman" w:hAnsi="Times New Roman"/>
      <w:vanish/>
      <w:sz w:val="24"/>
      <w:szCs w:val="24"/>
    </w:rPr>
  </w:style>
  <w:style w:type="paragraph" w:customStyle="1" w:styleId="visible-xs-inline">
    <w:name w:val="visible-xs-inline"/>
    <w:basedOn w:val="Normlny"/>
    <w:rsid w:val="006A0322"/>
    <w:pPr>
      <w:autoSpaceDE/>
      <w:autoSpaceDN/>
      <w:spacing w:before="100" w:beforeAutospacing="1" w:after="100" w:afterAutospacing="1"/>
      <w:jc w:val="left"/>
    </w:pPr>
    <w:rPr>
      <w:rFonts w:ascii="Times New Roman" w:hAnsi="Times New Roman"/>
      <w:vanish/>
      <w:sz w:val="24"/>
      <w:szCs w:val="24"/>
    </w:rPr>
  </w:style>
  <w:style w:type="paragraph" w:customStyle="1" w:styleId="visible-xs-inline-block">
    <w:name w:val="visible-xs-inline-block"/>
    <w:basedOn w:val="Normlny"/>
    <w:rsid w:val="006A0322"/>
    <w:pPr>
      <w:autoSpaceDE/>
      <w:autoSpaceDN/>
      <w:spacing w:before="100" w:beforeAutospacing="1" w:after="100" w:afterAutospacing="1"/>
      <w:jc w:val="left"/>
    </w:pPr>
    <w:rPr>
      <w:rFonts w:ascii="Times New Roman" w:hAnsi="Times New Roman"/>
      <w:vanish/>
      <w:sz w:val="24"/>
      <w:szCs w:val="24"/>
    </w:rPr>
  </w:style>
  <w:style w:type="paragraph" w:customStyle="1" w:styleId="visible-sm-block">
    <w:name w:val="visible-sm-block"/>
    <w:basedOn w:val="Normlny"/>
    <w:rsid w:val="006A0322"/>
    <w:pPr>
      <w:autoSpaceDE/>
      <w:autoSpaceDN/>
      <w:spacing w:before="100" w:beforeAutospacing="1" w:after="100" w:afterAutospacing="1"/>
      <w:jc w:val="left"/>
    </w:pPr>
    <w:rPr>
      <w:rFonts w:ascii="Times New Roman" w:hAnsi="Times New Roman"/>
      <w:vanish/>
      <w:sz w:val="24"/>
      <w:szCs w:val="24"/>
    </w:rPr>
  </w:style>
  <w:style w:type="paragraph" w:customStyle="1" w:styleId="visible-sm-inline">
    <w:name w:val="visible-sm-inline"/>
    <w:basedOn w:val="Normlny"/>
    <w:rsid w:val="006A0322"/>
    <w:pPr>
      <w:autoSpaceDE/>
      <w:autoSpaceDN/>
      <w:spacing w:before="100" w:beforeAutospacing="1" w:after="100" w:afterAutospacing="1"/>
      <w:jc w:val="left"/>
    </w:pPr>
    <w:rPr>
      <w:rFonts w:ascii="Times New Roman" w:hAnsi="Times New Roman"/>
      <w:vanish/>
      <w:sz w:val="24"/>
      <w:szCs w:val="24"/>
    </w:rPr>
  </w:style>
  <w:style w:type="paragraph" w:customStyle="1" w:styleId="visible-sm-inline-block">
    <w:name w:val="visible-sm-inline-block"/>
    <w:basedOn w:val="Normlny"/>
    <w:rsid w:val="006A0322"/>
    <w:pPr>
      <w:autoSpaceDE/>
      <w:autoSpaceDN/>
      <w:spacing w:before="100" w:beforeAutospacing="1" w:after="100" w:afterAutospacing="1"/>
      <w:jc w:val="left"/>
    </w:pPr>
    <w:rPr>
      <w:rFonts w:ascii="Times New Roman" w:hAnsi="Times New Roman"/>
      <w:vanish/>
      <w:sz w:val="24"/>
      <w:szCs w:val="24"/>
    </w:rPr>
  </w:style>
  <w:style w:type="paragraph" w:customStyle="1" w:styleId="visible-md-block">
    <w:name w:val="visible-md-block"/>
    <w:basedOn w:val="Normlny"/>
    <w:rsid w:val="006A0322"/>
    <w:pPr>
      <w:autoSpaceDE/>
      <w:autoSpaceDN/>
      <w:spacing w:before="100" w:beforeAutospacing="1" w:after="100" w:afterAutospacing="1"/>
      <w:jc w:val="left"/>
    </w:pPr>
    <w:rPr>
      <w:rFonts w:ascii="Times New Roman" w:hAnsi="Times New Roman"/>
      <w:vanish/>
      <w:sz w:val="24"/>
      <w:szCs w:val="24"/>
    </w:rPr>
  </w:style>
  <w:style w:type="paragraph" w:customStyle="1" w:styleId="visible-md-inline">
    <w:name w:val="visible-md-inline"/>
    <w:basedOn w:val="Normlny"/>
    <w:rsid w:val="006A0322"/>
    <w:pPr>
      <w:autoSpaceDE/>
      <w:autoSpaceDN/>
      <w:spacing w:before="100" w:beforeAutospacing="1" w:after="100" w:afterAutospacing="1"/>
      <w:jc w:val="left"/>
    </w:pPr>
    <w:rPr>
      <w:rFonts w:ascii="Times New Roman" w:hAnsi="Times New Roman"/>
      <w:vanish/>
      <w:sz w:val="24"/>
      <w:szCs w:val="24"/>
    </w:rPr>
  </w:style>
  <w:style w:type="paragraph" w:customStyle="1" w:styleId="visible-md-inline-block">
    <w:name w:val="visible-md-inline-block"/>
    <w:basedOn w:val="Normlny"/>
    <w:rsid w:val="006A0322"/>
    <w:pPr>
      <w:autoSpaceDE/>
      <w:autoSpaceDN/>
      <w:spacing w:before="100" w:beforeAutospacing="1" w:after="100" w:afterAutospacing="1"/>
      <w:jc w:val="left"/>
    </w:pPr>
    <w:rPr>
      <w:rFonts w:ascii="Times New Roman" w:hAnsi="Times New Roman"/>
      <w:vanish/>
      <w:sz w:val="24"/>
      <w:szCs w:val="24"/>
    </w:rPr>
  </w:style>
  <w:style w:type="paragraph" w:customStyle="1" w:styleId="visible-lg-block">
    <w:name w:val="visible-lg-block"/>
    <w:basedOn w:val="Normlny"/>
    <w:rsid w:val="006A0322"/>
    <w:pPr>
      <w:autoSpaceDE/>
      <w:autoSpaceDN/>
      <w:spacing w:before="100" w:beforeAutospacing="1" w:after="100" w:afterAutospacing="1"/>
      <w:jc w:val="left"/>
    </w:pPr>
    <w:rPr>
      <w:rFonts w:ascii="Times New Roman" w:hAnsi="Times New Roman"/>
      <w:vanish/>
      <w:sz w:val="24"/>
      <w:szCs w:val="24"/>
    </w:rPr>
  </w:style>
  <w:style w:type="paragraph" w:customStyle="1" w:styleId="visible-lg-inline">
    <w:name w:val="visible-lg-inline"/>
    <w:basedOn w:val="Normlny"/>
    <w:rsid w:val="006A0322"/>
    <w:pPr>
      <w:autoSpaceDE/>
      <w:autoSpaceDN/>
      <w:spacing w:before="100" w:beforeAutospacing="1" w:after="100" w:afterAutospacing="1"/>
      <w:jc w:val="left"/>
    </w:pPr>
    <w:rPr>
      <w:rFonts w:ascii="Times New Roman" w:hAnsi="Times New Roman"/>
      <w:vanish/>
      <w:sz w:val="24"/>
      <w:szCs w:val="24"/>
    </w:rPr>
  </w:style>
  <w:style w:type="paragraph" w:customStyle="1" w:styleId="visible-lg-inline-block">
    <w:name w:val="visible-lg-inline-block"/>
    <w:basedOn w:val="Normlny"/>
    <w:rsid w:val="006A0322"/>
    <w:pPr>
      <w:autoSpaceDE/>
      <w:autoSpaceDN/>
      <w:spacing w:before="100" w:beforeAutospacing="1" w:after="100" w:afterAutospacing="1"/>
      <w:jc w:val="left"/>
    </w:pPr>
    <w:rPr>
      <w:rFonts w:ascii="Times New Roman" w:hAnsi="Times New Roman"/>
      <w:vanish/>
      <w:sz w:val="24"/>
      <w:szCs w:val="24"/>
    </w:rPr>
  </w:style>
  <w:style w:type="paragraph" w:customStyle="1" w:styleId="visible-print">
    <w:name w:val="visible-print"/>
    <w:basedOn w:val="Normlny"/>
    <w:rsid w:val="006A0322"/>
    <w:pPr>
      <w:autoSpaceDE/>
      <w:autoSpaceDN/>
      <w:spacing w:before="100" w:beforeAutospacing="1" w:after="100" w:afterAutospacing="1"/>
      <w:jc w:val="left"/>
    </w:pPr>
    <w:rPr>
      <w:rFonts w:ascii="Times New Roman" w:hAnsi="Times New Roman"/>
      <w:vanish/>
      <w:sz w:val="24"/>
      <w:szCs w:val="24"/>
    </w:rPr>
  </w:style>
  <w:style w:type="paragraph" w:customStyle="1" w:styleId="visible-print-block">
    <w:name w:val="visible-print-block"/>
    <w:basedOn w:val="Normlny"/>
    <w:rsid w:val="006A0322"/>
    <w:pPr>
      <w:autoSpaceDE/>
      <w:autoSpaceDN/>
      <w:spacing w:before="100" w:beforeAutospacing="1" w:after="100" w:afterAutospacing="1"/>
      <w:jc w:val="left"/>
    </w:pPr>
    <w:rPr>
      <w:rFonts w:ascii="Times New Roman" w:hAnsi="Times New Roman"/>
      <w:vanish/>
      <w:sz w:val="24"/>
      <w:szCs w:val="24"/>
    </w:rPr>
  </w:style>
  <w:style w:type="paragraph" w:customStyle="1" w:styleId="visible-print-inline">
    <w:name w:val="visible-print-inline"/>
    <w:basedOn w:val="Normlny"/>
    <w:rsid w:val="006A0322"/>
    <w:pPr>
      <w:autoSpaceDE/>
      <w:autoSpaceDN/>
      <w:spacing w:before="100" w:beforeAutospacing="1" w:after="100" w:afterAutospacing="1"/>
      <w:jc w:val="left"/>
    </w:pPr>
    <w:rPr>
      <w:rFonts w:ascii="Times New Roman" w:hAnsi="Times New Roman"/>
      <w:vanish/>
      <w:sz w:val="24"/>
      <w:szCs w:val="24"/>
    </w:rPr>
  </w:style>
  <w:style w:type="paragraph" w:customStyle="1" w:styleId="visible-print-inline-block">
    <w:name w:val="visible-print-inline-block"/>
    <w:basedOn w:val="Normlny"/>
    <w:rsid w:val="006A0322"/>
    <w:pPr>
      <w:autoSpaceDE/>
      <w:autoSpaceDN/>
      <w:spacing w:before="100" w:beforeAutospacing="1" w:after="100" w:afterAutospacing="1"/>
      <w:jc w:val="left"/>
    </w:pPr>
    <w:rPr>
      <w:rFonts w:ascii="Times New Roman" w:hAnsi="Times New Roman"/>
      <w:vanish/>
      <w:sz w:val="24"/>
      <w:szCs w:val="24"/>
    </w:rPr>
  </w:style>
  <w:style w:type="paragraph" w:customStyle="1" w:styleId="child1">
    <w:name w:val="child1"/>
    <w:basedOn w:val="Normlny"/>
    <w:rsid w:val="006A0322"/>
    <w:pPr>
      <w:autoSpaceDE/>
      <w:autoSpaceDN/>
      <w:spacing w:before="100" w:beforeAutospacing="1" w:after="100" w:afterAutospacing="1" w:line="360" w:lineRule="atLeast"/>
      <w:ind w:right="-12240"/>
      <w:jc w:val="left"/>
    </w:pPr>
    <w:rPr>
      <w:rFonts w:ascii="Times New Roman" w:hAnsi="Times New Roman"/>
      <w:b/>
      <w:bCs/>
      <w:color w:val="FFFFFF"/>
      <w:sz w:val="24"/>
      <w:szCs w:val="24"/>
    </w:rPr>
  </w:style>
  <w:style w:type="paragraph" w:styleId="z-Hornokrajformulra">
    <w:name w:val="HTML Top of Form"/>
    <w:basedOn w:val="Normlny"/>
    <w:next w:val="Normlny"/>
    <w:link w:val="z-HornokrajformulraChar"/>
    <w:hidden/>
    <w:uiPriority w:val="99"/>
    <w:semiHidden/>
    <w:unhideWhenUsed/>
    <w:rsid w:val="006A0322"/>
    <w:pPr>
      <w:pBdr>
        <w:bottom w:val="single" w:sz="6" w:space="1" w:color="auto"/>
      </w:pBdr>
      <w:autoSpaceDE/>
      <w:autoSpaceDN/>
      <w:jc w:val="center"/>
    </w:pPr>
    <w:rPr>
      <w:rFonts w:cs="Arial"/>
      <w:vanish/>
      <w:sz w:val="16"/>
      <w:szCs w:val="16"/>
    </w:rPr>
  </w:style>
  <w:style w:type="character" w:customStyle="1" w:styleId="z-HornokrajformulraChar">
    <w:name w:val="z-Horný okraj formulára Char"/>
    <w:basedOn w:val="Predvolenpsmoodseku"/>
    <w:link w:val="z-Hornokrajformulra"/>
    <w:uiPriority w:val="99"/>
    <w:semiHidden/>
    <w:rsid w:val="006A0322"/>
    <w:rPr>
      <w:rFonts w:ascii="Arial" w:eastAsia="Times New Roman" w:hAnsi="Arial" w:cs="Arial"/>
      <w:vanish/>
      <w:sz w:val="16"/>
      <w:szCs w:val="16"/>
      <w:lang w:eastAsia="sk-SK"/>
    </w:rPr>
  </w:style>
  <w:style w:type="character" w:customStyle="1" w:styleId="Siln1">
    <w:name w:val="Silný1"/>
    <w:basedOn w:val="Predvolenpsmoodseku"/>
    <w:rsid w:val="006A0322"/>
  </w:style>
  <w:style w:type="paragraph" w:styleId="z-Spodnokrajformulra">
    <w:name w:val="HTML Bottom of Form"/>
    <w:basedOn w:val="Normlny"/>
    <w:next w:val="Normlny"/>
    <w:link w:val="z-SpodnokrajformulraChar"/>
    <w:hidden/>
    <w:uiPriority w:val="99"/>
    <w:semiHidden/>
    <w:unhideWhenUsed/>
    <w:rsid w:val="006A0322"/>
    <w:pPr>
      <w:pBdr>
        <w:top w:val="single" w:sz="6" w:space="1" w:color="auto"/>
      </w:pBdr>
      <w:autoSpaceDE/>
      <w:autoSpaceDN/>
      <w:jc w:val="center"/>
    </w:pPr>
    <w:rPr>
      <w:rFonts w:cs="Arial"/>
      <w:vanish/>
      <w:sz w:val="16"/>
      <w:szCs w:val="16"/>
    </w:rPr>
  </w:style>
  <w:style w:type="character" w:customStyle="1" w:styleId="z-SpodnokrajformulraChar">
    <w:name w:val="z-Spodný okraj formulára Char"/>
    <w:basedOn w:val="Predvolenpsmoodseku"/>
    <w:link w:val="z-Spodnokrajformulra"/>
    <w:uiPriority w:val="99"/>
    <w:semiHidden/>
    <w:rsid w:val="006A0322"/>
    <w:rPr>
      <w:rFonts w:ascii="Arial" w:eastAsia="Times New Roman" w:hAnsi="Arial" w:cs="Arial"/>
      <w:vanish/>
      <w:sz w:val="16"/>
      <w:szCs w:val="16"/>
      <w:lang w:eastAsia="sk-SK"/>
    </w:rPr>
  </w:style>
  <w:style w:type="character" w:customStyle="1" w:styleId="lightgrey">
    <w:name w:val="lightgrey"/>
    <w:basedOn w:val="Predvolenpsmoodseku"/>
    <w:rsid w:val="006B3C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49473">
      <w:bodyDiv w:val="1"/>
      <w:marLeft w:val="0"/>
      <w:marRight w:val="0"/>
      <w:marTop w:val="0"/>
      <w:marBottom w:val="0"/>
      <w:divBdr>
        <w:top w:val="none" w:sz="0" w:space="0" w:color="auto"/>
        <w:left w:val="none" w:sz="0" w:space="0" w:color="auto"/>
        <w:bottom w:val="none" w:sz="0" w:space="0" w:color="auto"/>
        <w:right w:val="none" w:sz="0" w:space="0" w:color="auto"/>
      </w:divBdr>
    </w:div>
    <w:div w:id="152568008">
      <w:bodyDiv w:val="1"/>
      <w:marLeft w:val="0"/>
      <w:marRight w:val="0"/>
      <w:marTop w:val="0"/>
      <w:marBottom w:val="0"/>
      <w:divBdr>
        <w:top w:val="none" w:sz="0" w:space="0" w:color="auto"/>
        <w:left w:val="none" w:sz="0" w:space="0" w:color="auto"/>
        <w:bottom w:val="none" w:sz="0" w:space="0" w:color="auto"/>
        <w:right w:val="none" w:sz="0" w:space="0" w:color="auto"/>
      </w:divBdr>
    </w:div>
    <w:div w:id="160317658">
      <w:bodyDiv w:val="1"/>
      <w:marLeft w:val="0"/>
      <w:marRight w:val="0"/>
      <w:marTop w:val="0"/>
      <w:marBottom w:val="0"/>
      <w:divBdr>
        <w:top w:val="none" w:sz="0" w:space="0" w:color="auto"/>
        <w:left w:val="none" w:sz="0" w:space="0" w:color="auto"/>
        <w:bottom w:val="none" w:sz="0" w:space="0" w:color="auto"/>
        <w:right w:val="none" w:sz="0" w:space="0" w:color="auto"/>
      </w:divBdr>
    </w:div>
    <w:div w:id="170723990">
      <w:bodyDiv w:val="1"/>
      <w:marLeft w:val="0"/>
      <w:marRight w:val="0"/>
      <w:marTop w:val="0"/>
      <w:marBottom w:val="0"/>
      <w:divBdr>
        <w:top w:val="none" w:sz="0" w:space="0" w:color="auto"/>
        <w:left w:val="none" w:sz="0" w:space="0" w:color="auto"/>
        <w:bottom w:val="none" w:sz="0" w:space="0" w:color="auto"/>
        <w:right w:val="none" w:sz="0" w:space="0" w:color="auto"/>
      </w:divBdr>
    </w:div>
    <w:div w:id="197200641">
      <w:bodyDiv w:val="1"/>
      <w:marLeft w:val="0"/>
      <w:marRight w:val="0"/>
      <w:marTop w:val="0"/>
      <w:marBottom w:val="0"/>
      <w:divBdr>
        <w:top w:val="none" w:sz="0" w:space="0" w:color="auto"/>
        <w:left w:val="none" w:sz="0" w:space="0" w:color="auto"/>
        <w:bottom w:val="none" w:sz="0" w:space="0" w:color="auto"/>
        <w:right w:val="none" w:sz="0" w:space="0" w:color="auto"/>
      </w:divBdr>
    </w:div>
    <w:div w:id="247690955">
      <w:bodyDiv w:val="1"/>
      <w:marLeft w:val="0"/>
      <w:marRight w:val="0"/>
      <w:marTop w:val="0"/>
      <w:marBottom w:val="0"/>
      <w:divBdr>
        <w:top w:val="none" w:sz="0" w:space="0" w:color="auto"/>
        <w:left w:val="none" w:sz="0" w:space="0" w:color="auto"/>
        <w:bottom w:val="none" w:sz="0" w:space="0" w:color="auto"/>
        <w:right w:val="none" w:sz="0" w:space="0" w:color="auto"/>
      </w:divBdr>
    </w:div>
    <w:div w:id="275186593">
      <w:bodyDiv w:val="1"/>
      <w:marLeft w:val="0"/>
      <w:marRight w:val="0"/>
      <w:marTop w:val="0"/>
      <w:marBottom w:val="0"/>
      <w:divBdr>
        <w:top w:val="none" w:sz="0" w:space="0" w:color="auto"/>
        <w:left w:val="none" w:sz="0" w:space="0" w:color="auto"/>
        <w:bottom w:val="none" w:sz="0" w:space="0" w:color="auto"/>
        <w:right w:val="none" w:sz="0" w:space="0" w:color="auto"/>
      </w:divBdr>
      <w:divsChild>
        <w:div w:id="1783652276">
          <w:marLeft w:val="0"/>
          <w:marRight w:val="0"/>
          <w:marTop w:val="0"/>
          <w:marBottom w:val="0"/>
          <w:divBdr>
            <w:top w:val="none" w:sz="0" w:space="0" w:color="auto"/>
            <w:left w:val="none" w:sz="0" w:space="0" w:color="auto"/>
            <w:bottom w:val="none" w:sz="0" w:space="0" w:color="auto"/>
            <w:right w:val="none" w:sz="0" w:space="0" w:color="auto"/>
          </w:divBdr>
          <w:divsChild>
            <w:div w:id="1261596569">
              <w:marLeft w:val="0"/>
              <w:marRight w:val="0"/>
              <w:marTop w:val="0"/>
              <w:marBottom w:val="0"/>
              <w:divBdr>
                <w:top w:val="none" w:sz="0" w:space="0" w:color="auto"/>
                <w:left w:val="none" w:sz="0" w:space="0" w:color="auto"/>
                <w:bottom w:val="none" w:sz="0" w:space="0" w:color="auto"/>
                <w:right w:val="none" w:sz="0" w:space="0" w:color="auto"/>
              </w:divBdr>
              <w:divsChild>
                <w:div w:id="1279066317">
                  <w:marLeft w:val="0"/>
                  <w:marRight w:val="0"/>
                  <w:marTop w:val="0"/>
                  <w:marBottom w:val="0"/>
                  <w:divBdr>
                    <w:top w:val="none" w:sz="0" w:space="0" w:color="auto"/>
                    <w:left w:val="none" w:sz="0" w:space="0" w:color="auto"/>
                    <w:bottom w:val="none" w:sz="0" w:space="0" w:color="auto"/>
                    <w:right w:val="none" w:sz="0" w:space="0" w:color="auto"/>
                  </w:divBdr>
                  <w:divsChild>
                    <w:div w:id="584650301">
                      <w:marLeft w:val="0"/>
                      <w:marRight w:val="0"/>
                      <w:marTop w:val="0"/>
                      <w:marBottom w:val="0"/>
                      <w:divBdr>
                        <w:top w:val="none" w:sz="0" w:space="0" w:color="auto"/>
                        <w:left w:val="none" w:sz="0" w:space="0" w:color="auto"/>
                        <w:bottom w:val="none" w:sz="0" w:space="0" w:color="auto"/>
                        <w:right w:val="none" w:sz="0" w:space="0" w:color="auto"/>
                      </w:divBdr>
                      <w:divsChild>
                        <w:div w:id="1547717328">
                          <w:marLeft w:val="0"/>
                          <w:marRight w:val="0"/>
                          <w:marTop w:val="0"/>
                          <w:marBottom w:val="0"/>
                          <w:divBdr>
                            <w:top w:val="none" w:sz="0" w:space="0" w:color="auto"/>
                            <w:left w:val="none" w:sz="0" w:space="0" w:color="auto"/>
                            <w:bottom w:val="none" w:sz="0" w:space="0" w:color="auto"/>
                            <w:right w:val="none" w:sz="0" w:space="0" w:color="auto"/>
                          </w:divBdr>
                          <w:divsChild>
                            <w:div w:id="47009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8385614">
      <w:bodyDiv w:val="1"/>
      <w:marLeft w:val="0"/>
      <w:marRight w:val="0"/>
      <w:marTop w:val="0"/>
      <w:marBottom w:val="0"/>
      <w:divBdr>
        <w:top w:val="none" w:sz="0" w:space="0" w:color="auto"/>
        <w:left w:val="none" w:sz="0" w:space="0" w:color="auto"/>
        <w:bottom w:val="none" w:sz="0" w:space="0" w:color="auto"/>
        <w:right w:val="none" w:sz="0" w:space="0" w:color="auto"/>
      </w:divBdr>
      <w:divsChild>
        <w:div w:id="608121580">
          <w:marLeft w:val="0"/>
          <w:marRight w:val="0"/>
          <w:marTop w:val="0"/>
          <w:marBottom w:val="0"/>
          <w:divBdr>
            <w:top w:val="none" w:sz="0" w:space="0" w:color="auto"/>
            <w:left w:val="none" w:sz="0" w:space="0" w:color="auto"/>
            <w:bottom w:val="none" w:sz="0" w:space="0" w:color="auto"/>
            <w:right w:val="none" w:sz="0" w:space="0" w:color="auto"/>
          </w:divBdr>
          <w:divsChild>
            <w:div w:id="1093163038">
              <w:marLeft w:val="0"/>
              <w:marRight w:val="0"/>
              <w:marTop w:val="0"/>
              <w:marBottom w:val="0"/>
              <w:divBdr>
                <w:top w:val="none" w:sz="0" w:space="0" w:color="auto"/>
                <w:left w:val="none" w:sz="0" w:space="0" w:color="auto"/>
                <w:bottom w:val="none" w:sz="0" w:space="0" w:color="auto"/>
                <w:right w:val="none" w:sz="0" w:space="0" w:color="auto"/>
              </w:divBdr>
              <w:divsChild>
                <w:div w:id="1299989904">
                  <w:marLeft w:val="0"/>
                  <w:marRight w:val="0"/>
                  <w:marTop w:val="0"/>
                  <w:marBottom w:val="0"/>
                  <w:divBdr>
                    <w:top w:val="none" w:sz="0" w:space="0" w:color="auto"/>
                    <w:left w:val="none" w:sz="0" w:space="0" w:color="auto"/>
                    <w:bottom w:val="none" w:sz="0" w:space="0" w:color="auto"/>
                    <w:right w:val="none" w:sz="0" w:space="0" w:color="auto"/>
                  </w:divBdr>
                  <w:divsChild>
                    <w:div w:id="1720468580">
                      <w:marLeft w:val="0"/>
                      <w:marRight w:val="0"/>
                      <w:marTop w:val="0"/>
                      <w:marBottom w:val="0"/>
                      <w:divBdr>
                        <w:top w:val="none" w:sz="0" w:space="0" w:color="auto"/>
                        <w:left w:val="none" w:sz="0" w:space="0" w:color="auto"/>
                        <w:bottom w:val="none" w:sz="0" w:space="0" w:color="auto"/>
                        <w:right w:val="none" w:sz="0" w:space="0" w:color="auto"/>
                      </w:divBdr>
                      <w:divsChild>
                        <w:div w:id="1286692196">
                          <w:marLeft w:val="0"/>
                          <w:marRight w:val="0"/>
                          <w:marTop w:val="0"/>
                          <w:marBottom w:val="0"/>
                          <w:divBdr>
                            <w:top w:val="none" w:sz="0" w:space="0" w:color="auto"/>
                            <w:left w:val="none" w:sz="0" w:space="0" w:color="auto"/>
                            <w:bottom w:val="none" w:sz="0" w:space="0" w:color="auto"/>
                            <w:right w:val="none" w:sz="0" w:space="0" w:color="auto"/>
                          </w:divBdr>
                          <w:divsChild>
                            <w:div w:id="2132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4198834">
      <w:bodyDiv w:val="1"/>
      <w:marLeft w:val="0"/>
      <w:marRight w:val="0"/>
      <w:marTop w:val="0"/>
      <w:marBottom w:val="0"/>
      <w:divBdr>
        <w:top w:val="none" w:sz="0" w:space="0" w:color="auto"/>
        <w:left w:val="none" w:sz="0" w:space="0" w:color="auto"/>
        <w:bottom w:val="none" w:sz="0" w:space="0" w:color="auto"/>
        <w:right w:val="none" w:sz="0" w:space="0" w:color="auto"/>
      </w:divBdr>
    </w:div>
    <w:div w:id="517502828">
      <w:bodyDiv w:val="1"/>
      <w:marLeft w:val="0"/>
      <w:marRight w:val="0"/>
      <w:marTop w:val="0"/>
      <w:marBottom w:val="0"/>
      <w:divBdr>
        <w:top w:val="none" w:sz="0" w:space="0" w:color="auto"/>
        <w:left w:val="none" w:sz="0" w:space="0" w:color="auto"/>
        <w:bottom w:val="none" w:sz="0" w:space="0" w:color="auto"/>
        <w:right w:val="none" w:sz="0" w:space="0" w:color="auto"/>
      </w:divBdr>
      <w:divsChild>
        <w:div w:id="2071883074">
          <w:marLeft w:val="0"/>
          <w:marRight w:val="0"/>
          <w:marTop w:val="0"/>
          <w:marBottom w:val="0"/>
          <w:divBdr>
            <w:top w:val="none" w:sz="0" w:space="0" w:color="auto"/>
            <w:left w:val="none" w:sz="0" w:space="0" w:color="auto"/>
            <w:bottom w:val="none" w:sz="0" w:space="0" w:color="auto"/>
            <w:right w:val="none" w:sz="0" w:space="0" w:color="auto"/>
          </w:divBdr>
          <w:divsChild>
            <w:div w:id="1453982513">
              <w:marLeft w:val="0"/>
              <w:marRight w:val="0"/>
              <w:marTop w:val="0"/>
              <w:marBottom w:val="0"/>
              <w:divBdr>
                <w:top w:val="none" w:sz="0" w:space="0" w:color="auto"/>
                <w:left w:val="none" w:sz="0" w:space="0" w:color="auto"/>
                <w:bottom w:val="none" w:sz="0" w:space="0" w:color="auto"/>
                <w:right w:val="none" w:sz="0" w:space="0" w:color="auto"/>
              </w:divBdr>
              <w:divsChild>
                <w:div w:id="2080663124">
                  <w:marLeft w:val="0"/>
                  <w:marRight w:val="0"/>
                  <w:marTop w:val="0"/>
                  <w:marBottom w:val="0"/>
                  <w:divBdr>
                    <w:top w:val="none" w:sz="0" w:space="0" w:color="auto"/>
                    <w:left w:val="none" w:sz="0" w:space="0" w:color="auto"/>
                    <w:bottom w:val="none" w:sz="0" w:space="0" w:color="auto"/>
                    <w:right w:val="none" w:sz="0" w:space="0" w:color="auto"/>
                  </w:divBdr>
                  <w:divsChild>
                    <w:div w:id="447285065">
                      <w:marLeft w:val="0"/>
                      <w:marRight w:val="0"/>
                      <w:marTop w:val="0"/>
                      <w:marBottom w:val="0"/>
                      <w:divBdr>
                        <w:top w:val="none" w:sz="0" w:space="0" w:color="auto"/>
                        <w:left w:val="none" w:sz="0" w:space="0" w:color="auto"/>
                        <w:bottom w:val="none" w:sz="0" w:space="0" w:color="auto"/>
                        <w:right w:val="none" w:sz="0" w:space="0" w:color="auto"/>
                      </w:divBdr>
                      <w:divsChild>
                        <w:div w:id="1168595161">
                          <w:marLeft w:val="0"/>
                          <w:marRight w:val="0"/>
                          <w:marTop w:val="0"/>
                          <w:marBottom w:val="0"/>
                          <w:divBdr>
                            <w:top w:val="none" w:sz="0" w:space="0" w:color="auto"/>
                            <w:left w:val="none" w:sz="0" w:space="0" w:color="auto"/>
                            <w:bottom w:val="none" w:sz="0" w:space="0" w:color="auto"/>
                            <w:right w:val="none" w:sz="0" w:space="0" w:color="auto"/>
                          </w:divBdr>
                          <w:divsChild>
                            <w:div w:id="192302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5115462">
      <w:bodyDiv w:val="1"/>
      <w:marLeft w:val="0"/>
      <w:marRight w:val="0"/>
      <w:marTop w:val="0"/>
      <w:marBottom w:val="0"/>
      <w:divBdr>
        <w:top w:val="none" w:sz="0" w:space="0" w:color="auto"/>
        <w:left w:val="none" w:sz="0" w:space="0" w:color="auto"/>
        <w:bottom w:val="none" w:sz="0" w:space="0" w:color="auto"/>
        <w:right w:val="none" w:sz="0" w:space="0" w:color="auto"/>
      </w:divBdr>
    </w:div>
    <w:div w:id="627593542">
      <w:bodyDiv w:val="1"/>
      <w:marLeft w:val="0"/>
      <w:marRight w:val="0"/>
      <w:marTop w:val="0"/>
      <w:marBottom w:val="0"/>
      <w:divBdr>
        <w:top w:val="none" w:sz="0" w:space="0" w:color="auto"/>
        <w:left w:val="none" w:sz="0" w:space="0" w:color="auto"/>
        <w:bottom w:val="none" w:sz="0" w:space="0" w:color="auto"/>
        <w:right w:val="none" w:sz="0" w:space="0" w:color="auto"/>
      </w:divBdr>
    </w:div>
    <w:div w:id="632755299">
      <w:bodyDiv w:val="1"/>
      <w:marLeft w:val="0"/>
      <w:marRight w:val="0"/>
      <w:marTop w:val="0"/>
      <w:marBottom w:val="0"/>
      <w:divBdr>
        <w:top w:val="none" w:sz="0" w:space="0" w:color="auto"/>
        <w:left w:val="none" w:sz="0" w:space="0" w:color="auto"/>
        <w:bottom w:val="none" w:sz="0" w:space="0" w:color="auto"/>
        <w:right w:val="none" w:sz="0" w:space="0" w:color="auto"/>
      </w:divBdr>
    </w:div>
    <w:div w:id="676924805">
      <w:bodyDiv w:val="1"/>
      <w:marLeft w:val="0"/>
      <w:marRight w:val="0"/>
      <w:marTop w:val="0"/>
      <w:marBottom w:val="0"/>
      <w:divBdr>
        <w:top w:val="none" w:sz="0" w:space="0" w:color="auto"/>
        <w:left w:val="none" w:sz="0" w:space="0" w:color="auto"/>
        <w:bottom w:val="none" w:sz="0" w:space="0" w:color="auto"/>
        <w:right w:val="none" w:sz="0" w:space="0" w:color="auto"/>
      </w:divBdr>
    </w:div>
    <w:div w:id="725838877">
      <w:bodyDiv w:val="1"/>
      <w:marLeft w:val="0"/>
      <w:marRight w:val="0"/>
      <w:marTop w:val="0"/>
      <w:marBottom w:val="0"/>
      <w:divBdr>
        <w:top w:val="none" w:sz="0" w:space="0" w:color="auto"/>
        <w:left w:val="none" w:sz="0" w:space="0" w:color="auto"/>
        <w:bottom w:val="none" w:sz="0" w:space="0" w:color="auto"/>
        <w:right w:val="none" w:sz="0" w:space="0" w:color="auto"/>
      </w:divBdr>
    </w:div>
    <w:div w:id="791175086">
      <w:bodyDiv w:val="1"/>
      <w:marLeft w:val="0"/>
      <w:marRight w:val="0"/>
      <w:marTop w:val="0"/>
      <w:marBottom w:val="0"/>
      <w:divBdr>
        <w:top w:val="none" w:sz="0" w:space="0" w:color="auto"/>
        <w:left w:val="none" w:sz="0" w:space="0" w:color="auto"/>
        <w:bottom w:val="none" w:sz="0" w:space="0" w:color="auto"/>
        <w:right w:val="none" w:sz="0" w:space="0" w:color="auto"/>
      </w:divBdr>
    </w:div>
    <w:div w:id="828864355">
      <w:bodyDiv w:val="1"/>
      <w:marLeft w:val="0"/>
      <w:marRight w:val="0"/>
      <w:marTop w:val="0"/>
      <w:marBottom w:val="0"/>
      <w:divBdr>
        <w:top w:val="none" w:sz="0" w:space="0" w:color="auto"/>
        <w:left w:val="none" w:sz="0" w:space="0" w:color="auto"/>
        <w:bottom w:val="none" w:sz="0" w:space="0" w:color="auto"/>
        <w:right w:val="none" w:sz="0" w:space="0" w:color="auto"/>
      </w:divBdr>
    </w:div>
    <w:div w:id="884877835">
      <w:bodyDiv w:val="1"/>
      <w:marLeft w:val="0"/>
      <w:marRight w:val="0"/>
      <w:marTop w:val="0"/>
      <w:marBottom w:val="0"/>
      <w:divBdr>
        <w:top w:val="none" w:sz="0" w:space="0" w:color="auto"/>
        <w:left w:val="none" w:sz="0" w:space="0" w:color="auto"/>
        <w:bottom w:val="none" w:sz="0" w:space="0" w:color="auto"/>
        <w:right w:val="none" w:sz="0" w:space="0" w:color="auto"/>
      </w:divBdr>
    </w:div>
    <w:div w:id="927545796">
      <w:bodyDiv w:val="1"/>
      <w:marLeft w:val="0"/>
      <w:marRight w:val="0"/>
      <w:marTop w:val="0"/>
      <w:marBottom w:val="0"/>
      <w:divBdr>
        <w:top w:val="none" w:sz="0" w:space="0" w:color="auto"/>
        <w:left w:val="none" w:sz="0" w:space="0" w:color="auto"/>
        <w:bottom w:val="none" w:sz="0" w:space="0" w:color="auto"/>
        <w:right w:val="none" w:sz="0" w:space="0" w:color="auto"/>
      </w:divBdr>
    </w:div>
    <w:div w:id="966395087">
      <w:bodyDiv w:val="1"/>
      <w:marLeft w:val="0"/>
      <w:marRight w:val="0"/>
      <w:marTop w:val="0"/>
      <w:marBottom w:val="0"/>
      <w:divBdr>
        <w:top w:val="none" w:sz="0" w:space="0" w:color="auto"/>
        <w:left w:val="none" w:sz="0" w:space="0" w:color="auto"/>
        <w:bottom w:val="none" w:sz="0" w:space="0" w:color="auto"/>
        <w:right w:val="none" w:sz="0" w:space="0" w:color="auto"/>
      </w:divBdr>
    </w:div>
    <w:div w:id="1218392576">
      <w:bodyDiv w:val="1"/>
      <w:marLeft w:val="0"/>
      <w:marRight w:val="0"/>
      <w:marTop w:val="0"/>
      <w:marBottom w:val="0"/>
      <w:divBdr>
        <w:top w:val="none" w:sz="0" w:space="0" w:color="auto"/>
        <w:left w:val="none" w:sz="0" w:space="0" w:color="auto"/>
        <w:bottom w:val="none" w:sz="0" w:space="0" w:color="auto"/>
        <w:right w:val="none" w:sz="0" w:space="0" w:color="auto"/>
      </w:divBdr>
    </w:div>
    <w:div w:id="1348747720">
      <w:bodyDiv w:val="1"/>
      <w:marLeft w:val="0"/>
      <w:marRight w:val="0"/>
      <w:marTop w:val="0"/>
      <w:marBottom w:val="0"/>
      <w:divBdr>
        <w:top w:val="none" w:sz="0" w:space="0" w:color="auto"/>
        <w:left w:val="none" w:sz="0" w:space="0" w:color="auto"/>
        <w:bottom w:val="none" w:sz="0" w:space="0" w:color="auto"/>
        <w:right w:val="none" w:sz="0" w:space="0" w:color="auto"/>
      </w:divBdr>
    </w:div>
    <w:div w:id="1354381720">
      <w:bodyDiv w:val="1"/>
      <w:marLeft w:val="0"/>
      <w:marRight w:val="0"/>
      <w:marTop w:val="0"/>
      <w:marBottom w:val="0"/>
      <w:divBdr>
        <w:top w:val="none" w:sz="0" w:space="0" w:color="auto"/>
        <w:left w:val="none" w:sz="0" w:space="0" w:color="auto"/>
        <w:bottom w:val="none" w:sz="0" w:space="0" w:color="auto"/>
        <w:right w:val="none" w:sz="0" w:space="0" w:color="auto"/>
      </w:divBdr>
    </w:div>
    <w:div w:id="1375077087">
      <w:bodyDiv w:val="1"/>
      <w:marLeft w:val="0"/>
      <w:marRight w:val="0"/>
      <w:marTop w:val="0"/>
      <w:marBottom w:val="0"/>
      <w:divBdr>
        <w:top w:val="none" w:sz="0" w:space="0" w:color="auto"/>
        <w:left w:val="none" w:sz="0" w:space="0" w:color="auto"/>
        <w:bottom w:val="none" w:sz="0" w:space="0" w:color="auto"/>
        <w:right w:val="none" w:sz="0" w:space="0" w:color="auto"/>
      </w:divBdr>
    </w:div>
    <w:div w:id="1458453178">
      <w:bodyDiv w:val="1"/>
      <w:marLeft w:val="0"/>
      <w:marRight w:val="0"/>
      <w:marTop w:val="0"/>
      <w:marBottom w:val="0"/>
      <w:divBdr>
        <w:top w:val="none" w:sz="0" w:space="0" w:color="auto"/>
        <w:left w:val="none" w:sz="0" w:space="0" w:color="auto"/>
        <w:bottom w:val="none" w:sz="0" w:space="0" w:color="auto"/>
        <w:right w:val="none" w:sz="0" w:space="0" w:color="auto"/>
      </w:divBdr>
    </w:div>
    <w:div w:id="1473213083">
      <w:bodyDiv w:val="1"/>
      <w:marLeft w:val="0"/>
      <w:marRight w:val="0"/>
      <w:marTop w:val="0"/>
      <w:marBottom w:val="0"/>
      <w:divBdr>
        <w:top w:val="none" w:sz="0" w:space="0" w:color="auto"/>
        <w:left w:val="none" w:sz="0" w:space="0" w:color="auto"/>
        <w:bottom w:val="none" w:sz="0" w:space="0" w:color="auto"/>
        <w:right w:val="none" w:sz="0" w:space="0" w:color="auto"/>
      </w:divBdr>
    </w:div>
    <w:div w:id="1665621630">
      <w:bodyDiv w:val="1"/>
      <w:marLeft w:val="0"/>
      <w:marRight w:val="0"/>
      <w:marTop w:val="0"/>
      <w:marBottom w:val="0"/>
      <w:divBdr>
        <w:top w:val="none" w:sz="0" w:space="0" w:color="auto"/>
        <w:left w:val="none" w:sz="0" w:space="0" w:color="auto"/>
        <w:bottom w:val="none" w:sz="0" w:space="0" w:color="auto"/>
        <w:right w:val="none" w:sz="0" w:space="0" w:color="auto"/>
      </w:divBdr>
    </w:div>
    <w:div w:id="1717772923">
      <w:bodyDiv w:val="1"/>
      <w:marLeft w:val="0"/>
      <w:marRight w:val="0"/>
      <w:marTop w:val="0"/>
      <w:marBottom w:val="0"/>
      <w:divBdr>
        <w:top w:val="none" w:sz="0" w:space="0" w:color="auto"/>
        <w:left w:val="none" w:sz="0" w:space="0" w:color="auto"/>
        <w:bottom w:val="none" w:sz="0" w:space="0" w:color="auto"/>
        <w:right w:val="none" w:sz="0" w:space="0" w:color="auto"/>
      </w:divBdr>
    </w:div>
    <w:div w:id="1756584005">
      <w:bodyDiv w:val="1"/>
      <w:marLeft w:val="0"/>
      <w:marRight w:val="0"/>
      <w:marTop w:val="0"/>
      <w:marBottom w:val="0"/>
      <w:divBdr>
        <w:top w:val="none" w:sz="0" w:space="0" w:color="auto"/>
        <w:left w:val="none" w:sz="0" w:space="0" w:color="auto"/>
        <w:bottom w:val="none" w:sz="0" w:space="0" w:color="auto"/>
        <w:right w:val="none" w:sz="0" w:space="0" w:color="auto"/>
      </w:divBdr>
    </w:div>
    <w:div w:id="1761295663">
      <w:bodyDiv w:val="1"/>
      <w:marLeft w:val="0"/>
      <w:marRight w:val="0"/>
      <w:marTop w:val="0"/>
      <w:marBottom w:val="0"/>
      <w:divBdr>
        <w:top w:val="none" w:sz="0" w:space="0" w:color="auto"/>
        <w:left w:val="none" w:sz="0" w:space="0" w:color="auto"/>
        <w:bottom w:val="none" w:sz="0" w:space="0" w:color="auto"/>
        <w:right w:val="none" w:sz="0" w:space="0" w:color="auto"/>
      </w:divBdr>
    </w:div>
    <w:div w:id="1761831776">
      <w:bodyDiv w:val="1"/>
      <w:marLeft w:val="0"/>
      <w:marRight w:val="0"/>
      <w:marTop w:val="0"/>
      <w:marBottom w:val="0"/>
      <w:divBdr>
        <w:top w:val="none" w:sz="0" w:space="0" w:color="auto"/>
        <w:left w:val="none" w:sz="0" w:space="0" w:color="auto"/>
        <w:bottom w:val="none" w:sz="0" w:space="0" w:color="auto"/>
        <w:right w:val="none" w:sz="0" w:space="0" w:color="auto"/>
      </w:divBdr>
    </w:div>
    <w:div w:id="1799646973">
      <w:bodyDiv w:val="1"/>
      <w:marLeft w:val="0"/>
      <w:marRight w:val="0"/>
      <w:marTop w:val="0"/>
      <w:marBottom w:val="0"/>
      <w:divBdr>
        <w:top w:val="none" w:sz="0" w:space="0" w:color="auto"/>
        <w:left w:val="none" w:sz="0" w:space="0" w:color="auto"/>
        <w:bottom w:val="none" w:sz="0" w:space="0" w:color="auto"/>
        <w:right w:val="none" w:sz="0" w:space="0" w:color="auto"/>
      </w:divBdr>
    </w:div>
    <w:div w:id="1810857533">
      <w:bodyDiv w:val="1"/>
      <w:marLeft w:val="0"/>
      <w:marRight w:val="0"/>
      <w:marTop w:val="0"/>
      <w:marBottom w:val="0"/>
      <w:divBdr>
        <w:top w:val="none" w:sz="0" w:space="0" w:color="auto"/>
        <w:left w:val="none" w:sz="0" w:space="0" w:color="auto"/>
        <w:bottom w:val="none" w:sz="0" w:space="0" w:color="auto"/>
        <w:right w:val="none" w:sz="0" w:space="0" w:color="auto"/>
      </w:divBdr>
    </w:div>
    <w:div w:id="1820532950">
      <w:bodyDiv w:val="1"/>
      <w:marLeft w:val="0"/>
      <w:marRight w:val="0"/>
      <w:marTop w:val="0"/>
      <w:marBottom w:val="0"/>
      <w:divBdr>
        <w:top w:val="none" w:sz="0" w:space="0" w:color="auto"/>
        <w:left w:val="none" w:sz="0" w:space="0" w:color="auto"/>
        <w:bottom w:val="none" w:sz="0" w:space="0" w:color="auto"/>
        <w:right w:val="none" w:sz="0" w:space="0" w:color="auto"/>
      </w:divBdr>
    </w:div>
    <w:div w:id="1828550430">
      <w:bodyDiv w:val="1"/>
      <w:marLeft w:val="0"/>
      <w:marRight w:val="0"/>
      <w:marTop w:val="0"/>
      <w:marBottom w:val="0"/>
      <w:divBdr>
        <w:top w:val="none" w:sz="0" w:space="0" w:color="auto"/>
        <w:left w:val="none" w:sz="0" w:space="0" w:color="auto"/>
        <w:bottom w:val="none" w:sz="0" w:space="0" w:color="auto"/>
        <w:right w:val="none" w:sz="0" w:space="0" w:color="auto"/>
      </w:divBdr>
    </w:div>
    <w:div w:id="1848980994">
      <w:bodyDiv w:val="1"/>
      <w:marLeft w:val="0"/>
      <w:marRight w:val="0"/>
      <w:marTop w:val="0"/>
      <w:marBottom w:val="0"/>
      <w:divBdr>
        <w:top w:val="none" w:sz="0" w:space="0" w:color="auto"/>
        <w:left w:val="none" w:sz="0" w:space="0" w:color="auto"/>
        <w:bottom w:val="none" w:sz="0" w:space="0" w:color="auto"/>
        <w:right w:val="none" w:sz="0" w:space="0" w:color="auto"/>
      </w:divBdr>
    </w:div>
    <w:div w:id="1900943051">
      <w:bodyDiv w:val="1"/>
      <w:marLeft w:val="0"/>
      <w:marRight w:val="0"/>
      <w:marTop w:val="0"/>
      <w:marBottom w:val="0"/>
      <w:divBdr>
        <w:top w:val="none" w:sz="0" w:space="0" w:color="auto"/>
        <w:left w:val="none" w:sz="0" w:space="0" w:color="auto"/>
        <w:bottom w:val="none" w:sz="0" w:space="0" w:color="auto"/>
        <w:right w:val="none" w:sz="0" w:space="0" w:color="auto"/>
      </w:divBdr>
    </w:div>
    <w:div w:id="1946880669">
      <w:bodyDiv w:val="1"/>
      <w:marLeft w:val="0"/>
      <w:marRight w:val="0"/>
      <w:marTop w:val="0"/>
      <w:marBottom w:val="0"/>
      <w:divBdr>
        <w:top w:val="none" w:sz="0" w:space="0" w:color="auto"/>
        <w:left w:val="none" w:sz="0" w:space="0" w:color="auto"/>
        <w:bottom w:val="none" w:sz="0" w:space="0" w:color="auto"/>
        <w:right w:val="none" w:sz="0" w:space="0" w:color="auto"/>
      </w:divBdr>
    </w:div>
    <w:div w:id="2055619352">
      <w:bodyDiv w:val="1"/>
      <w:marLeft w:val="0"/>
      <w:marRight w:val="0"/>
      <w:marTop w:val="0"/>
      <w:marBottom w:val="0"/>
      <w:divBdr>
        <w:top w:val="none" w:sz="0" w:space="0" w:color="auto"/>
        <w:left w:val="none" w:sz="0" w:space="0" w:color="auto"/>
        <w:bottom w:val="none" w:sz="0" w:space="0" w:color="auto"/>
        <w:right w:val="none" w:sz="0" w:space="0" w:color="auto"/>
      </w:divBdr>
      <w:divsChild>
        <w:div w:id="473261683">
          <w:marLeft w:val="0"/>
          <w:marRight w:val="0"/>
          <w:marTop w:val="0"/>
          <w:marBottom w:val="0"/>
          <w:divBdr>
            <w:top w:val="none" w:sz="0" w:space="0" w:color="auto"/>
            <w:left w:val="none" w:sz="0" w:space="0" w:color="auto"/>
            <w:bottom w:val="none" w:sz="0" w:space="0" w:color="auto"/>
            <w:right w:val="none" w:sz="0" w:space="0" w:color="auto"/>
          </w:divBdr>
          <w:divsChild>
            <w:div w:id="752169311">
              <w:marLeft w:val="0"/>
              <w:marRight w:val="0"/>
              <w:marTop w:val="0"/>
              <w:marBottom w:val="0"/>
              <w:divBdr>
                <w:top w:val="none" w:sz="0" w:space="0" w:color="auto"/>
                <w:left w:val="none" w:sz="0" w:space="0" w:color="auto"/>
                <w:bottom w:val="none" w:sz="0" w:space="0" w:color="auto"/>
                <w:right w:val="none" w:sz="0" w:space="0" w:color="auto"/>
              </w:divBdr>
              <w:divsChild>
                <w:div w:id="943997724">
                  <w:marLeft w:val="0"/>
                  <w:marRight w:val="0"/>
                  <w:marTop w:val="0"/>
                  <w:marBottom w:val="0"/>
                  <w:divBdr>
                    <w:top w:val="none" w:sz="0" w:space="0" w:color="auto"/>
                    <w:left w:val="none" w:sz="0" w:space="0" w:color="auto"/>
                    <w:bottom w:val="none" w:sz="0" w:space="0" w:color="auto"/>
                    <w:right w:val="none" w:sz="0" w:space="0" w:color="auto"/>
                  </w:divBdr>
                  <w:divsChild>
                    <w:div w:id="304555202">
                      <w:marLeft w:val="0"/>
                      <w:marRight w:val="0"/>
                      <w:marTop w:val="0"/>
                      <w:marBottom w:val="0"/>
                      <w:divBdr>
                        <w:top w:val="none" w:sz="0" w:space="0" w:color="auto"/>
                        <w:left w:val="none" w:sz="0" w:space="0" w:color="auto"/>
                        <w:bottom w:val="none" w:sz="0" w:space="0" w:color="auto"/>
                        <w:right w:val="none" w:sz="0" w:space="0" w:color="auto"/>
                      </w:divBdr>
                      <w:divsChild>
                        <w:div w:id="15932145">
                          <w:marLeft w:val="0"/>
                          <w:marRight w:val="0"/>
                          <w:marTop w:val="0"/>
                          <w:marBottom w:val="0"/>
                          <w:divBdr>
                            <w:top w:val="none" w:sz="0" w:space="0" w:color="auto"/>
                            <w:left w:val="none" w:sz="0" w:space="0" w:color="auto"/>
                            <w:bottom w:val="none" w:sz="0" w:space="0" w:color="auto"/>
                            <w:right w:val="none" w:sz="0" w:space="0" w:color="auto"/>
                          </w:divBdr>
                          <w:divsChild>
                            <w:div w:id="127624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5C735E12F306994294E53732F5DCDFF4" ma:contentTypeVersion="15" ma:contentTypeDescription="Umožňuje vytvoriť nový dokument." ma:contentTypeScope="" ma:versionID="3cd46ab6b36ed35a8d096842655b2415">
  <xsd:schema xmlns:xsd="http://www.w3.org/2001/XMLSchema" xmlns:xs="http://www.w3.org/2001/XMLSchema" xmlns:p="http://schemas.microsoft.com/office/2006/metadata/properties" xmlns:ns2="cd03a2c0-2f27-450f-8c38-bd6795855d74" xmlns:ns3="251fe393-077e-4a23-b058-6fcfbac4a4ea" targetNamespace="http://schemas.microsoft.com/office/2006/metadata/properties" ma:root="true" ma:fieldsID="df884358aba07cfb72b8548cb1028fd9" ns2:_="" ns3:_="">
    <xsd:import namespace="cd03a2c0-2f27-450f-8c38-bd6795855d74"/>
    <xsd:import namespace="251fe393-077e-4a23-b058-6fcfbac4a4ea"/>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03a2c0-2f27-450f-8c38-bd6795855d7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Značky obrázka" ma:readOnly="false" ma:fieldId="{5cf76f15-5ced-4ddc-b409-7134ff3c332f}" ma:taxonomyMulti="true" ma:sspId="0ac71835-f66d-4456-8117-4601be065b7c"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1fe393-077e-4a23-b058-6fcfbac4a4ea"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030856f-f5b8-4047-962a-d4170dafc2e8}" ma:internalName="TaxCatchAll" ma:showField="CatchAllData" ma:web="251fe393-077e-4a23-b058-6fcfbac4a4e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d03a2c0-2f27-450f-8c38-bd6795855d74">
      <Terms xmlns="http://schemas.microsoft.com/office/infopath/2007/PartnerControls"/>
    </lcf76f155ced4ddcb4097134ff3c332f>
    <TaxCatchAll xmlns="251fe393-077e-4a23-b058-6fcfbac4a4ea" xsi:nil="true"/>
  </documentManagement>
</p:properties>
</file>

<file path=customXml/itemProps1.xml><?xml version="1.0" encoding="utf-8"?>
<ds:datastoreItem xmlns:ds="http://schemas.openxmlformats.org/officeDocument/2006/customXml" ds:itemID="{32F2EBB4-5875-433A-B798-4D6F96BB8FDF}">
  <ds:schemaRefs>
    <ds:schemaRef ds:uri="http://schemas.openxmlformats.org/officeDocument/2006/bibliography"/>
  </ds:schemaRefs>
</ds:datastoreItem>
</file>

<file path=customXml/itemProps2.xml><?xml version="1.0" encoding="utf-8"?>
<ds:datastoreItem xmlns:ds="http://schemas.openxmlformats.org/officeDocument/2006/customXml" ds:itemID="{FD626918-0639-49B1-B02F-C5EAB7DC07DB}"/>
</file>

<file path=customXml/itemProps3.xml><?xml version="1.0" encoding="utf-8"?>
<ds:datastoreItem xmlns:ds="http://schemas.openxmlformats.org/officeDocument/2006/customXml" ds:itemID="{FDD58177-7C5E-4250-959F-4E9F40CBBA9E}"/>
</file>

<file path=customXml/itemProps4.xml><?xml version="1.0" encoding="utf-8"?>
<ds:datastoreItem xmlns:ds="http://schemas.openxmlformats.org/officeDocument/2006/customXml" ds:itemID="{9B960346-8722-45FE-8343-3BF5CEC95423}"/>
</file>

<file path=docProps/app.xml><?xml version="1.0" encoding="utf-8"?>
<Properties xmlns="http://schemas.openxmlformats.org/officeDocument/2006/extended-properties" xmlns:vt="http://schemas.openxmlformats.org/officeDocument/2006/docPropsVTypes">
  <Template>Normal</Template>
  <TotalTime>112</TotalTime>
  <Pages>12</Pages>
  <Words>3834</Words>
  <Characters>21860</Characters>
  <Application>Microsoft Office Word</Application>
  <DocSecurity>0</DocSecurity>
  <Lines>182</Lines>
  <Paragraphs>51</Paragraphs>
  <ScaleCrop>false</ScaleCrop>
  <HeadingPairs>
    <vt:vector size="2" baseType="variant">
      <vt:variant>
        <vt:lpstr>Názov</vt:lpstr>
      </vt:variant>
      <vt:variant>
        <vt:i4>1</vt:i4>
      </vt:variant>
    </vt:vector>
  </HeadingPairs>
  <TitlesOfParts>
    <vt:vector size="1" baseType="lpstr">
      <vt:lpstr/>
    </vt:vector>
  </TitlesOfParts>
  <Company>DOPRAVOPROJEKT, a.s.</Company>
  <LinksUpToDate>false</LinksUpToDate>
  <CharactersWithSpaces>25643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jurkovic</dc:creator>
  <cp:lastModifiedBy>Kodajová Marta Ing.</cp:lastModifiedBy>
  <cp:revision>15</cp:revision>
  <cp:lastPrinted>2018-03-20T14:08:00Z</cp:lastPrinted>
  <dcterms:created xsi:type="dcterms:W3CDTF">2018-02-28T12:39:00Z</dcterms:created>
  <dcterms:modified xsi:type="dcterms:W3CDTF">2018-05-27T10:53:00Z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0x0101005C735E12F306994294E53732F5DCDFF4</vt:lpwstr>
  </property>
</Properties>
</file>