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F502FF1" w14:textId="77777777" w:rsidR="004C655D" w:rsidRPr="00727DF2" w:rsidRDefault="004173C9" w:rsidP="004C655D">
      <w:pPr>
        <w:pStyle w:val="Nzov"/>
        <w:jc w:val="left"/>
        <w:rPr>
          <w:sz w:val="20"/>
          <w:szCs w:val="20"/>
        </w:rPr>
      </w:pPr>
      <w:r w:rsidRPr="00727DF2">
        <w:rPr>
          <w:sz w:val="20"/>
          <w:szCs w:val="20"/>
        </w:rPr>
        <w:t>OBSAH</w:t>
      </w:r>
    </w:p>
    <w:p w14:paraId="524C0D16" w14:textId="77777777" w:rsidR="004C655D" w:rsidRPr="00727DF2" w:rsidRDefault="004C655D" w:rsidP="004C655D">
      <w:pPr>
        <w:pStyle w:val="Nzov"/>
        <w:jc w:val="left"/>
        <w:rPr>
          <w:b w:val="0"/>
          <w:bCs w:val="0"/>
          <w:sz w:val="20"/>
          <w:szCs w:val="20"/>
        </w:rPr>
      </w:pPr>
    </w:p>
    <w:p w14:paraId="4A9EEB58" w14:textId="37219057" w:rsidR="00BE2DFB" w:rsidRPr="00BE2DFB" w:rsidRDefault="00F90B56">
      <w:pPr>
        <w:pStyle w:val="Obsah2"/>
        <w:rPr>
          <w:rFonts w:ascii="Arial" w:eastAsiaTheme="minorEastAsia" w:hAnsi="Arial" w:cs="Arial"/>
          <w:noProof/>
          <w:sz w:val="22"/>
          <w:szCs w:val="22"/>
        </w:rPr>
      </w:pPr>
      <w:r w:rsidRPr="00BE2DFB">
        <w:rPr>
          <w:rFonts w:ascii="Arial" w:hAnsi="Arial" w:cs="Arial"/>
        </w:rPr>
        <w:fldChar w:fldCharType="begin"/>
      </w:r>
      <w:r w:rsidR="004C655D" w:rsidRPr="00BE2DFB">
        <w:rPr>
          <w:rFonts w:ascii="Arial" w:hAnsi="Arial" w:cs="Arial"/>
        </w:rPr>
        <w:instrText xml:space="preserve"> TOC \o "1-3" \h \z \u </w:instrText>
      </w:r>
      <w:r w:rsidRPr="00BE2DFB">
        <w:rPr>
          <w:rFonts w:ascii="Arial" w:hAnsi="Arial" w:cs="Arial"/>
        </w:rPr>
        <w:fldChar w:fldCharType="separate"/>
      </w:r>
      <w:hyperlink w:anchor="_Toc58584659" w:history="1">
        <w:r w:rsidR="00BE2DFB" w:rsidRPr="00BE2DFB">
          <w:rPr>
            <w:rStyle w:val="Hypertextovprepojenie"/>
            <w:rFonts w:ascii="Arial" w:hAnsi="Arial" w:cs="Arial"/>
            <w:noProof/>
          </w:rPr>
          <w:t>1.  IDENTIFIKAČNÉ ÚDAJE</w:t>
        </w:r>
        <w:r w:rsidR="00BE2DFB" w:rsidRPr="00BE2DFB">
          <w:rPr>
            <w:rFonts w:ascii="Arial" w:hAnsi="Arial" w:cs="Arial"/>
            <w:noProof/>
            <w:webHidden/>
          </w:rPr>
          <w:tab/>
        </w:r>
        <w:r w:rsidR="00BE2DFB" w:rsidRPr="00BE2DFB">
          <w:rPr>
            <w:rFonts w:ascii="Arial" w:hAnsi="Arial" w:cs="Arial"/>
            <w:noProof/>
            <w:webHidden/>
          </w:rPr>
          <w:fldChar w:fldCharType="begin"/>
        </w:r>
        <w:r w:rsidR="00BE2DFB" w:rsidRPr="00BE2DFB">
          <w:rPr>
            <w:rFonts w:ascii="Arial" w:hAnsi="Arial" w:cs="Arial"/>
            <w:noProof/>
            <w:webHidden/>
          </w:rPr>
          <w:instrText xml:space="preserve"> PAGEREF _Toc58584659 \h </w:instrText>
        </w:r>
        <w:r w:rsidR="00BE2DFB" w:rsidRPr="00BE2DFB">
          <w:rPr>
            <w:rFonts w:ascii="Arial" w:hAnsi="Arial" w:cs="Arial"/>
            <w:noProof/>
            <w:webHidden/>
          </w:rPr>
        </w:r>
        <w:r w:rsidR="00BE2DFB" w:rsidRPr="00BE2DFB">
          <w:rPr>
            <w:rFonts w:ascii="Arial" w:hAnsi="Arial" w:cs="Arial"/>
            <w:noProof/>
            <w:webHidden/>
          </w:rPr>
          <w:fldChar w:fldCharType="separate"/>
        </w:r>
        <w:r w:rsidR="00920321">
          <w:rPr>
            <w:rFonts w:ascii="Arial" w:hAnsi="Arial" w:cs="Arial"/>
            <w:noProof/>
            <w:webHidden/>
          </w:rPr>
          <w:t>2</w:t>
        </w:r>
        <w:r w:rsidR="00BE2DFB" w:rsidRPr="00BE2DFB">
          <w:rPr>
            <w:rFonts w:ascii="Arial" w:hAnsi="Arial" w:cs="Arial"/>
            <w:noProof/>
            <w:webHidden/>
          </w:rPr>
          <w:fldChar w:fldCharType="end"/>
        </w:r>
      </w:hyperlink>
    </w:p>
    <w:p w14:paraId="4DB76D74" w14:textId="302C2AE7" w:rsidR="00BE2DFB" w:rsidRPr="00BE2DFB" w:rsidRDefault="00BE2DFB">
      <w:pPr>
        <w:pStyle w:val="Obsah2"/>
        <w:tabs>
          <w:tab w:val="left" w:pos="660"/>
        </w:tabs>
        <w:rPr>
          <w:rFonts w:ascii="Arial" w:eastAsiaTheme="minorEastAsia" w:hAnsi="Arial" w:cs="Arial"/>
          <w:noProof/>
          <w:sz w:val="22"/>
          <w:szCs w:val="22"/>
        </w:rPr>
      </w:pPr>
      <w:hyperlink w:anchor="_Toc58584660" w:history="1">
        <w:r w:rsidRPr="00BE2DFB">
          <w:rPr>
            <w:rStyle w:val="Hypertextovprepojenie"/>
            <w:rFonts w:ascii="Arial" w:hAnsi="Arial" w:cs="Arial"/>
            <w:noProof/>
          </w:rPr>
          <w:t>2.</w:t>
        </w:r>
        <w:r w:rsidRPr="00BE2DFB">
          <w:rPr>
            <w:rFonts w:ascii="Arial" w:eastAsiaTheme="minorEastAsia" w:hAnsi="Arial" w:cs="Arial"/>
            <w:noProof/>
            <w:sz w:val="22"/>
            <w:szCs w:val="22"/>
          </w:rPr>
          <w:tab/>
        </w:r>
        <w:r w:rsidRPr="00BE2DFB">
          <w:rPr>
            <w:rStyle w:val="Hypertextovprepojenie"/>
            <w:rFonts w:ascii="Arial" w:hAnsi="Arial" w:cs="Arial"/>
            <w:noProof/>
          </w:rPr>
          <w:t>VŠEOBECNÁ ČASŤ</w:t>
        </w:r>
        <w:r w:rsidRPr="00BE2DFB">
          <w:rPr>
            <w:rFonts w:ascii="Arial" w:hAnsi="Arial" w:cs="Arial"/>
            <w:noProof/>
            <w:webHidden/>
          </w:rPr>
          <w:tab/>
        </w:r>
        <w:r w:rsidRPr="00BE2DFB">
          <w:rPr>
            <w:rFonts w:ascii="Arial" w:hAnsi="Arial" w:cs="Arial"/>
            <w:noProof/>
            <w:webHidden/>
          </w:rPr>
          <w:fldChar w:fldCharType="begin"/>
        </w:r>
        <w:r w:rsidRPr="00BE2DFB">
          <w:rPr>
            <w:rFonts w:ascii="Arial" w:hAnsi="Arial" w:cs="Arial"/>
            <w:noProof/>
            <w:webHidden/>
          </w:rPr>
          <w:instrText xml:space="preserve"> PAGEREF _Toc58584660 \h </w:instrText>
        </w:r>
        <w:r w:rsidRPr="00BE2DFB">
          <w:rPr>
            <w:rFonts w:ascii="Arial" w:hAnsi="Arial" w:cs="Arial"/>
            <w:noProof/>
            <w:webHidden/>
          </w:rPr>
        </w:r>
        <w:r w:rsidRPr="00BE2DFB">
          <w:rPr>
            <w:rFonts w:ascii="Arial" w:hAnsi="Arial" w:cs="Arial"/>
            <w:noProof/>
            <w:webHidden/>
          </w:rPr>
          <w:fldChar w:fldCharType="separate"/>
        </w:r>
        <w:r w:rsidR="00920321">
          <w:rPr>
            <w:rFonts w:ascii="Arial" w:hAnsi="Arial" w:cs="Arial"/>
            <w:noProof/>
            <w:webHidden/>
          </w:rPr>
          <w:t>2</w:t>
        </w:r>
        <w:r w:rsidRPr="00BE2DFB">
          <w:rPr>
            <w:rFonts w:ascii="Arial" w:hAnsi="Arial" w:cs="Arial"/>
            <w:noProof/>
            <w:webHidden/>
          </w:rPr>
          <w:fldChar w:fldCharType="end"/>
        </w:r>
      </w:hyperlink>
    </w:p>
    <w:p w14:paraId="10EED6DB" w14:textId="46C1C730" w:rsidR="00BE2DFB" w:rsidRPr="00BE2DFB" w:rsidRDefault="00BE2DFB">
      <w:pPr>
        <w:pStyle w:val="Obsah2"/>
        <w:tabs>
          <w:tab w:val="left" w:pos="880"/>
        </w:tabs>
        <w:rPr>
          <w:rFonts w:ascii="Arial" w:eastAsiaTheme="minorEastAsia" w:hAnsi="Arial" w:cs="Arial"/>
          <w:noProof/>
          <w:sz w:val="22"/>
          <w:szCs w:val="22"/>
        </w:rPr>
      </w:pPr>
      <w:hyperlink w:anchor="_Toc58584661" w:history="1">
        <w:r w:rsidRPr="00BE2DFB">
          <w:rPr>
            <w:rStyle w:val="Hypertextovprepojenie"/>
            <w:rFonts w:ascii="Arial" w:hAnsi="Arial" w:cs="Arial"/>
            <w:noProof/>
          </w:rPr>
          <w:t>2.1</w:t>
        </w:r>
        <w:r w:rsidRPr="00BE2DFB">
          <w:rPr>
            <w:rFonts w:ascii="Arial" w:eastAsiaTheme="minorEastAsia" w:hAnsi="Arial" w:cs="Arial"/>
            <w:noProof/>
            <w:sz w:val="22"/>
            <w:szCs w:val="22"/>
          </w:rPr>
          <w:tab/>
        </w:r>
        <w:r w:rsidRPr="00BE2DFB">
          <w:rPr>
            <w:rStyle w:val="Hypertextovprepojenie"/>
            <w:rFonts w:ascii="Arial" w:hAnsi="Arial" w:cs="Arial"/>
            <w:noProof/>
          </w:rPr>
          <w:t>Zmeny riešenia objektu oproti DSP</w:t>
        </w:r>
        <w:r w:rsidRPr="00BE2DFB">
          <w:rPr>
            <w:rFonts w:ascii="Arial" w:hAnsi="Arial" w:cs="Arial"/>
            <w:noProof/>
            <w:webHidden/>
          </w:rPr>
          <w:tab/>
        </w:r>
        <w:r w:rsidRPr="00BE2DFB">
          <w:rPr>
            <w:rFonts w:ascii="Arial" w:hAnsi="Arial" w:cs="Arial"/>
            <w:noProof/>
            <w:webHidden/>
          </w:rPr>
          <w:fldChar w:fldCharType="begin"/>
        </w:r>
        <w:r w:rsidRPr="00BE2DFB">
          <w:rPr>
            <w:rFonts w:ascii="Arial" w:hAnsi="Arial" w:cs="Arial"/>
            <w:noProof/>
            <w:webHidden/>
          </w:rPr>
          <w:instrText xml:space="preserve"> PAGEREF _Toc58584661 \h </w:instrText>
        </w:r>
        <w:r w:rsidRPr="00BE2DFB">
          <w:rPr>
            <w:rFonts w:ascii="Arial" w:hAnsi="Arial" w:cs="Arial"/>
            <w:noProof/>
            <w:webHidden/>
          </w:rPr>
        </w:r>
        <w:r w:rsidRPr="00BE2DFB">
          <w:rPr>
            <w:rFonts w:ascii="Arial" w:hAnsi="Arial" w:cs="Arial"/>
            <w:noProof/>
            <w:webHidden/>
          </w:rPr>
          <w:fldChar w:fldCharType="separate"/>
        </w:r>
        <w:r w:rsidR="00920321">
          <w:rPr>
            <w:rFonts w:ascii="Arial" w:hAnsi="Arial" w:cs="Arial"/>
            <w:noProof/>
            <w:webHidden/>
          </w:rPr>
          <w:t>2</w:t>
        </w:r>
        <w:r w:rsidRPr="00BE2DFB">
          <w:rPr>
            <w:rFonts w:ascii="Arial" w:hAnsi="Arial" w:cs="Arial"/>
            <w:noProof/>
            <w:webHidden/>
          </w:rPr>
          <w:fldChar w:fldCharType="end"/>
        </w:r>
      </w:hyperlink>
    </w:p>
    <w:p w14:paraId="35B54FA0" w14:textId="0364E435" w:rsidR="00BE2DFB" w:rsidRPr="00BE2DFB" w:rsidRDefault="00BE2DFB">
      <w:pPr>
        <w:pStyle w:val="Obsah2"/>
        <w:tabs>
          <w:tab w:val="left" w:pos="880"/>
        </w:tabs>
        <w:rPr>
          <w:rFonts w:ascii="Arial" w:eastAsiaTheme="minorEastAsia" w:hAnsi="Arial" w:cs="Arial"/>
          <w:noProof/>
          <w:sz w:val="22"/>
          <w:szCs w:val="22"/>
        </w:rPr>
      </w:pPr>
      <w:hyperlink w:anchor="_Toc58584662" w:history="1">
        <w:r w:rsidRPr="00BE2DFB">
          <w:rPr>
            <w:rStyle w:val="Hypertextovprepojenie"/>
            <w:rFonts w:ascii="Arial" w:hAnsi="Arial" w:cs="Arial"/>
            <w:noProof/>
          </w:rPr>
          <w:t>2.2</w:t>
        </w:r>
        <w:r w:rsidRPr="00BE2DFB">
          <w:rPr>
            <w:rFonts w:ascii="Arial" w:eastAsiaTheme="minorEastAsia" w:hAnsi="Arial" w:cs="Arial"/>
            <w:noProof/>
            <w:sz w:val="22"/>
            <w:szCs w:val="22"/>
          </w:rPr>
          <w:tab/>
        </w:r>
        <w:r w:rsidRPr="00BE2DFB">
          <w:rPr>
            <w:rStyle w:val="Hypertextovprepojenie"/>
            <w:rFonts w:ascii="Arial" w:hAnsi="Arial" w:cs="Arial"/>
            <w:noProof/>
          </w:rPr>
          <w:t>Zapracované pripomienky z vyjadrení ku stavebnému povoleniu</w:t>
        </w:r>
        <w:r w:rsidRPr="00BE2DFB">
          <w:rPr>
            <w:rFonts w:ascii="Arial" w:hAnsi="Arial" w:cs="Arial"/>
            <w:noProof/>
            <w:webHidden/>
          </w:rPr>
          <w:tab/>
        </w:r>
        <w:r w:rsidRPr="00BE2DFB">
          <w:rPr>
            <w:rFonts w:ascii="Arial" w:hAnsi="Arial" w:cs="Arial"/>
            <w:noProof/>
            <w:webHidden/>
          </w:rPr>
          <w:fldChar w:fldCharType="begin"/>
        </w:r>
        <w:r w:rsidRPr="00BE2DFB">
          <w:rPr>
            <w:rFonts w:ascii="Arial" w:hAnsi="Arial" w:cs="Arial"/>
            <w:noProof/>
            <w:webHidden/>
          </w:rPr>
          <w:instrText xml:space="preserve"> PAGEREF _Toc58584662 \h </w:instrText>
        </w:r>
        <w:r w:rsidRPr="00BE2DFB">
          <w:rPr>
            <w:rFonts w:ascii="Arial" w:hAnsi="Arial" w:cs="Arial"/>
            <w:noProof/>
            <w:webHidden/>
          </w:rPr>
        </w:r>
        <w:r w:rsidRPr="00BE2DFB">
          <w:rPr>
            <w:rFonts w:ascii="Arial" w:hAnsi="Arial" w:cs="Arial"/>
            <w:noProof/>
            <w:webHidden/>
          </w:rPr>
          <w:fldChar w:fldCharType="separate"/>
        </w:r>
        <w:r w:rsidR="00920321">
          <w:rPr>
            <w:rFonts w:ascii="Arial" w:hAnsi="Arial" w:cs="Arial"/>
            <w:noProof/>
            <w:webHidden/>
          </w:rPr>
          <w:t>4</w:t>
        </w:r>
        <w:r w:rsidRPr="00BE2DFB">
          <w:rPr>
            <w:rFonts w:ascii="Arial" w:hAnsi="Arial" w:cs="Arial"/>
            <w:noProof/>
            <w:webHidden/>
          </w:rPr>
          <w:fldChar w:fldCharType="end"/>
        </w:r>
      </w:hyperlink>
    </w:p>
    <w:p w14:paraId="07BC6C38" w14:textId="46575AEA" w:rsidR="00BE2DFB" w:rsidRPr="00BE2DFB" w:rsidRDefault="00BE2DFB">
      <w:pPr>
        <w:pStyle w:val="Obsah2"/>
        <w:tabs>
          <w:tab w:val="left" w:pos="880"/>
        </w:tabs>
        <w:rPr>
          <w:rFonts w:ascii="Arial" w:eastAsiaTheme="minorEastAsia" w:hAnsi="Arial" w:cs="Arial"/>
          <w:noProof/>
          <w:sz w:val="22"/>
          <w:szCs w:val="22"/>
        </w:rPr>
      </w:pPr>
      <w:hyperlink w:anchor="_Toc58584663" w:history="1">
        <w:r w:rsidRPr="00BE2DFB">
          <w:rPr>
            <w:rStyle w:val="Hypertextovprepojenie"/>
            <w:rFonts w:ascii="Arial" w:hAnsi="Arial" w:cs="Arial"/>
            <w:noProof/>
          </w:rPr>
          <w:t>2.3</w:t>
        </w:r>
        <w:r w:rsidRPr="00BE2DFB">
          <w:rPr>
            <w:rFonts w:ascii="Arial" w:eastAsiaTheme="minorEastAsia" w:hAnsi="Arial" w:cs="Arial"/>
            <w:noProof/>
            <w:sz w:val="22"/>
            <w:szCs w:val="22"/>
          </w:rPr>
          <w:tab/>
        </w:r>
        <w:r w:rsidRPr="00BE2DFB">
          <w:rPr>
            <w:rStyle w:val="Hypertextovprepojenie"/>
            <w:rFonts w:ascii="Arial" w:hAnsi="Arial" w:cs="Arial"/>
            <w:noProof/>
          </w:rPr>
          <w:t>Hlavné parametre objektu</w:t>
        </w:r>
        <w:r w:rsidRPr="00BE2DFB">
          <w:rPr>
            <w:rFonts w:ascii="Arial" w:hAnsi="Arial" w:cs="Arial"/>
            <w:noProof/>
            <w:webHidden/>
          </w:rPr>
          <w:tab/>
        </w:r>
        <w:r w:rsidRPr="00BE2DFB">
          <w:rPr>
            <w:rFonts w:ascii="Arial" w:hAnsi="Arial" w:cs="Arial"/>
            <w:noProof/>
            <w:webHidden/>
          </w:rPr>
          <w:fldChar w:fldCharType="begin"/>
        </w:r>
        <w:r w:rsidRPr="00BE2DFB">
          <w:rPr>
            <w:rFonts w:ascii="Arial" w:hAnsi="Arial" w:cs="Arial"/>
            <w:noProof/>
            <w:webHidden/>
          </w:rPr>
          <w:instrText xml:space="preserve"> PAGEREF _Toc58584663 \h </w:instrText>
        </w:r>
        <w:r w:rsidRPr="00BE2DFB">
          <w:rPr>
            <w:rFonts w:ascii="Arial" w:hAnsi="Arial" w:cs="Arial"/>
            <w:noProof/>
            <w:webHidden/>
          </w:rPr>
        </w:r>
        <w:r w:rsidRPr="00BE2DFB">
          <w:rPr>
            <w:rFonts w:ascii="Arial" w:hAnsi="Arial" w:cs="Arial"/>
            <w:noProof/>
            <w:webHidden/>
          </w:rPr>
          <w:fldChar w:fldCharType="separate"/>
        </w:r>
        <w:r w:rsidR="00920321">
          <w:rPr>
            <w:rFonts w:ascii="Arial" w:hAnsi="Arial" w:cs="Arial"/>
            <w:noProof/>
            <w:webHidden/>
          </w:rPr>
          <w:t>4</w:t>
        </w:r>
        <w:r w:rsidRPr="00BE2DFB">
          <w:rPr>
            <w:rFonts w:ascii="Arial" w:hAnsi="Arial" w:cs="Arial"/>
            <w:noProof/>
            <w:webHidden/>
          </w:rPr>
          <w:fldChar w:fldCharType="end"/>
        </w:r>
      </w:hyperlink>
    </w:p>
    <w:p w14:paraId="62905192" w14:textId="7533CFB1" w:rsidR="00BE2DFB" w:rsidRPr="00BE2DFB" w:rsidRDefault="00BE2DFB">
      <w:pPr>
        <w:pStyle w:val="Obsah2"/>
        <w:tabs>
          <w:tab w:val="left" w:pos="880"/>
        </w:tabs>
        <w:rPr>
          <w:rFonts w:ascii="Arial" w:eastAsiaTheme="minorEastAsia" w:hAnsi="Arial" w:cs="Arial"/>
          <w:noProof/>
          <w:sz w:val="22"/>
          <w:szCs w:val="22"/>
        </w:rPr>
      </w:pPr>
      <w:hyperlink w:anchor="_Toc58584664" w:history="1">
        <w:r w:rsidRPr="00BE2DFB">
          <w:rPr>
            <w:rStyle w:val="Hypertextovprepojenie"/>
            <w:rFonts w:ascii="Arial" w:hAnsi="Arial" w:cs="Arial"/>
            <w:noProof/>
          </w:rPr>
          <w:t>2.4</w:t>
        </w:r>
        <w:r w:rsidRPr="00BE2DFB">
          <w:rPr>
            <w:rFonts w:ascii="Arial" w:eastAsiaTheme="minorEastAsia" w:hAnsi="Arial" w:cs="Arial"/>
            <w:noProof/>
            <w:sz w:val="22"/>
            <w:szCs w:val="22"/>
          </w:rPr>
          <w:tab/>
        </w:r>
        <w:r w:rsidRPr="00BE2DFB">
          <w:rPr>
            <w:rStyle w:val="Hypertextovprepojenie"/>
            <w:rFonts w:ascii="Arial" w:hAnsi="Arial" w:cs="Arial"/>
            <w:noProof/>
          </w:rPr>
          <w:t>Zdôvodnenie riešenia objektu</w:t>
        </w:r>
        <w:r w:rsidRPr="00BE2DFB">
          <w:rPr>
            <w:rFonts w:ascii="Arial" w:hAnsi="Arial" w:cs="Arial"/>
            <w:noProof/>
            <w:webHidden/>
          </w:rPr>
          <w:tab/>
        </w:r>
        <w:r w:rsidRPr="00BE2DFB">
          <w:rPr>
            <w:rFonts w:ascii="Arial" w:hAnsi="Arial" w:cs="Arial"/>
            <w:noProof/>
            <w:webHidden/>
          </w:rPr>
          <w:fldChar w:fldCharType="begin"/>
        </w:r>
        <w:r w:rsidRPr="00BE2DFB">
          <w:rPr>
            <w:rFonts w:ascii="Arial" w:hAnsi="Arial" w:cs="Arial"/>
            <w:noProof/>
            <w:webHidden/>
          </w:rPr>
          <w:instrText xml:space="preserve"> PAGEREF _Toc58584664 \h </w:instrText>
        </w:r>
        <w:r w:rsidRPr="00BE2DFB">
          <w:rPr>
            <w:rFonts w:ascii="Arial" w:hAnsi="Arial" w:cs="Arial"/>
            <w:noProof/>
            <w:webHidden/>
          </w:rPr>
        </w:r>
        <w:r w:rsidRPr="00BE2DFB">
          <w:rPr>
            <w:rFonts w:ascii="Arial" w:hAnsi="Arial" w:cs="Arial"/>
            <w:noProof/>
            <w:webHidden/>
          </w:rPr>
          <w:fldChar w:fldCharType="separate"/>
        </w:r>
        <w:r w:rsidR="00920321">
          <w:rPr>
            <w:rFonts w:ascii="Arial" w:hAnsi="Arial" w:cs="Arial"/>
            <w:noProof/>
            <w:webHidden/>
          </w:rPr>
          <w:t>4</w:t>
        </w:r>
        <w:r w:rsidRPr="00BE2DFB">
          <w:rPr>
            <w:rFonts w:ascii="Arial" w:hAnsi="Arial" w:cs="Arial"/>
            <w:noProof/>
            <w:webHidden/>
          </w:rPr>
          <w:fldChar w:fldCharType="end"/>
        </w:r>
      </w:hyperlink>
    </w:p>
    <w:p w14:paraId="559634D7" w14:textId="0C8FDF3C" w:rsidR="00BE2DFB" w:rsidRPr="00BE2DFB" w:rsidRDefault="00BE2DFB">
      <w:pPr>
        <w:pStyle w:val="Obsah2"/>
        <w:tabs>
          <w:tab w:val="left" w:pos="880"/>
        </w:tabs>
        <w:rPr>
          <w:rFonts w:ascii="Arial" w:eastAsiaTheme="minorEastAsia" w:hAnsi="Arial" w:cs="Arial"/>
          <w:noProof/>
          <w:sz w:val="22"/>
          <w:szCs w:val="22"/>
        </w:rPr>
      </w:pPr>
      <w:hyperlink w:anchor="_Toc58584665" w:history="1">
        <w:r w:rsidRPr="00BE2DFB">
          <w:rPr>
            <w:rStyle w:val="Hypertextovprepojenie"/>
            <w:rFonts w:ascii="Arial" w:hAnsi="Arial" w:cs="Arial"/>
            <w:noProof/>
          </w:rPr>
          <w:t>2.5</w:t>
        </w:r>
        <w:r w:rsidRPr="00BE2DFB">
          <w:rPr>
            <w:rFonts w:ascii="Arial" w:eastAsiaTheme="minorEastAsia" w:hAnsi="Arial" w:cs="Arial"/>
            <w:noProof/>
            <w:sz w:val="22"/>
            <w:szCs w:val="22"/>
          </w:rPr>
          <w:tab/>
        </w:r>
        <w:r w:rsidRPr="00BE2DFB">
          <w:rPr>
            <w:rStyle w:val="Hypertextovprepojenie"/>
            <w:rFonts w:ascii="Arial" w:hAnsi="Arial" w:cs="Arial"/>
            <w:noProof/>
          </w:rPr>
          <w:t>Použité mapové podklady</w:t>
        </w:r>
        <w:r w:rsidRPr="00BE2DFB">
          <w:rPr>
            <w:rFonts w:ascii="Arial" w:hAnsi="Arial" w:cs="Arial"/>
            <w:noProof/>
            <w:webHidden/>
          </w:rPr>
          <w:tab/>
        </w:r>
        <w:r w:rsidRPr="00BE2DFB">
          <w:rPr>
            <w:rFonts w:ascii="Arial" w:hAnsi="Arial" w:cs="Arial"/>
            <w:noProof/>
            <w:webHidden/>
          </w:rPr>
          <w:fldChar w:fldCharType="begin"/>
        </w:r>
        <w:r w:rsidRPr="00BE2DFB">
          <w:rPr>
            <w:rFonts w:ascii="Arial" w:hAnsi="Arial" w:cs="Arial"/>
            <w:noProof/>
            <w:webHidden/>
          </w:rPr>
          <w:instrText xml:space="preserve"> PAGEREF _Toc58584665 \h </w:instrText>
        </w:r>
        <w:r w:rsidRPr="00BE2DFB">
          <w:rPr>
            <w:rFonts w:ascii="Arial" w:hAnsi="Arial" w:cs="Arial"/>
            <w:noProof/>
            <w:webHidden/>
          </w:rPr>
        </w:r>
        <w:r w:rsidRPr="00BE2DFB">
          <w:rPr>
            <w:rFonts w:ascii="Arial" w:hAnsi="Arial" w:cs="Arial"/>
            <w:noProof/>
            <w:webHidden/>
          </w:rPr>
          <w:fldChar w:fldCharType="separate"/>
        </w:r>
        <w:r w:rsidR="00920321">
          <w:rPr>
            <w:rFonts w:ascii="Arial" w:hAnsi="Arial" w:cs="Arial"/>
            <w:noProof/>
            <w:webHidden/>
          </w:rPr>
          <w:t>4</w:t>
        </w:r>
        <w:r w:rsidRPr="00BE2DFB">
          <w:rPr>
            <w:rFonts w:ascii="Arial" w:hAnsi="Arial" w:cs="Arial"/>
            <w:noProof/>
            <w:webHidden/>
          </w:rPr>
          <w:fldChar w:fldCharType="end"/>
        </w:r>
      </w:hyperlink>
    </w:p>
    <w:p w14:paraId="7E75FE09" w14:textId="20DD4756" w:rsidR="00BE2DFB" w:rsidRPr="00BE2DFB" w:rsidRDefault="00BE2DFB">
      <w:pPr>
        <w:pStyle w:val="Obsah2"/>
        <w:tabs>
          <w:tab w:val="left" w:pos="660"/>
        </w:tabs>
        <w:rPr>
          <w:rFonts w:ascii="Arial" w:eastAsiaTheme="minorEastAsia" w:hAnsi="Arial" w:cs="Arial"/>
          <w:noProof/>
          <w:sz w:val="22"/>
          <w:szCs w:val="22"/>
        </w:rPr>
      </w:pPr>
      <w:hyperlink w:anchor="_Toc58584666" w:history="1">
        <w:r w:rsidRPr="00BE2DFB">
          <w:rPr>
            <w:rStyle w:val="Hypertextovprepojenie"/>
            <w:rFonts w:ascii="Arial" w:hAnsi="Arial" w:cs="Arial"/>
            <w:noProof/>
          </w:rPr>
          <w:t>3.</w:t>
        </w:r>
        <w:r w:rsidRPr="00BE2DFB">
          <w:rPr>
            <w:rFonts w:ascii="Arial" w:eastAsiaTheme="minorEastAsia" w:hAnsi="Arial" w:cs="Arial"/>
            <w:noProof/>
            <w:sz w:val="22"/>
            <w:szCs w:val="22"/>
          </w:rPr>
          <w:tab/>
        </w:r>
        <w:r w:rsidRPr="00BE2DFB">
          <w:rPr>
            <w:rStyle w:val="Hypertextovprepojenie"/>
            <w:rFonts w:ascii="Arial" w:hAnsi="Arial" w:cs="Arial"/>
            <w:noProof/>
          </w:rPr>
          <w:t>POPIS FUNKČNÉHO A TECHNICKÉHO RIEŠENIA</w:t>
        </w:r>
        <w:r w:rsidRPr="00BE2DFB">
          <w:rPr>
            <w:rFonts w:ascii="Arial" w:hAnsi="Arial" w:cs="Arial"/>
            <w:noProof/>
            <w:webHidden/>
          </w:rPr>
          <w:tab/>
        </w:r>
        <w:r w:rsidRPr="00BE2DFB">
          <w:rPr>
            <w:rFonts w:ascii="Arial" w:hAnsi="Arial" w:cs="Arial"/>
            <w:noProof/>
            <w:webHidden/>
          </w:rPr>
          <w:fldChar w:fldCharType="begin"/>
        </w:r>
        <w:r w:rsidRPr="00BE2DFB">
          <w:rPr>
            <w:rFonts w:ascii="Arial" w:hAnsi="Arial" w:cs="Arial"/>
            <w:noProof/>
            <w:webHidden/>
          </w:rPr>
          <w:instrText xml:space="preserve"> PAGEREF _Toc58584666 \h </w:instrText>
        </w:r>
        <w:r w:rsidRPr="00BE2DFB">
          <w:rPr>
            <w:rFonts w:ascii="Arial" w:hAnsi="Arial" w:cs="Arial"/>
            <w:noProof/>
            <w:webHidden/>
          </w:rPr>
        </w:r>
        <w:r w:rsidRPr="00BE2DFB">
          <w:rPr>
            <w:rFonts w:ascii="Arial" w:hAnsi="Arial" w:cs="Arial"/>
            <w:noProof/>
            <w:webHidden/>
          </w:rPr>
          <w:fldChar w:fldCharType="separate"/>
        </w:r>
        <w:r w:rsidR="00920321">
          <w:rPr>
            <w:rFonts w:ascii="Arial" w:hAnsi="Arial" w:cs="Arial"/>
            <w:noProof/>
            <w:webHidden/>
          </w:rPr>
          <w:t>5</w:t>
        </w:r>
        <w:r w:rsidRPr="00BE2DFB">
          <w:rPr>
            <w:rFonts w:ascii="Arial" w:hAnsi="Arial" w:cs="Arial"/>
            <w:noProof/>
            <w:webHidden/>
          </w:rPr>
          <w:fldChar w:fldCharType="end"/>
        </w:r>
      </w:hyperlink>
    </w:p>
    <w:p w14:paraId="0F9F889F" w14:textId="6518F36B" w:rsidR="00BE2DFB" w:rsidRPr="00BE2DFB" w:rsidRDefault="00BE2DFB">
      <w:pPr>
        <w:pStyle w:val="Obsah2"/>
        <w:tabs>
          <w:tab w:val="left" w:pos="880"/>
        </w:tabs>
        <w:rPr>
          <w:rFonts w:ascii="Arial" w:eastAsiaTheme="minorEastAsia" w:hAnsi="Arial" w:cs="Arial"/>
          <w:noProof/>
          <w:sz w:val="22"/>
          <w:szCs w:val="22"/>
        </w:rPr>
      </w:pPr>
      <w:hyperlink w:anchor="_Toc58584667" w:history="1">
        <w:r w:rsidRPr="00BE2DFB">
          <w:rPr>
            <w:rStyle w:val="Hypertextovprepojenie"/>
            <w:rFonts w:ascii="Arial" w:hAnsi="Arial" w:cs="Arial"/>
            <w:noProof/>
          </w:rPr>
          <w:t>3.1.</w:t>
        </w:r>
        <w:r w:rsidRPr="00BE2DFB">
          <w:rPr>
            <w:rFonts w:ascii="Arial" w:eastAsiaTheme="minorEastAsia" w:hAnsi="Arial" w:cs="Arial"/>
            <w:noProof/>
            <w:sz w:val="22"/>
            <w:szCs w:val="22"/>
          </w:rPr>
          <w:tab/>
        </w:r>
        <w:r w:rsidRPr="00BE2DFB">
          <w:rPr>
            <w:rStyle w:val="Hypertextovprepojenie"/>
            <w:rFonts w:ascii="Arial" w:hAnsi="Arial" w:cs="Arial"/>
            <w:noProof/>
          </w:rPr>
          <w:t>Predpisy a normy STN</w:t>
        </w:r>
        <w:r w:rsidRPr="00BE2DFB">
          <w:rPr>
            <w:rFonts w:ascii="Arial" w:hAnsi="Arial" w:cs="Arial"/>
            <w:noProof/>
            <w:webHidden/>
          </w:rPr>
          <w:tab/>
        </w:r>
        <w:r w:rsidRPr="00BE2DFB">
          <w:rPr>
            <w:rFonts w:ascii="Arial" w:hAnsi="Arial" w:cs="Arial"/>
            <w:noProof/>
            <w:webHidden/>
          </w:rPr>
          <w:fldChar w:fldCharType="begin"/>
        </w:r>
        <w:r w:rsidRPr="00BE2DFB">
          <w:rPr>
            <w:rFonts w:ascii="Arial" w:hAnsi="Arial" w:cs="Arial"/>
            <w:noProof/>
            <w:webHidden/>
          </w:rPr>
          <w:instrText xml:space="preserve"> PAGEREF _Toc58584667 \h </w:instrText>
        </w:r>
        <w:r w:rsidRPr="00BE2DFB">
          <w:rPr>
            <w:rFonts w:ascii="Arial" w:hAnsi="Arial" w:cs="Arial"/>
            <w:noProof/>
            <w:webHidden/>
          </w:rPr>
        </w:r>
        <w:r w:rsidRPr="00BE2DFB">
          <w:rPr>
            <w:rFonts w:ascii="Arial" w:hAnsi="Arial" w:cs="Arial"/>
            <w:noProof/>
            <w:webHidden/>
          </w:rPr>
          <w:fldChar w:fldCharType="separate"/>
        </w:r>
        <w:r w:rsidR="00920321">
          <w:rPr>
            <w:rFonts w:ascii="Arial" w:hAnsi="Arial" w:cs="Arial"/>
            <w:noProof/>
            <w:webHidden/>
          </w:rPr>
          <w:t>5</w:t>
        </w:r>
        <w:r w:rsidRPr="00BE2DFB">
          <w:rPr>
            <w:rFonts w:ascii="Arial" w:hAnsi="Arial" w:cs="Arial"/>
            <w:noProof/>
            <w:webHidden/>
          </w:rPr>
          <w:fldChar w:fldCharType="end"/>
        </w:r>
      </w:hyperlink>
    </w:p>
    <w:p w14:paraId="7648FE38" w14:textId="58CB0A4B" w:rsidR="00BE2DFB" w:rsidRPr="00BE2DFB" w:rsidRDefault="00BE2DFB">
      <w:pPr>
        <w:pStyle w:val="Obsah2"/>
        <w:tabs>
          <w:tab w:val="left" w:pos="880"/>
        </w:tabs>
        <w:rPr>
          <w:rFonts w:ascii="Arial" w:eastAsiaTheme="minorEastAsia" w:hAnsi="Arial" w:cs="Arial"/>
          <w:noProof/>
          <w:sz w:val="22"/>
          <w:szCs w:val="22"/>
        </w:rPr>
      </w:pPr>
      <w:hyperlink w:anchor="_Toc58584668" w:history="1">
        <w:r w:rsidRPr="00BE2DFB">
          <w:rPr>
            <w:rStyle w:val="Hypertextovprepojenie"/>
            <w:rFonts w:ascii="Arial" w:hAnsi="Arial" w:cs="Arial"/>
            <w:noProof/>
          </w:rPr>
          <w:t>3.2.</w:t>
        </w:r>
        <w:r w:rsidRPr="00BE2DFB">
          <w:rPr>
            <w:rFonts w:ascii="Arial" w:eastAsiaTheme="minorEastAsia" w:hAnsi="Arial" w:cs="Arial"/>
            <w:noProof/>
            <w:sz w:val="22"/>
            <w:szCs w:val="22"/>
          </w:rPr>
          <w:tab/>
        </w:r>
        <w:r w:rsidRPr="00BE2DFB">
          <w:rPr>
            <w:rStyle w:val="Hypertextovprepojenie"/>
            <w:rFonts w:ascii="Arial" w:hAnsi="Arial" w:cs="Arial"/>
            <w:noProof/>
          </w:rPr>
          <w:t>Technické údaje</w:t>
        </w:r>
        <w:r w:rsidRPr="00BE2DFB">
          <w:rPr>
            <w:rFonts w:ascii="Arial" w:hAnsi="Arial" w:cs="Arial"/>
            <w:noProof/>
            <w:webHidden/>
          </w:rPr>
          <w:tab/>
        </w:r>
        <w:r w:rsidRPr="00BE2DFB">
          <w:rPr>
            <w:rFonts w:ascii="Arial" w:hAnsi="Arial" w:cs="Arial"/>
            <w:noProof/>
            <w:webHidden/>
          </w:rPr>
          <w:fldChar w:fldCharType="begin"/>
        </w:r>
        <w:r w:rsidRPr="00BE2DFB">
          <w:rPr>
            <w:rFonts w:ascii="Arial" w:hAnsi="Arial" w:cs="Arial"/>
            <w:noProof/>
            <w:webHidden/>
          </w:rPr>
          <w:instrText xml:space="preserve"> PAGEREF _Toc58584668 \h </w:instrText>
        </w:r>
        <w:r w:rsidRPr="00BE2DFB">
          <w:rPr>
            <w:rFonts w:ascii="Arial" w:hAnsi="Arial" w:cs="Arial"/>
            <w:noProof/>
            <w:webHidden/>
          </w:rPr>
        </w:r>
        <w:r w:rsidRPr="00BE2DFB">
          <w:rPr>
            <w:rFonts w:ascii="Arial" w:hAnsi="Arial" w:cs="Arial"/>
            <w:noProof/>
            <w:webHidden/>
          </w:rPr>
          <w:fldChar w:fldCharType="separate"/>
        </w:r>
        <w:r w:rsidR="00920321">
          <w:rPr>
            <w:rFonts w:ascii="Arial" w:hAnsi="Arial" w:cs="Arial"/>
            <w:noProof/>
            <w:webHidden/>
          </w:rPr>
          <w:t>5</w:t>
        </w:r>
        <w:r w:rsidRPr="00BE2DFB">
          <w:rPr>
            <w:rFonts w:ascii="Arial" w:hAnsi="Arial" w:cs="Arial"/>
            <w:noProof/>
            <w:webHidden/>
          </w:rPr>
          <w:fldChar w:fldCharType="end"/>
        </w:r>
      </w:hyperlink>
    </w:p>
    <w:p w14:paraId="694DAEF7" w14:textId="1DA20927" w:rsidR="00BE2DFB" w:rsidRPr="00BE2DFB" w:rsidRDefault="00BE2DFB">
      <w:pPr>
        <w:pStyle w:val="Obsah2"/>
        <w:tabs>
          <w:tab w:val="left" w:pos="880"/>
        </w:tabs>
        <w:rPr>
          <w:rFonts w:ascii="Arial" w:eastAsiaTheme="minorEastAsia" w:hAnsi="Arial" w:cs="Arial"/>
          <w:noProof/>
          <w:sz w:val="22"/>
          <w:szCs w:val="22"/>
        </w:rPr>
      </w:pPr>
      <w:hyperlink w:anchor="_Toc58584669" w:history="1">
        <w:r w:rsidRPr="00BE2DFB">
          <w:rPr>
            <w:rStyle w:val="Hypertextovprepojenie"/>
            <w:rFonts w:ascii="Arial" w:hAnsi="Arial" w:cs="Arial"/>
            <w:noProof/>
          </w:rPr>
          <w:t>3.3.</w:t>
        </w:r>
        <w:r w:rsidRPr="00BE2DFB">
          <w:rPr>
            <w:rFonts w:ascii="Arial" w:eastAsiaTheme="minorEastAsia" w:hAnsi="Arial" w:cs="Arial"/>
            <w:noProof/>
            <w:sz w:val="22"/>
            <w:szCs w:val="22"/>
          </w:rPr>
          <w:tab/>
        </w:r>
        <w:r w:rsidRPr="00BE2DFB">
          <w:rPr>
            <w:rStyle w:val="Hypertextovprepojenie"/>
            <w:rFonts w:ascii="Arial" w:hAnsi="Arial" w:cs="Arial"/>
            <w:noProof/>
          </w:rPr>
          <w:t>Parametre vedenia :</w:t>
        </w:r>
        <w:r w:rsidRPr="00BE2DFB">
          <w:rPr>
            <w:rFonts w:ascii="Arial" w:hAnsi="Arial" w:cs="Arial"/>
            <w:noProof/>
            <w:webHidden/>
          </w:rPr>
          <w:tab/>
        </w:r>
        <w:r w:rsidRPr="00BE2DFB">
          <w:rPr>
            <w:rFonts w:ascii="Arial" w:hAnsi="Arial" w:cs="Arial"/>
            <w:noProof/>
            <w:webHidden/>
          </w:rPr>
          <w:fldChar w:fldCharType="begin"/>
        </w:r>
        <w:r w:rsidRPr="00BE2DFB">
          <w:rPr>
            <w:rFonts w:ascii="Arial" w:hAnsi="Arial" w:cs="Arial"/>
            <w:noProof/>
            <w:webHidden/>
          </w:rPr>
          <w:instrText xml:space="preserve"> PAGEREF _Toc58584669 \h </w:instrText>
        </w:r>
        <w:r w:rsidRPr="00BE2DFB">
          <w:rPr>
            <w:rFonts w:ascii="Arial" w:hAnsi="Arial" w:cs="Arial"/>
            <w:noProof/>
            <w:webHidden/>
          </w:rPr>
        </w:r>
        <w:r w:rsidRPr="00BE2DFB">
          <w:rPr>
            <w:rFonts w:ascii="Arial" w:hAnsi="Arial" w:cs="Arial"/>
            <w:noProof/>
            <w:webHidden/>
          </w:rPr>
          <w:fldChar w:fldCharType="separate"/>
        </w:r>
        <w:r w:rsidR="00920321">
          <w:rPr>
            <w:rFonts w:ascii="Arial" w:hAnsi="Arial" w:cs="Arial"/>
            <w:noProof/>
            <w:webHidden/>
          </w:rPr>
          <w:t>6</w:t>
        </w:r>
        <w:r w:rsidRPr="00BE2DFB">
          <w:rPr>
            <w:rFonts w:ascii="Arial" w:hAnsi="Arial" w:cs="Arial"/>
            <w:noProof/>
            <w:webHidden/>
          </w:rPr>
          <w:fldChar w:fldCharType="end"/>
        </w:r>
      </w:hyperlink>
    </w:p>
    <w:p w14:paraId="643E270D" w14:textId="504AA881" w:rsidR="00BE2DFB" w:rsidRPr="00BE2DFB" w:rsidRDefault="00BE2DFB">
      <w:pPr>
        <w:pStyle w:val="Obsah2"/>
        <w:tabs>
          <w:tab w:val="left" w:pos="880"/>
        </w:tabs>
        <w:rPr>
          <w:rFonts w:ascii="Arial" w:eastAsiaTheme="minorEastAsia" w:hAnsi="Arial" w:cs="Arial"/>
          <w:noProof/>
          <w:sz w:val="22"/>
          <w:szCs w:val="22"/>
        </w:rPr>
      </w:pPr>
      <w:hyperlink w:anchor="_Toc58584670" w:history="1">
        <w:r w:rsidRPr="00BE2DFB">
          <w:rPr>
            <w:rStyle w:val="Hypertextovprepojenie"/>
            <w:rFonts w:ascii="Arial" w:hAnsi="Arial" w:cs="Arial"/>
            <w:noProof/>
          </w:rPr>
          <w:t>3.4.</w:t>
        </w:r>
        <w:r w:rsidRPr="00BE2DFB">
          <w:rPr>
            <w:rFonts w:ascii="Arial" w:eastAsiaTheme="minorEastAsia" w:hAnsi="Arial" w:cs="Arial"/>
            <w:noProof/>
            <w:sz w:val="22"/>
            <w:szCs w:val="22"/>
          </w:rPr>
          <w:tab/>
        </w:r>
        <w:r w:rsidRPr="00BE2DFB">
          <w:rPr>
            <w:rStyle w:val="Hypertextovprepojenie"/>
            <w:rFonts w:ascii="Arial" w:hAnsi="Arial" w:cs="Arial"/>
            <w:noProof/>
          </w:rPr>
          <w:t>Popis napojenia na existujúce vedenie</w:t>
        </w:r>
        <w:r w:rsidRPr="00BE2DFB">
          <w:rPr>
            <w:rFonts w:ascii="Arial" w:hAnsi="Arial" w:cs="Arial"/>
            <w:noProof/>
            <w:webHidden/>
          </w:rPr>
          <w:tab/>
        </w:r>
        <w:r w:rsidRPr="00BE2DFB">
          <w:rPr>
            <w:rFonts w:ascii="Arial" w:hAnsi="Arial" w:cs="Arial"/>
            <w:noProof/>
            <w:webHidden/>
          </w:rPr>
          <w:fldChar w:fldCharType="begin"/>
        </w:r>
        <w:r w:rsidRPr="00BE2DFB">
          <w:rPr>
            <w:rFonts w:ascii="Arial" w:hAnsi="Arial" w:cs="Arial"/>
            <w:noProof/>
            <w:webHidden/>
          </w:rPr>
          <w:instrText xml:space="preserve"> PAGEREF _Toc58584670 \h </w:instrText>
        </w:r>
        <w:r w:rsidRPr="00BE2DFB">
          <w:rPr>
            <w:rFonts w:ascii="Arial" w:hAnsi="Arial" w:cs="Arial"/>
            <w:noProof/>
            <w:webHidden/>
          </w:rPr>
        </w:r>
        <w:r w:rsidRPr="00BE2DFB">
          <w:rPr>
            <w:rFonts w:ascii="Arial" w:hAnsi="Arial" w:cs="Arial"/>
            <w:noProof/>
            <w:webHidden/>
          </w:rPr>
          <w:fldChar w:fldCharType="separate"/>
        </w:r>
        <w:r w:rsidR="00920321">
          <w:rPr>
            <w:rFonts w:ascii="Arial" w:hAnsi="Arial" w:cs="Arial"/>
            <w:noProof/>
            <w:webHidden/>
          </w:rPr>
          <w:t>6</w:t>
        </w:r>
        <w:r w:rsidRPr="00BE2DFB">
          <w:rPr>
            <w:rFonts w:ascii="Arial" w:hAnsi="Arial" w:cs="Arial"/>
            <w:noProof/>
            <w:webHidden/>
          </w:rPr>
          <w:fldChar w:fldCharType="end"/>
        </w:r>
      </w:hyperlink>
    </w:p>
    <w:p w14:paraId="3F6CF816" w14:textId="3D91A638" w:rsidR="00BE2DFB" w:rsidRPr="00BE2DFB" w:rsidRDefault="00BE2DFB">
      <w:pPr>
        <w:pStyle w:val="Obsah2"/>
        <w:tabs>
          <w:tab w:val="left" w:pos="880"/>
        </w:tabs>
        <w:rPr>
          <w:rFonts w:ascii="Arial" w:eastAsiaTheme="minorEastAsia" w:hAnsi="Arial" w:cs="Arial"/>
          <w:noProof/>
          <w:sz w:val="22"/>
          <w:szCs w:val="22"/>
        </w:rPr>
      </w:pPr>
      <w:hyperlink w:anchor="_Toc58584671" w:history="1">
        <w:r w:rsidRPr="00BE2DFB">
          <w:rPr>
            <w:rStyle w:val="Hypertextovprepojenie"/>
            <w:rFonts w:ascii="Arial" w:hAnsi="Arial" w:cs="Arial"/>
            <w:noProof/>
          </w:rPr>
          <w:t>3.5.</w:t>
        </w:r>
        <w:r w:rsidRPr="00BE2DFB">
          <w:rPr>
            <w:rFonts w:ascii="Arial" w:eastAsiaTheme="minorEastAsia" w:hAnsi="Arial" w:cs="Arial"/>
            <w:noProof/>
            <w:sz w:val="22"/>
            <w:szCs w:val="22"/>
          </w:rPr>
          <w:tab/>
        </w:r>
        <w:r w:rsidRPr="00BE2DFB">
          <w:rPr>
            <w:rStyle w:val="Hypertextovprepojenie"/>
            <w:rFonts w:ascii="Arial" w:hAnsi="Arial" w:cs="Arial"/>
            <w:noProof/>
          </w:rPr>
          <w:t>Demontáž</w:t>
        </w:r>
        <w:r w:rsidRPr="00BE2DFB">
          <w:rPr>
            <w:rFonts w:ascii="Arial" w:hAnsi="Arial" w:cs="Arial"/>
            <w:noProof/>
            <w:webHidden/>
          </w:rPr>
          <w:tab/>
        </w:r>
        <w:r w:rsidRPr="00BE2DFB">
          <w:rPr>
            <w:rFonts w:ascii="Arial" w:hAnsi="Arial" w:cs="Arial"/>
            <w:noProof/>
            <w:webHidden/>
          </w:rPr>
          <w:fldChar w:fldCharType="begin"/>
        </w:r>
        <w:r w:rsidRPr="00BE2DFB">
          <w:rPr>
            <w:rFonts w:ascii="Arial" w:hAnsi="Arial" w:cs="Arial"/>
            <w:noProof/>
            <w:webHidden/>
          </w:rPr>
          <w:instrText xml:space="preserve"> PAGEREF _Toc58584671 \h </w:instrText>
        </w:r>
        <w:r w:rsidRPr="00BE2DFB">
          <w:rPr>
            <w:rFonts w:ascii="Arial" w:hAnsi="Arial" w:cs="Arial"/>
            <w:noProof/>
            <w:webHidden/>
          </w:rPr>
        </w:r>
        <w:r w:rsidRPr="00BE2DFB">
          <w:rPr>
            <w:rFonts w:ascii="Arial" w:hAnsi="Arial" w:cs="Arial"/>
            <w:noProof/>
            <w:webHidden/>
          </w:rPr>
          <w:fldChar w:fldCharType="separate"/>
        </w:r>
        <w:r w:rsidR="00920321">
          <w:rPr>
            <w:rFonts w:ascii="Arial" w:hAnsi="Arial" w:cs="Arial"/>
            <w:noProof/>
            <w:webHidden/>
          </w:rPr>
          <w:t>6</w:t>
        </w:r>
        <w:r w:rsidRPr="00BE2DFB">
          <w:rPr>
            <w:rFonts w:ascii="Arial" w:hAnsi="Arial" w:cs="Arial"/>
            <w:noProof/>
            <w:webHidden/>
          </w:rPr>
          <w:fldChar w:fldCharType="end"/>
        </w:r>
      </w:hyperlink>
    </w:p>
    <w:p w14:paraId="52764014" w14:textId="4FC0D193" w:rsidR="00BE2DFB" w:rsidRPr="00BE2DFB" w:rsidRDefault="00BE2DFB">
      <w:pPr>
        <w:pStyle w:val="Obsah2"/>
        <w:tabs>
          <w:tab w:val="left" w:pos="880"/>
        </w:tabs>
        <w:rPr>
          <w:rFonts w:ascii="Arial" w:eastAsiaTheme="minorEastAsia" w:hAnsi="Arial" w:cs="Arial"/>
          <w:noProof/>
          <w:sz w:val="22"/>
          <w:szCs w:val="22"/>
        </w:rPr>
      </w:pPr>
      <w:hyperlink w:anchor="_Toc58584672" w:history="1">
        <w:r w:rsidRPr="00BE2DFB">
          <w:rPr>
            <w:rStyle w:val="Hypertextovprepojenie"/>
            <w:rFonts w:ascii="Arial" w:hAnsi="Arial" w:cs="Arial"/>
            <w:noProof/>
          </w:rPr>
          <w:t>3.6.</w:t>
        </w:r>
        <w:r w:rsidRPr="00BE2DFB">
          <w:rPr>
            <w:rFonts w:ascii="Arial" w:eastAsiaTheme="minorEastAsia" w:hAnsi="Arial" w:cs="Arial"/>
            <w:noProof/>
            <w:sz w:val="22"/>
            <w:szCs w:val="22"/>
          </w:rPr>
          <w:tab/>
        </w:r>
        <w:r w:rsidRPr="00BE2DFB">
          <w:rPr>
            <w:rStyle w:val="Hypertextovprepojenie"/>
            <w:rFonts w:ascii="Arial" w:hAnsi="Arial" w:cs="Arial"/>
            <w:noProof/>
          </w:rPr>
          <w:t>Montáž</w:t>
        </w:r>
        <w:r w:rsidRPr="00BE2DFB">
          <w:rPr>
            <w:rFonts w:ascii="Arial" w:hAnsi="Arial" w:cs="Arial"/>
            <w:noProof/>
            <w:webHidden/>
          </w:rPr>
          <w:tab/>
        </w:r>
        <w:r w:rsidRPr="00BE2DFB">
          <w:rPr>
            <w:rFonts w:ascii="Arial" w:hAnsi="Arial" w:cs="Arial"/>
            <w:noProof/>
            <w:webHidden/>
          </w:rPr>
          <w:fldChar w:fldCharType="begin"/>
        </w:r>
        <w:r w:rsidRPr="00BE2DFB">
          <w:rPr>
            <w:rFonts w:ascii="Arial" w:hAnsi="Arial" w:cs="Arial"/>
            <w:noProof/>
            <w:webHidden/>
          </w:rPr>
          <w:instrText xml:space="preserve"> PAGEREF _Toc58584672 \h </w:instrText>
        </w:r>
        <w:r w:rsidRPr="00BE2DFB">
          <w:rPr>
            <w:rFonts w:ascii="Arial" w:hAnsi="Arial" w:cs="Arial"/>
            <w:noProof/>
            <w:webHidden/>
          </w:rPr>
        </w:r>
        <w:r w:rsidRPr="00BE2DFB">
          <w:rPr>
            <w:rFonts w:ascii="Arial" w:hAnsi="Arial" w:cs="Arial"/>
            <w:noProof/>
            <w:webHidden/>
          </w:rPr>
          <w:fldChar w:fldCharType="separate"/>
        </w:r>
        <w:r w:rsidR="00920321">
          <w:rPr>
            <w:rFonts w:ascii="Arial" w:hAnsi="Arial" w:cs="Arial"/>
            <w:noProof/>
            <w:webHidden/>
          </w:rPr>
          <w:t>7</w:t>
        </w:r>
        <w:r w:rsidRPr="00BE2DFB">
          <w:rPr>
            <w:rFonts w:ascii="Arial" w:hAnsi="Arial" w:cs="Arial"/>
            <w:noProof/>
            <w:webHidden/>
          </w:rPr>
          <w:fldChar w:fldCharType="end"/>
        </w:r>
      </w:hyperlink>
    </w:p>
    <w:p w14:paraId="1D85222C" w14:textId="0F5F8997" w:rsidR="00BE2DFB" w:rsidRPr="00BE2DFB" w:rsidRDefault="00BE2DFB">
      <w:pPr>
        <w:pStyle w:val="Obsah2"/>
        <w:tabs>
          <w:tab w:val="left" w:pos="880"/>
        </w:tabs>
        <w:rPr>
          <w:rFonts w:ascii="Arial" w:eastAsiaTheme="minorEastAsia" w:hAnsi="Arial" w:cs="Arial"/>
          <w:noProof/>
          <w:sz w:val="22"/>
          <w:szCs w:val="22"/>
        </w:rPr>
      </w:pPr>
      <w:hyperlink w:anchor="_Toc58584673" w:history="1">
        <w:r w:rsidRPr="00BE2DFB">
          <w:rPr>
            <w:rStyle w:val="Hypertextovprepojenie"/>
            <w:rFonts w:ascii="Arial" w:hAnsi="Arial" w:cs="Arial"/>
            <w:noProof/>
          </w:rPr>
          <w:t>3.7.</w:t>
        </w:r>
        <w:r w:rsidRPr="00BE2DFB">
          <w:rPr>
            <w:rFonts w:ascii="Arial" w:eastAsiaTheme="minorEastAsia" w:hAnsi="Arial" w:cs="Arial"/>
            <w:noProof/>
            <w:sz w:val="22"/>
            <w:szCs w:val="22"/>
          </w:rPr>
          <w:tab/>
        </w:r>
        <w:r w:rsidRPr="00BE2DFB">
          <w:rPr>
            <w:rStyle w:val="Hypertextovprepojenie"/>
            <w:rFonts w:ascii="Arial" w:hAnsi="Arial" w:cs="Arial"/>
            <w:noProof/>
          </w:rPr>
          <w:t>Zemné práce</w:t>
        </w:r>
        <w:r w:rsidRPr="00BE2DFB">
          <w:rPr>
            <w:rFonts w:ascii="Arial" w:hAnsi="Arial" w:cs="Arial"/>
            <w:noProof/>
            <w:webHidden/>
          </w:rPr>
          <w:tab/>
        </w:r>
        <w:r w:rsidRPr="00BE2DFB">
          <w:rPr>
            <w:rFonts w:ascii="Arial" w:hAnsi="Arial" w:cs="Arial"/>
            <w:noProof/>
            <w:webHidden/>
          </w:rPr>
          <w:fldChar w:fldCharType="begin"/>
        </w:r>
        <w:r w:rsidRPr="00BE2DFB">
          <w:rPr>
            <w:rFonts w:ascii="Arial" w:hAnsi="Arial" w:cs="Arial"/>
            <w:noProof/>
            <w:webHidden/>
          </w:rPr>
          <w:instrText xml:space="preserve"> PAGEREF _Toc58584673 \h </w:instrText>
        </w:r>
        <w:r w:rsidRPr="00BE2DFB">
          <w:rPr>
            <w:rFonts w:ascii="Arial" w:hAnsi="Arial" w:cs="Arial"/>
            <w:noProof/>
            <w:webHidden/>
          </w:rPr>
        </w:r>
        <w:r w:rsidRPr="00BE2DFB">
          <w:rPr>
            <w:rFonts w:ascii="Arial" w:hAnsi="Arial" w:cs="Arial"/>
            <w:noProof/>
            <w:webHidden/>
          </w:rPr>
          <w:fldChar w:fldCharType="separate"/>
        </w:r>
        <w:r w:rsidR="00920321">
          <w:rPr>
            <w:rFonts w:ascii="Arial" w:hAnsi="Arial" w:cs="Arial"/>
            <w:noProof/>
            <w:webHidden/>
          </w:rPr>
          <w:t>7</w:t>
        </w:r>
        <w:r w:rsidRPr="00BE2DFB">
          <w:rPr>
            <w:rFonts w:ascii="Arial" w:hAnsi="Arial" w:cs="Arial"/>
            <w:noProof/>
            <w:webHidden/>
          </w:rPr>
          <w:fldChar w:fldCharType="end"/>
        </w:r>
      </w:hyperlink>
    </w:p>
    <w:p w14:paraId="177CC2D6" w14:textId="080A127C" w:rsidR="00BE2DFB" w:rsidRPr="00BE2DFB" w:rsidRDefault="00BE2DFB">
      <w:pPr>
        <w:pStyle w:val="Obsah2"/>
        <w:tabs>
          <w:tab w:val="left" w:pos="880"/>
        </w:tabs>
        <w:rPr>
          <w:rFonts w:ascii="Arial" w:eastAsiaTheme="minorEastAsia" w:hAnsi="Arial" w:cs="Arial"/>
          <w:noProof/>
          <w:sz w:val="22"/>
          <w:szCs w:val="22"/>
        </w:rPr>
      </w:pPr>
      <w:hyperlink w:anchor="_Toc58584674" w:history="1">
        <w:r w:rsidRPr="00BE2DFB">
          <w:rPr>
            <w:rStyle w:val="Hypertextovprepojenie"/>
            <w:rFonts w:ascii="Arial" w:hAnsi="Arial" w:cs="Arial"/>
            <w:noProof/>
          </w:rPr>
          <w:t>3.8.</w:t>
        </w:r>
        <w:r w:rsidRPr="00BE2DFB">
          <w:rPr>
            <w:rFonts w:ascii="Arial" w:eastAsiaTheme="minorEastAsia" w:hAnsi="Arial" w:cs="Arial"/>
            <w:noProof/>
            <w:sz w:val="22"/>
            <w:szCs w:val="22"/>
          </w:rPr>
          <w:tab/>
        </w:r>
        <w:r w:rsidRPr="00BE2DFB">
          <w:rPr>
            <w:rStyle w:val="Hypertextovprepojenie"/>
            <w:rFonts w:ascii="Arial" w:hAnsi="Arial" w:cs="Arial"/>
            <w:noProof/>
          </w:rPr>
          <w:t>Ochrana pred atmosférickým prepätím</w:t>
        </w:r>
        <w:r w:rsidRPr="00BE2DFB">
          <w:rPr>
            <w:rFonts w:ascii="Arial" w:hAnsi="Arial" w:cs="Arial"/>
            <w:noProof/>
            <w:webHidden/>
          </w:rPr>
          <w:tab/>
        </w:r>
        <w:r w:rsidRPr="00BE2DFB">
          <w:rPr>
            <w:rFonts w:ascii="Arial" w:hAnsi="Arial" w:cs="Arial"/>
            <w:noProof/>
            <w:webHidden/>
          </w:rPr>
          <w:fldChar w:fldCharType="begin"/>
        </w:r>
        <w:r w:rsidRPr="00BE2DFB">
          <w:rPr>
            <w:rFonts w:ascii="Arial" w:hAnsi="Arial" w:cs="Arial"/>
            <w:noProof/>
            <w:webHidden/>
          </w:rPr>
          <w:instrText xml:space="preserve"> PAGEREF _Toc58584674 \h </w:instrText>
        </w:r>
        <w:r w:rsidRPr="00BE2DFB">
          <w:rPr>
            <w:rFonts w:ascii="Arial" w:hAnsi="Arial" w:cs="Arial"/>
            <w:noProof/>
            <w:webHidden/>
          </w:rPr>
        </w:r>
        <w:r w:rsidRPr="00BE2DFB">
          <w:rPr>
            <w:rFonts w:ascii="Arial" w:hAnsi="Arial" w:cs="Arial"/>
            <w:noProof/>
            <w:webHidden/>
          </w:rPr>
          <w:fldChar w:fldCharType="separate"/>
        </w:r>
        <w:r w:rsidR="00920321">
          <w:rPr>
            <w:rFonts w:ascii="Arial" w:hAnsi="Arial" w:cs="Arial"/>
            <w:noProof/>
            <w:webHidden/>
          </w:rPr>
          <w:t>7</w:t>
        </w:r>
        <w:r w:rsidRPr="00BE2DFB">
          <w:rPr>
            <w:rFonts w:ascii="Arial" w:hAnsi="Arial" w:cs="Arial"/>
            <w:noProof/>
            <w:webHidden/>
          </w:rPr>
          <w:fldChar w:fldCharType="end"/>
        </w:r>
      </w:hyperlink>
    </w:p>
    <w:p w14:paraId="284B3ED8" w14:textId="46467D07" w:rsidR="00BE2DFB" w:rsidRPr="00BE2DFB" w:rsidRDefault="00BE2DFB">
      <w:pPr>
        <w:pStyle w:val="Obsah2"/>
        <w:tabs>
          <w:tab w:val="left" w:pos="880"/>
        </w:tabs>
        <w:rPr>
          <w:rFonts w:ascii="Arial" w:eastAsiaTheme="minorEastAsia" w:hAnsi="Arial" w:cs="Arial"/>
          <w:noProof/>
          <w:sz w:val="22"/>
          <w:szCs w:val="22"/>
        </w:rPr>
      </w:pPr>
      <w:hyperlink w:anchor="_Toc58584675" w:history="1">
        <w:r w:rsidRPr="00BE2DFB">
          <w:rPr>
            <w:rStyle w:val="Hypertextovprepojenie"/>
            <w:rFonts w:ascii="Arial" w:hAnsi="Arial" w:cs="Arial"/>
            <w:noProof/>
          </w:rPr>
          <w:t>3.9.</w:t>
        </w:r>
        <w:r w:rsidRPr="00BE2DFB">
          <w:rPr>
            <w:rFonts w:ascii="Arial" w:eastAsiaTheme="minorEastAsia" w:hAnsi="Arial" w:cs="Arial"/>
            <w:noProof/>
            <w:sz w:val="22"/>
            <w:szCs w:val="22"/>
          </w:rPr>
          <w:tab/>
        </w:r>
        <w:r w:rsidRPr="00BE2DFB">
          <w:rPr>
            <w:rStyle w:val="Hypertextovprepojenie"/>
            <w:rFonts w:ascii="Arial" w:hAnsi="Arial" w:cs="Arial"/>
            <w:noProof/>
          </w:rPr>
          <w:t>Úprava režimu a ochrana povrchových a podzemných vôd</w:t>
        </w:r>
        <w:r w:rsidRPr="00BE2DFB">
          <w:rPr>
            <w:rFonts w:ascii="Arial" w:hAnsi="Arial" w:cs="Arial"/>
            <w:noProof/>
            <w:webHidden/>
          </w:rPr>
          <w:tab/>
        </w:r>
        <w:r w:rsidRPr="00BE2DFB">
          <w:rPr>
            <w:rFonts w:ascii="Arial" w:hAnsi="Arial" w:cs="Arial"/>
            <w:noProof/>
            <w:webHidden/>
          </w:rPr>
          <w:fldChar w:fldCharType="begin"/>
        </w:r>
        <w:r w:rsidRPr="00BE2DFB">
          <w:rPr>
            <w:rFonts w:ascii="Arial" w:hAnsi="Arial" w:cs="Arial"/>
            <w:noProof/>
            <w:webHidden/>
          </w:rPr>
          <w:instrText xml:space="preserve"> PAGEREF _Toc58584675 \h </w:instrText>
        </w:r>
        <w:r w:rsidRPr="00BE2DFB">
          <w:rPr>
            <w:rFonts w:ascii="Arial" w:hAnsi="Arial" w:cs="Arial"/>
            <w:noProof/>
            <w:webHidden/>
          </w:rPr>
        </w:r>
        <w:r w:rsidRPr="00BE2DFB">
          <w:rPr>
            <w:rFonts w:ascii="Arial" w:hAnsi="Arial" w:cs="Arial"/>
            <w:noProof/>
            <w:webHidden/>
          </w:rPr>
          <w:fldChar w:fldCharType="separate"/>
        </w:r>
        <w:r w:rsidR="00920321">
          <w:rPr>
            <w:rFonts w:ascii="Arial" w:hAnsi="Arial" w:cs="Arial"/>
            <w:noProof/>
            <w:webHidden/>
          </w:rPr>
          <w:t>7</w:t>
        </w:r>
        <w:r w:rsidRPr="00BE2DFB">
          <w:rPr>
            <w:rFonts w:ascii="Arial" w:hAnsi="Arial" w:cs="Arial"/>
            <w:noProof/>
            <w:webHidden/>
          </w:rPr>
          <w:fldChar w:fldCharType="end"/>
        </w:r>
      </w:hyperlink>
    </w:p>
    <w:p w14:paraId="69B6B9A9" w14:textId="77245458" w:rsidR="00BE2DFB" w:rsidRPr="00BE2DFB" w:rsidRDefault="00BE2DFB">
      <w:pPr>
        <w:pStyle w:val="Obsah2"/>
        <w:tabs>
          <w:tab w:val="left" w:pos="880"/>
        </w:tabs>
        <w:rPr>
          <w:rFonts w:ascii="Arial" w:eastAsiaTheme="minorEastAsia" w:hAnsi="Arial" w:cs="Arial"/>
          <w:noProof/>
          <w:sz w:val="22"/>
          <w:szCs w:val="22"/>
        </w:rPr>
      </w:pPr>
      <w:hyperlink w:anchor="_Toc58584676" w:history="1">
        <w:r w:rsidRPr="00BE2DFB">
          <w:rPr>
            <w:rStyle w:val="Hypertextovprepojenie"/>
            <w:rFonts w:ascii="Arial" w:hAnsi="Arial" w:cs="Arial"/>
            <w:noProof/>
          </w:rPr>
          <w:t>3.10.</w:t>
        </w:r>
        <w:r w:rsidRPr="00BE2DFB">
          <w:rPr>
            <w:rFonts w:ascii="Arial" w:eastAsiaTheme="minorEastAsia" w:hAnsi="Arial" w:cs="Arial"/>
            <w:noProof/>
            <w:sz w:val="22"/>
            <w:szCs w:val="22"/>
          </w:rPr>
          <w:tab/>
        </w:r>
        <w:r w:rsidRPr="00BE2DFB">
          <w:rPr>
            <w:rStyle w:val="Hypertextovprepojenie"/>
            <w:rFonts w:ascii="Arial" w:hAnsi="Arial" w:cs="Arial"/>
            <w:noProof/>
          </w:rPr>
          <w:t>Požiadavky z hľadiska ochrany proti agresívnemu prostrediu</w:t>
        </w:r>
        <w:r w:rsidRPr="00BE2DFB">
          <w:rPr>
            <w:rFonts w:ascii="Arial" w:hAnsi="Arial" w:cs="Arial"/>
            <w:noProof/>
            <w:webHidden/>
          </w:rPr>
          <w:tab/>
        </w:r>
        <w:r w:rsidRPr="00BE2DFB">
          <w:rPr>
            <w:rFonts w:ascii="Arial" w:hAnsi="Arial" w:cs="Arial"/>
            <w:noProof/>
            <w:webHidden/>
          </w:rPr>
          <w:fldChar w:fldCharType="begin"/>
        </w:r>
        <w:r w:rsidRPr="00BE2DFB">
          <w:rPr>
            <w:rFonts w:ascii="Arial" w:hAnsi="Arial" w:cs="Arial"/>
            <w:noProof/>
            <w:webHidden/>
          </w:rPr>
          <w:instrText xml:space="preserve"> PAGEREF _Toc58584676 \h </w:instrText>
        </w:r>
        <w:r w:rsidRPr="00BE2DFB">
          <w:rPr>
            <w:rFonts w:ascii="Arial" w:hAnsi="Arial" w:cs="Arial"/>
            <w:noProof/>
            <w:webHidden/>
          </w:rPr>
        </w:r>
        <w:r w:rsidRPr="00BE2DFB">
          <w:rPr>
            <w:rFonts w:ascii="Arial" w:hAnsi="Arial" w:cs="Arial"/>
            <w:noProof/>
            <w:webHidden/>
          </w:rPr>
          <w:fldChar w:fldCharType="separate"/>
        </w:r>
        <w:r w:rsidR="00920321">
          <w:rPr>
            <w:rFonts w:ascii="Arial" w:hAnsi="Arial" w:cs="Arial"/>
            <w:noProof/>
            <w:webHidden/>
          </w:rPr>
          <w:t>8</w:t>
        </w:r>
        <w:r w:rsidRPr="00BE2DFB">
          <w:rPr>
            <w:rFonts w:ascii="Arial" w:hAnsi="Arial" w:cs="Arial"/>
            <w:noProof/>
            <w:webHidden/>
          </w:rPr>
          <w:fldChar w:fldCharType="end"/>
        </w:r>
      </w:hyperlink>
    </w:p>
    <w:p w14:paraId="21FD7664" w14:textId="5E1EA64D" w:rsidR="00BE2DFB" w:rsidRPr="00BE2DFB" w:rsidRDefault="00BE2DFB">
      <w:pPr>
        <w:pStyle w:val="Obsah2"/>
        <w:tabs>
          <w:tab w:val="left" w:pos="880"/>
        </w:tabs>
        <w:rPr>
          <w:rFonts w:ascii="Arial" w:eastAsiaTheme="minorEastAsia" w:hAnsi="Arial" w:cs="Arial"/>
          <w:noProof/>
          <w:sz w:val="22"/>
          <w:szCs w:val="22"/>
        </w:rPr>
      </w:pPr>
      <w:hyperlink w:anchor="_Toc58584677" w:history="1">
        <w:r w:rsidRPr="00BE2DFB">
          <w:rPr>
            <w:rStyle w:val="Hypertextovprepojenie"/>
            <w:rFonts w:ascii="Arial" w:hAnsi="Arial" w:cs="Arial"/>
            <w:noProof/>
          </w:rPr>
          <w:t>3.11.</w:t>
        </w:r>
        <w:r w:rsidRPr="00BE2DFB">
          <w:rPr>
            <w:rFonts w:ascii="Arial" w:eastAsiaTheme="minorEastAsia" w:hAnsi="Arial" w:cs="Arial"/>
            <w:noProof/>
            <w:sz w:val="22"/>
            <w:szCs w:val="22"/>
          </w:rPr>
          <w:tab/>
        </w:r>
        <w:r w:rsidRPr="00BE2DFB">
          <w:rPr>
            <w:rStyle w:val="Hypertextovprepojenie"/>
            <w:rFonts w:ascii="Arial" w:hAnsi="Arial" w:cs="Arial"/>
            <w:noProof/>
          </w:rPr>
          <w:t>Drobné časti objektu</w:t>
        </w:r>
        <w:r w:rsidRPr="00BE2DFB">
          <w:rPr>
            <w:rFonts w:ascii="Arial" w:hAnsi="Arial" w:cs="Arial"/>
            <w:noProof/>
            <w:webHidden/>
          </w:rPr>
          <w:tab/>
        </w:r>
        <w:r w:rsidRPr="00BE2DFB">
          <w:rPr>
            <w:rFonts w:ascii="Arial" w:hAnsi="Arial" w:cs="Arial"/>
            <w:noProof/>
            <w:webHidden/>
          </w:rPr>
          <w:fldChar w:fldCharType="begin"/>
        </w:r>
        <w:r w:rsidRPr="00BE2DFB">
          <w:rPr>
            <w:rFonts w:ascii="Arial" w:hAnsi="Arial" w:cs="Arial"/>
            <w:noProof/>
            <w:webHidden/>
          </w:rPr>
          <w:instrText xml:space="preserve"> PAGEREF _Toc58584677 \h </w:instrText>
        </w:r>
        <w:r w:rsidRPr="00BE2DFB">
          <w:rPr>
            <w:rFonts w:ascii="Arial" w:hAnsi="Arial" w:cs="Arial"/>
            <w:noProof/>
            <w:webHidden/>
          </w:rPr>
        </w:r>
        <w:r w:rsidRPr="00BE2DFB">
          <w:rPr>
            <w:rFonts w:ascii="Arial" w:hAnsi="Arial" w:cs="Arial"/>
            <w:noProof/>
            <w:webHidden/>
          </w:rPr>
          <w:fldChar w:fldCharType="separate"/>
        </w:r>
        <w:r w:rsidR="00920321">
          <w:rPr>
            <w:rFonts w:ascii="Arial" w:hAnsi="Arial" w:cs="Arial"/>
            <w:noProof/>
            <w:webHidden/>
          </w:rPr>
          <w:t>8</w:t>
        </w:r>
        <w:r w:rsidRPr="00BE2DFB">
          <w:rPr>
            <w:rFonts w:ascii="Arial" w:hAnsi="Arial" w:cs="Arial"/>
            <w:noProof/>
            <w:webHidden/>
          </w:rPr>
          <w:fldChar w:fldCharType="end"/>
        </w:r>
      </w:hyperlink>
    </w:p>
    <w:p w14:paraId="13B3A6AF" w14:textId="75AE03D2" w:rsidR="00BE2DFB" w:rsidRPr="00BE2DFB" w:rsidRDefault="00BE2DFB">
      <w:pPr>
        <w:pStyle w:val="Obsah2"/>
        <w:tabs>
          <w:tab w:val="left" w:pos="880"/>
        </w:tabs>
        <w:rPr>
          <w:rFonts w:ascii="Arial" w:eastAsiaTheme="minorEastAsia" w:hAnsi="Arial" w:cs="Arial"/>
          <w:noProof/>
          <w:sz w:val="22"/>
          <w:szCs w:val="22"/>
        </w:rPr>
      </w:pPr>
      <w:hyperlink w:anchor="_Toc58584678" w:history="1">
        <w:r w:rsidRPr="00BE2DFB">
          <w:rPr>
            <w:rStyle w:val="Hypertextovprepojenie"/>
            <w:rFonts w:ascii="Arial" w:hAnsi="Arial" w:cs="Arial"/>
            <w:noProof/>
          </w:rPr>
          <w:t>3.12.</w:t>
        </w:r>
        <w:r w:rsidRPr="00BE2DFB">
          <w:rPr>
            <w:rFonts w:ascii="Arial" w:eastAsiaTheme="minorEastAsia" w:hAnsi="Arial" w:cs="Arial"/>
            <w:noProof/>
            <w:sz w:val="22"/>
            <w:szCs w:val="22"/>
          </w:rPr>
          <w:tab/>
        </w:r>
        <w:r w:rsidRPr="00BE2DFB">
          <w:rPr>
            <w:rStyle w:val="Hypertextovprepojenie"/>
            <w:rFonts w:ascii="Arial" w:hAnsi="Arial" w:cs="Arial"/>
            <w:noProof/>
          </w:rPr>
          <w:t>Súvisiace objekty</w:t>
        </w:r>
        <w:r w:rsidRPr="00BE2DFB">
          <w:rPr>
            <w:rFonts w:ascii="Arial" w:hAnsi="Arial" w:cs="Arial"/>
            <w:noProof/>
            <w:webHidden/>
          </w:rPr>
          <w:tab/>
        </w:r>
        <w:r w:rsidRPr="00BE2DFB">
          <w:rPr>
            <w:rFonts w:ascii="Arial" w:hAnsi="Arial" w:cs="Arial"/>
            <w:noProof/>
            <w:webHidden/>
          </w:rPr>
          <w:fldChar w:fldCharType="begin"/>
        </w:r>
        <w:r w:rsidRPr="00BE2DFB">
          <w:rPr>
            <w:rFonts w:ascii="Arial" w:hAnsi="Arial" w:cs="Arial"/>
            <w:noProof/>
            <w:webHidden/>
          </w:rPr>
          <w:instrText xml:space="preserve"> PAGEREF _Toc58584678 \h </w:instrText>
        </w:r>
        <w:r w:rsidRPr="00BE2DFB">
          <w:rPr>
            <w:rFonts w:ascii="Arial" w:hAnsi="Arial" w:cs="Arial"/>
            <w:noProof/>
            <w:webHidden/>
          </w:rPr>
        </w:r>
        <w:r w:rsidRPr="00BE2DFB">
          <w:rPr>
            <w:rFonts w:ascii="Arial" w:hAnsi="Arial" w:cs="Arial"/>
            <w:noProof/>
            <w:webHidden/>
          </w:rPr>
          <w:fldChar w:fldCharType="separate"/>
        </w:r>
        <w:r w:rsidR="00920321">
          <w:rPr>
            <w:rFonts w:ascii="Arial" w:hAnsi="Arial" w:cs="Arial"/>
            <w:noProof/>
            <w:webHidden/>
          </w:rPr>
          <w:t>8</w:t>
        </w:r>
        <w:r w:rsidRPr="00BE2DFB">
          <w:rPr>
            <w:rFonts w:ascii="Arial" w:hAnsi="Arial" w:cs="Arial"/>
            <w:noProof/>
            <w:webHidden/>
          </w:rPr>
          <w:fldChar w:fldCharType="end"/>
        </w:r>
      </w:hyperlink>
    </w:p>
    <w:p w14:paraId="6E0E3E92" w14:textId="2F6A4109" w:rsidR="00BE2DFB" w:rsidRPr="00BE2DFB" w:rsidRDefault="00BE2DFB">
      <w:pPr>
        <w:pStyle w:val="Obsah2"/>
        <w:tabs>
          <w:tab w:val="left" w:pos="660"/>
        </w:tabs>
        <w:rPr>
          <w:rFonts w:ascii="Arial" w:eastAsiaTheme="minorEastAsia" w:hAnsi="Arial" w:cs="Arial"/>
          <w:noProof/>
          <w:sz w:val="22"/>
          <w:szCs w:val="22"/>
        </w:rPr>
      </w:pPr>
      <w:hyperlink w:anchor="_Toc58584679" w:history="1">
        <w:r w:rsidRPr="00BE2DFB">
          <w:rPr>
            <w:rStyle w:val="Hypertextovprepojenie"/>
            <w:rFonts w:ascii="Arial" w:hAnsi="Arial" w:cs="Arial"/>
            <w:noProof/>
          </w:rPr>
          <w:t>4.</w:t>
        </w:r>
        <w:r w:rsidRPr="00BE2DFB">
          <w:rPr>
            <w:rFonts w:ascii="Arial" w:eastAsiaTheme="minorEastAsia" w:hAnsi="Arial" w:cs="Arial"/>
            <w:noProof/>
            <w:sz w:val="22"/>
            <w:szCs w:val="22"/>
          </w:rPr>
          <w:tab/>
        </w:r>
        <w:r w:rsidRPr="00BE2DFB">
          <w:rPr>
            <w:rStyle w:val="Hypertextovprepojenie"/>
            <w:rFonts w:ascii="Arial" w:hAnsi="Arial" w:cs="Arial"/>
            <w:noProof/>
          </w:rPr>
          <w:t>POŽIADAVKY NA POSTUP STAVEBNÝCH PRÁC A ÚDRŽBU</w:t>
        </w:r>
        <w:r w:rsidRPr="00BE2DFB">
          <w:rPr>
            <w:rFonts w:ascii="Arial" w:hAnsi="Arial" w:cs="Arial"/>
            <w:noProof/>
            <w:webHidden/>
          </w:rPr>
          <w:tab/>
        </w:r>
        <w:r w:rsidRPr="00BE2DFB">
          <w:rPr>
            <w:rFonts w:ascii="Arial" w:hAnsi="Arial" w:cs="Arial"/>
            <w:noProof/>
            <w:webHidden/>
          </w:rPr>
          <w:fldChar w:fldCharType="begin"/>
        </w:r>
        <w:r w:rsidRPr="00BE2DFB">
          <w:rPr>
            <w:rFonts w:ascii="Arial" w:hAnsi="Arial" w:cs="Arial"/>
            <w:noProof/>
            <w:webHidden/>
          </w:rPr>
          <w:instrText xml:space="preserve"> PAGEREF _Toc58584679 \h </w:instrText>
        </w:r>
        <w:r w:rsidRPr="00BE2DFB">
          <w:rPr>
            <w:rFonts w:ascii="Arial" w:hAnsi="Arial" w:cs="Arial"/>
            <w:noProof/>
            <w:webHidden/>
          </w:rPr>
        </w:r>
        <w:r w:rsidRPr="00BE2DFB">
          <w:rPr>
            <w:rFonts w:ascii="Arial" w:hAnsi="Arial" w:cs="Arial"/>
            <w:noProof/>
            <w:webHidden/>
          </w:rPr>
          <w:fldChar w:fldCharType="separate"/>
        </w:r>
        <w:r w:rsidR="00920321">
          <w:rPr>
            <w:rFonts w:ascii="Arial" w:hAnsi="Arial" w:cs="Arial"/>
            <w:noProof/>
            <w:webHidden/>
          </w:rPr>
          <w:t>8</w:t>
        </w:r>
        <w:r w:rsidRPr="00BE2DFB">
          <w:rPr>
            <w:rFonts w:ascii="Arial" w:hAnsi="Arial" w:cs="Arial"/>
            <w:noProof/>
            <w:webHidden/>
          </w:rPr>
          <w:fldChar w:fldCharType="end"/>
        </w:r>
      </w:hyperlink>
    </w:p>
    <w:p w14:paraId="33834D51" w14:textId="34ABC590" w:rsidR="00BE2DFB" w:rsidRPr="00BE2DFB" w:rsidRDefault="00BE2DFB">
      <w:pPr>
        <w:pStyle w:val="Obsah2"/>
        <w:tabs>
          <w:tab w:val="left" w:pos="880"/>
        </w:tabs>
        <w:rPr>
          <w:rFonts w:ascii="Arial" w:eastAsiaTheme="minorEastAsia" w:hAnsi="Arial" w:cs="Arial"/>
          <w:noProof/>
          <w:sz w:val="22"/>
          <w:szCs w:val="22"/>
        </w:rPr>
      </w:pPr>
      <w:hyperlink w:anchor="_Toc58584680" w:history="1">
        <w:r w:rsidRPr="00BE2DFB">
          <w:rPr>
            <w:rStyle w:val="Hypertextovprepojenie"/>
            <w:rFonts w:ascii="Arial" w:hAnsi="Arial" w:cs="Arial"/>
            <w:noProof/>
          </w:rPr>
          <w:t>4.1</w:t>
        </w:r>
        <w:r w:rsidRPr="00BE2DFB">
          <w:rPr>
            <w:rFonts w:ascii="Arial" w:eastAsiaTheme="minorEastAsia" w:hAnsi="Arial" w:cs="Arial"/>
            <w:noProof/>
            <w:sz w:val="22"/>
            <w:szCs w:val="22"/>
          </w:rPr>
          <w:tab/>
        </w:r>
        <w:r w:rsidRPr="00BE2DFB">
          <w:rPr>
            <w:rStyle w:val="Hypertextovprepojenie"/>
            <w:rFonts w:ascii="Arial" w:hAnsi="Arial" w:cs="Arial"/>
            <w:noProof/>
          </w:rPr>
          <w:t>Hlavné zásady postupu výstavby</w:t>
        </w:r>
        <w:r w:rsidRPr="00BE2DFB">
          <w:rPr>
            <w:rFonts w:ascii="Arial" w:hAnsi="Arial" w:cs="Arial"/>
            <w:noProof/>
            <w:webHidden/>
          </w:rPr>
          <w:tab/>
        </w:r>
        <w:r w:rsidRPr="00BE2DFB">
          <w:rPr>
            <w:rFonts w:ascii="Arial" w:hAnsi="Arial" w:cs="Arial"/>
            <w:noProof/>
            <w:webHidden/>
          </w:rPr>
          <w:fldChar w:fldCharType="begin"/>
        </w:r>
        <w:r w:rsidRPr="00BE2DFB">
          <w:rPr>
            <w:rFonts w:ascii="Arial" w:hAnsi="Arial" w:cs="Arial"/>
            <w:noProof/>
            <w:webHidden/>
          </w:rPr>
          <w:instrText xml:space="preserve"> PAGEREF _Toc58584680 \h </w:instrText>
        </w:r>
        <w:r w:rsidRPr="00BE2DFB">
          <w:rPr>
            <w:rFonts w:ascii="Arial" w:hAnsi="Arial" w:cs="Arial"/>
            <w:noProof/>
            <w:webHidden/>
          </w:rPr>
        </w:r>
        <w:r w:rsidRPr="00BE2DFB">
          <w:rPr>
            <w:rFonts w:ascii="Arial" w:hAnsi="Arial" w:cs="Arial"/>
            <w:noProof/>
            <w:webHidden/>
          </w:rPr>
          <w:fldChar w:fldCharType="separate"/>
        </w:r>
        <w:r w:rsidR="00920321">
          <w:rPr>
            <w:rFonts w:ascii="Arial" w:hAnsi="Arial" w:cs="Arial"/>
            <w:noProof/>
            <w:webHidden/>
          </w:rPr>
          <w:t>8</w:t>
        </w:r>
        <w:r w:rsidRPr="00BE2DFB">
          <w:rPr>
            <w:rFonts w:ascii="Arial" w:hAnsi="Arial" w:cs="Arial"/>
            <w:noProof/>
            <w:webHidden/>
          </w:rPr>
          <w:fldChar w:fldCharType="end"/>
        </w:r>
      </w:hyperlink>
    </w:p>
    <w:p w14:paraId="4F39F404" w14:textId="3785405E" w:rsidR="00BE2DFB" w:rsidRPr="00BE2DFB" w:rsidRDefault="00BE2DFB">
      <w:pPr>
        <w:pStyle w:val="Obsah2"/>
        <w:tabs>
          <w:tab w:val="left" w:pos="880"/>
        </w:tabs>
        <w:rPr>
          <w:rFonts w:ascii="Arial" w:eastAsiaTheme="minorEastAsia" w:hAnsi="Arial" w:cs="Arial"/>
          <w:noProof/>
          <w:sz w:val="22"/>
          <w:szCs w:val="22"/>
        </w:rPr>
      </w:pPr>
      <w:hyperlink w:anchor="_Toc58584681" w:history="1">
        <w:r w:rsidRPr="00BE2DFB">
          <w:rPr>
            <w:rStyle w:val="Hypertextovprepojenie"/>
            <w:rFonts w:ascii="Arial" w:hAnsi="Arial" w:cs="Arial"/>
            <w:noProof/>
          </w:rPr>
          <w:t>4.2</w:t>
        </w:r>
        <w:r w:rsidRPr="00BE2DFB">
          <w:rPr>
            <w:rFonts w:ascii="Arial" w:eastAsiaTheme="minorEastAsia" w:hAnsi="Arial" w:cs="Arial"/>
            <w:noProof/>
            <w:sz w:val="22"/>
            <w:szCs w:val="22"/>
          </w:rPr>
          <w:tab/>
        </w:r>
        <w:r w:rsidRPr="00BE2DFB">
          <w:rPr>
            <w:rStyle w:val="Hypertextovprepojenie"/>
            <w:rFonts w:ascii="Arial" w:hAnsi="Arial" w:cs="Arial"/>
            <w:noProof/>
          </w:rPr>
          <w:t>Vytýčenie objektu</w:t>
        </w:r>
        <w:r w:rsidRPr="00BE2DFB">
          <w:rPr>
            <w:rFonts w:ascii="Arial" w:hAnsi="Arial" w:cs="Arial"/>
            <w:noProof/>
            <w:webHidden/>
          </w:rPr>
          <w:tab/>
        </w:r>
        <w:r w:rsidRPr="00BE2DFB">
          <w:rPr>
            <w:rFonts w:ascii="Arial" w:hAnsi="Arial" w:cs="Arial"/>
            <w:noProof/>
            <w:webHidden/>
          </w:rPr>
          <w:fldChar w:fldCharType="begin"/>
        </w:r>
        <w:r w:rsidRPr="00BE2DFB">
          <w:rPr>
            <w:rFonts w:ascii="Arial" w:hAnsi="Arial" w:cs="Arial"/>
            <w:noProof/>
            <w:webHidden/>
          </w:rPr>
          <w:instrText xml:space="preserve"> PAGEREF _Toc58584681 \h </w:instrText>
        </w:r>
        <w:r w:rsidRPr="00BE2DFB">
          <w:rPr>
            <w:rFonts w:ascii="Arial" w:hAnsi="Arial" w:cs="Arial"/>
            <w:noProof/>
            <w:webHidden/>
          </w:rPr>
        </w:r>
        <w:r w:rsidRPr="00BE2DFB">
          <w:rPr>
            <w:rFonts w:ascii="Arial" w:hAnsi="Arial" w:cs="Arial"/>
            <w:noProof/>
            <w:webHidden/>
          </w:rPr>
          <w:fldChar w:fldCharType="separate"/>
        </w:r>
        <w:r w:rsidR="00920321">
          <w:rPr>
            <w:rFonts w:ascii="Arial" w:hAnsi="Arial" w:cs="Arial"/>
            <w:noProof/>
            <w:webHidden/>
          </w:rPr>
          <w:t>8</w:t>
        </w:r>
        <w:r w:rsidRPr="00BE2DFB">
          <w:rPr>
            <w:rFonts w:ascii="Arial" w:hAnsi="Arial" w:cs="Arial"/>
            <w:noProof/>
            <w:webHidden/>
          </w:rPr>
          <w:fldChar w:fldCharType="end"/>
        </w:r>
      </w:hyperlink>
    </w:p>
    <w:p w14:paraId="7D532440" w14:textId="2C8860BF" w:rsidR="00BE2DFB" w:rsidRPr="00BE2DFB" w:rsidRDefault="00BE2DFB">
      <w:pPr>
        <w:pStyle w:val="Obsah2"/>
        <w:tabs>
          <w:tab w:val="left" w:pos="880"/>
        </w:tabs>
        <w:rPr>
          <w:rFonts w:ascii="Arial" w:eastAsiaTheme="minorEastAsia" w:hAnsi="Arial" w:cs="Arial"/>
          <w:noProof/>
          <w:sz w:val="22"/>
          <w:szCs w:val="22"/>
        </w:rPr>
      </w:pPr>
      <w:hyperlink w:anchor="_Toc58584682" w:history="1">
        <w:r w:rsidRPr="00BE2DFB">
          <w:rPr>
            <w:rStyle w:val="Hypertextovprepojenie"/>
            <w:rFonts w:ascii="Arial" w:hAnsi="Arial" w:cs="Arial"/>
            <w:noProof/>
          </w:rPr>
          <w:t>4.3</w:t>
        </w:r>
        <w:r w:rsidRPr="00BE2DFB">
          <w:rPr>
            <w:rFonts w:ascii="Arial" w:eastAsiaTheme="minorEastAsia" w:hAnsi="Arial" w:cs="Arial"/>
            <w:noProof/>
            <w:sz w:val="22"/>
            <w:szCs w:val="22"/>
          </w:rPr>
          <w:tab/>
        </w:r>
        <w:r w:rsidRPr="00BE2DFB">
          <w:rPr>
            <w:rStyle w:val="Hypertextovprepojenie"/>
            <w:rFonts w:ascii="Arial" w:hAnsi="Arial" w:cs="Arial"/>
            <w:noProof/>
          </w:rPr>
          <w:t>Požiadavky na prevádzku a údržbu</w:t>
        </w:r>
        <w:r w:rsidRPr="00BE2DFB">
          <w:rPr>
            <w:rFonts w:ascii="Arial" w:hAnsi="Arial" w:cs="Arial"/>
            <w:noProof/>
            <w:webHidden/>
          </w:rPr>
          <w:tab/>
        </w:r>
        <w:r w:rsidRPr="00BE2DFB">
          <w:rPr>
            <w:rFonts w:ascii="Arial" w:hAnsi="Arial" w:cs="Arial"/>
            <w:noProof/>
            <w:webHidden/>
          </w:rPr>
          <w:fldChar w:fldCharType="begin"/>
        </w:r>
        <w:r w:rsidRPr="00BE2DFB">
          <w:rPr>
            <w:rFonts w:ascii="Arial" w:hAnsi="Arial" w:cs="Arial"/>
            <w:noProof/>
            <w:webHidden/>
          </w:rPr>
          <w:instrText xml:space="preserve"> PAGEREF _Toc58584682 \h </w:instrText>
        </w:r>
        <w:r w:rsidRPr="00BE2DFB">
          <w:rPr>
            <w:rFonts w:ascii="Arial" w:hAnsi="Arial" w:cs="Arial"/>
            <w:noProof/>
            <w:webHidden/>
          </w:rPr>
        </w:r>
        <w:r w:rsidRPr="00BE2DFB">
          <w:rPr>
            <w:rFonts w:ascii="Arial" w:hAnsi="Arial" w:cs="Arial"/>
            <w:noProof/>
            <w:webHidden/>
          </w:rPr>
          <w:fldChar w:fldCharType="separate"/>
        </w:r>
        <w:r w:rsidR="00920321">
          <w:rPr>
            <w:rFonts w:ascii="Arial" w:hAnsi="Arial" w:cs="Arial"/>
            <w:noProof/>
            <w:webHidden/>
          </w:rPr>
          <w:t>8</w:t>
        </w:r>
        <w:r w:rsidRPr="00BE2DFB">
          <w:rPr>
            <w:rFonts w:ascii="Arial" w:hAnsi="Arial" w:cs="Arial"/>
            <w:noProof/>
            <w:webHidden/>
          </w:rPr>
          <w:fldChar w:fldCharType="end"/>
        </w:r>
      </w:hyperlink>
    </w:p>
    <w:p w14:paraId="79A2B38B" w14:textId="6427593C" w:rsidR="00BE2DFB" w:rsidRPr="00BE2DFB" w:rsidRDefault="00BE2DFB">
      <w:pPr>
        <w:pStyle w:val="Obsah2"/>
        <w:tabs>
          <w:tab w:val="left" w:pos="880"/>
        </w:tabs>
        <w:rPr>
          <w:rFonts w:ascii="Arial" w:eastAsiaTheme="minorEastAsia" w:hAnsi="Arial" w:cs="Arial"/>
          <w:noProof/>
          <w:sz w:val="22"/>
          <w:szCs w:val="22"/>
        </w:rPr>
      </w:pPr>
      <w:hyperlink w:anchor="_Toc58584683" w:history="1">
        <w:r w:rsidRPr="00BE2DFB">
          <w:rPr>
            <w:rStyle w:val="Hypertextovprepojenie"/>
            <w:rFonts w:ascii="Arial" w:hAnsi="Arial" w:cs="Arial"/>
            <w:noProof/>
          </w:rPr>
          <w:t>4.4</w:t>
        </w:r>
        <w:r w:rsidRPr="00BE2DFB">
          <w:rPr>
            <w:rFonts w:ascii="Arial" w:eastAsiaTheme="minorEastAsia" w:hAnsi="Arial" w:cs="Arial"/>
            <w:noProof/>
            <w:sz w:val="22"/>
            <w:szCs w:val="22"/>
          </w:rPr>
          <w:tab/>
        </w:r>
        <w:r w:rsidRPr="00BE2DFB">
          <w:rPr>
            <w:rStyle w:val="Hypertextovprepojenie"/>
            <w:rFonts w:ascii="Arial" w:hAnsi="Arial" w:cs="Arial"/>
            <w:noProof/>
          </w:rPr>
          <w:t>Požiadavky z hľadiska starostlivosti o životné prostredie</w:t>
        </w:r>
        <w:r w:rsidRPr="00BE2DFB">
          <w:rPr>
            <w:rFonts w:ascii="Arial" w:hAnsi="Arial" w:cs="Arial"/>
            <w:noProof/>
            <w:webHidden/>
          </w:rPr>
          <w:tab/>
        </w:r>
        <w:r w:rsidRPr="00BE2DFB">
          <w:rPr>
            <w:rFonts w:ascii="Arial" w:hAnsi="Arial" w:cs="Arial"/>
            <w:noProof/>
            <w:webHidden/>
          </w:rPr>
          <w:fldChar w:fldCharType="begin"/>
        </w:r>
        <w:r w:rsidRPr="00BE2DFB">
          <w:rPr>
            <w:rFonts w:ascii="Arial" w:hAnsi="Arial" w:cs="Arial"/>
            <w:noProof/>
            <w:webHidden/>
          </w:rPr>
          <w:instrText xml:space="preserve"> PAGEREF _Toc58584683 \h </w:instrText>
        </w:r>
        <w:r w:rsidRPr="00BE2DFB">
          <w:rPr>
            <w:rFonts w:ascii="Arial" w:hAnsi="Arial" w:cs="Arial"/>
            <w:noProof/>
            <w:webHidden/>
          </w:rPr>
        </w:r>
        <w:r w:rsidRPr="00BE2DFB">
          <w:rPr>
            <w:rFonts w:ascii="Arial" w:hAnsi="Arial" w:cs="Arial"/>
            <w:noProof/>
            <w:webHidden/>
          </w:rPr>
          <w:fldChar w:fldCharType="separate"/>
        </w:r>
        <w:r w:rsidR="00920321">
          <w:rPr>
            <w:rFonts w:ascii="Arial" w:hAnsi="Arial" w:cs="Arial"/>
            <w:noProof/>
            <w:webHidden/>
          </w:rPr>
          <w:t>8</w:t>
        </w:r>
        <w:r w:rsidRPr="00BE2DFB">
          <w:rPr>
            <w:rFonts w:ascii="Arial" w:hAnsi="Arial" w:cs="Arial"/>
            <w:noProof/>
            <w:webHidden/>
          </w:rPr>
          <w:fldChar w:fldCharType="end"/>
        </w:r>
      </w:hyperlink>
    </w:p>
    <w:p w14:paraId="71CEC4EB" w14:textId="4B412537" w:rsidR="00BE2DFB" w:rsidRPr="00BE2DFB" w:rsidRDefault="00BE2DFB">
      <w:pPr>
        <w:pStyle w:val="Obsah2"/>
        <w:tabs>
          <w:tab w:val="left" w:pos="880"/>
        </w:tabs>
        <w:rPr>
          <w:rFonts w:ascii="Arial" w:eastAsiaTheme="minorEastAsia" w:hAnsi="Arial" w:cs="Arial"/>
          <w:noProof/>
          <w:sz w:val="22"/>
          <w:szCs w:val="22"/>
        </w:rPr>
      </w:pPr>
      <w:hyperlink w:anchor="_Toc58584684" w:history="1">
        <w:r w:rsidRPr="00BE2DFB">
          <w:rPr>
            <w:rStyle w:val="Hypertextovprepojenie"/>
            <w:rFonts w:ascii="Arial" w:hAnsi="Arial" w:cs="Arial"/>
            <w:noProof/>
          </w:rPr>
          <w:t>4.5</w:t>
        </w:r>
        <w:r w:rsidRPr="00BE2DFB">
          <w:rPr>
            <w:rFonts w:ascii="Arial" w:eastAsiaTheme="minorEastAsia" w:hAnsi="Arial" w:cs="Arial"/>
            <w:noProof/>
            <w:sz w:val="22"/>
            <w:szCs w:val="22"/>
          </w:rPr>
          <w:tab/>
        </w:r>
        <w:r w:rsidRPr="00BE2DFB">
          <w:rPr>
            <w:rStyle w:val="Hypertextovprepojenie"/>
            <w:rFonts w:ascii="Arial" w:hAnsi="Arial" w:cs="Arial"/>
            <w:noProof/>
          </w:rPr>
          <w:t>Zostatkové nebezpečenstvá:</w:t>
        </w:r>
        <w:r w:rsidRPr="00BE2DFB">
          <w:rPr>
            <w:rFonts w:ascii="Arial" w:hAnsi="Arial" w:cs="Arial"/>
            <w:noProof/>
            <w:webHidden/>
          </w:rPr>
          <w:tab/>
        </w:r>
        <w:r w:rsidRPr="00BE2DFB">
          <w:rPr>
            <w:rFonts w:ascii="Arial" w:hAnsi="Arial" w:cs="Arial"/>
            <w:noProof/>
            <w:webHidden/>
          </w:rPr>
          <w:fldChar w:fldCharType="begin"/>
        </w:r>
        <w:r w:rsidRPr="00BE2DFB">
          <w:rPr>
            <w:rFonts w:ascii="Arial" w:hAnsi="Arial" w:cs="Arial"/>
            <w:noProof/>
            <w:webHidden/>
          </w:rPr>
          <w:instrText xml:space="preserve"> PAGEREF _Toc58584684 \h </w:instrText>
        </w:r>
        <w:r w:rsidRPr="00BE2DFB">
          <w:rPr>
            <w:rFonts w:ascii="Arial" w:hAnsi="Arial" w:cs="Arial"/>
            <w:noProof/>
            <w:webHidden/>
          </w:rPr>
        </w:r>
        <w:r w:rsidRPr="00BE2DFB">
          <w:rPr>
            <w:rFonts w:ascii="Arial" w:hAnsi="Arial" w:cs="Arial"/>
            <w:noProof/>
            <w:webHidden/>
          </w:rPr>
          <w:fldChar w:fldCharType="separate"/>
        </w:r>
        <w:r w:rsidR="00920321">
          <w:rPr>
            <w:rFonts w:ascii="Arial" w:hAnsi="Arial" w:cs="Arial"/>
            <w:noProof/>
            <w:webHidden/>
          </w:rPr>
          <w:t>8</w:t>
        </w:r>
        <w:r w:rsidRPr="00BE2DFB">
          <w:rPr>
            <w:rFonts w:ascii="Arial" w:hAnsi="Arial" w:cs="Arial"/>
            <w:noProof/>
            <w:webHidden/>
          </w:rPr>
          <w:fldChar w:fldCharType="end"/>
        </w:r>
      </w:hyperlink>
    </w:p>
    <w:p w14:paraId="24655B17" w14:textId="5F0F76EE" w:rsidR="00BE2DFB" w:rsidRPr="00BE2DFB" w:rsidRDefault="00BE2DFB">
      <w:pPr>
        <w:pStyle w:val="Obsah2"/>
        <w:tabs>
          <w:tab w:val="left" w:pos="660"/>
        </w:tabs>
        <w:rPr>
          <w:rFonts w:ascii="Arial" w:eastAsiaTheme="minorEastAsia" w:hAnsi="Arial" w:cs="Arial"/>
          <w:noProof/>
          <w:sz w:val="22"/>
          <w:szCs w:val="22"/>
        </w:rPr>
      </w:pPr>
      <w:hyperlink w:anchor="_Toc58584685" w:history="1">
        <w:r w:rsidRPr="00BE2DFB">
          <w:rPr>
            <w:rStyle w:val="Hypertextovprepojenie"/>
            <w:rFonts w:ascii="Arial" w:hAnsi="Arial" w:cs="Arial"/>
            <w:noProof/>
          </w:rPr>
          <w:t>5.</w:t>
        </w:r>
        <w:r w:rsidRPr="00BE2DFB">
          <w:rPr>
            <w:rFonts w:ascii="Arial" w:eastAsiaTheme="minorEastAsia" w:hAnsi="Arial" w:cs="Arial"/>
            <w:noProof/>
            <w:sz w:val="22"/>
            <w:szCs w:val="22"/>
          </w:rPr>
          <w:tab/>
        </w:r>
        <w:r w:rsidRPr="00BE2DFB">
          <w:rPr>
            <w:rStyle w:val="Hypertextovprepojenie"/>
            <w:rFonts w:ascii="Arial" w:hAnsi="Arial" w:cs="Arial"/>
            <w:noProof/>
          </w:rPr>
          <w:t>ZÁVER</w:t>
        </w:r>
        <w:r w:rsidRPr="00BE2DFB">
          <w:rPr>
            <w:rFonts w:ascii="Arial" w:hAnsi="Arial" w:cs="Arial"/>
            <w:noProof/>
            <w:webHidden/>
          </w:rPr>
          <w:tab/>
        </w:r>
        <w:r w:rsidRPr="00BE2DFB">
          <w:rPr>
            <w:rFonts w:ascii="Arial" w:hAnsi="Arial" w:cs="Arial"/>
            <w:noProof/>
            <w:webHidden/>
          </w:rPr>
          <w:fldChar w:fldCharType="begin"/>
        </w:r>
        <w:r w:rsidRPr="00BE2DFB">
          <w:rPr>
            <w:rFonts w:ascii="Arial" w:hAnsi="Arial" w:cs="Arial"/>
            <w:noProof/>
            <w:webHidden/>
          </w:rPr>
          <w:instrText xml:space="preserve"> PAGEREF _Toc58584685 \h </w:instrText>
        </w:r>
        <w:r w:rsidRPr="00BE2DFB">
          <w:rPr>
            <w:rFonts w:ascii="Arial" w:hAnsi="Arial" w:cs="Arial"/>
            <w:noProof/>
            <w:webHidden/>
          </w:rPr>
        </w:r>
        <w:r w:rsidRPr="00BE2DFB">
          <w:rPr>
            <w:rFonts w:ascii="Arial" w:hAnsi="Arial" w:cs="Arial"/>
            <w:noProof/>
            <w:webHidden/>
          </w:rPr>
          <w:fldChar w:fldCharType="separate"/>
        </w:r>
        <w:r w:rsidR="00920321">
          <w:rPr>
            <w:rFonts w:ascii="Arial" w:hAnsi="Arial" w:cs="Arial"/>
            <w:noProof/>
            <w:webHidden/>
          </w:rPr>
          <w:t>9</w:t>
        </w:r>
        <w:r w:rsidRPr="00BE2DFB">
          <w:rPr>
            <w:rFonts w:ascii="Arial" w:hAnsi="Arial" w:cs="Arial"/>
            <w:noProof/>
            <w:webHidden/>
          </w:rPr>
          <w:fldChar w:fldCharType="end"/>
        </w:r>
      </w:hyperlink>
    </w:p>
    <w:p w14:paraId="5F645499" w14:textId="49A87214" w:rsidR="00BE2DFB" w:rsidRPr="00BE2DFB" w:rsidRDefault="00BE2DFB">
      <w:pPr>
        <w:pStyle w:val="Obsah2"/>
        <w:tabs>
          <w:tab w:val="left" w:pos="660"/>
        </w:tabs>
        <w:rPr>
          <w:rFonts w:ascii="Arial" w:eastAsiaTheme="minorEastAsia" w:hAnsi="Arial" w:cs="Arial"/>
          <w:noProof/>
          <w:sz w:val="22"/>
          <w:szCs w:val="22"/>
        </w:rPr>
      </w:pPr>
      <w:hyperlink w:anchor="_Toc58584686" w:history="1">
        <w:r w:rsidRPr="00BE2DFB">
          <w:rPr>
            <w:rStyle w:val="Hypertextovprepojenie"/>
            <w:rFonts w:ascii="Arial" w:hAnsi="Arial" w:cs="Arial"/>
            <w:noProof/>
          </w:rPr>
          <w:t>6.</w:t>
        </w:r>
        <w:r w:rsidRPr="00BE2DFB">
          <w:rPr>
            <w:rFonts w:ascii="Arial" w:eastAsiaTheme="minorEastAsia" w:hAnsi="Arial" w:cs="Arial"/>
            <w:noProof/>
            <w:sz w:val="22"/>
            <w:szCs w:val="22"/>
          </w:rPr>
          <w:tab/>
        </w:r>
        <w:r w:rsidRPr="00BE2DFB">
          <w:rPr>
            <w:rStyle w:val="Hypertextovprepojenie"/>
            <w:rFonts w:ascii="Arial" w:hAnsi="Arial" w:cs="Arial"/>
            <w:noProof/>
          </w:rPr>
          <w:t>PRÍLOHY</w:t>
        </w:r>
        <w:r w:rsidRPr="00BE2DFB">
          <w:rPr>
            <w:rFonts w:ascii="Arial" w:hAnsi="Arial" w:cs="Arial"/>
            <w:noProof/>
            <w:webHidden/>
          </w:rPr>
          <w:tab/>
        </w:r>
        <w:r w:rsidRPr="00BE2DFB">
          <w:rPr>
            <w:rFonts w:ascii="Arial" w:hAnsi="Arial" w:cs="Arial"/>
            <w:noProof/>
            <w:webHidden/>
          </w:rPr>
          <w:fldChar w:fldCharType="begin"/>
        </w:r>
        <w:r w:rsidRPr="00BE2DFB">
          <w:rPr>
            <w:rFonts w:ascii="Arial" w:hAnsi="Arial" w:cs="Arial"/>
            <w:noProof/>
            <w:webHidden/>
          </w:rPr>
          <w:instrText xml:space="preserve"> PAGEREF _Toc58584686 \h </w:instrText>
        </w:r>
        <w:r w:rsidRPr="00BE2DFB">
          <w:rPr>
            <w:rFonts w:ascii="Arial" w:hAnsi="Arial" w:cs="Arial"/>
            <w:noProof/>
            <w:webHidden/>
          </w:rPr>
        </w:r>
        <w:r w:rsidRPr="00BE2DFB">
          <w:rPr>
            <w:rFonts w:ascii="Arial" w:hAnsi="Arial" w:cs="Arial"/>
            <w:noProof/>
            <w:webHidden/>
          </w:rPr>
          <w:fldChar w:fldCharType="separate"/>
        </w:r>
        <w:r w:rsidR="00920321">
          <w:rPr>
            <w:rFonts w:ascii="Arial" w:hAnsi="Arial" w:cs="Arial"/>
            <w:noProof/>
            <w:webHidden/>
          </w:rPr>
          <w:t>9</w:t>
        </w:r>
        <w:r w:rsidRPr="00BE2DFB">
          <w:rPr>
            <w:rFonts w:ascii="Arial" w:hAnsi="Arial" w:cs="Arial"/>
            <w:noProof/>
            <w:webHidden/>
          </w:rPr>
          <w:fldChar w:fldCharType="end"/>
        </w:r>
      </w:hyperlink>
    </w:p>
    <w:p w14:paraId="270E6A38" w14:textId="0C0956BD" w:rsidR="00BE2DFB" w:rsidRPr="00BE2DFB" w:rsidRDefault="00BE2DFB">
      <w:pPr>
        <w:pStyle w:val="Obsah2"/>
        <w:tabs>
          <w:tab w:val="left" w:pos="880"/>
        </w:tabs>
        <w:rPr>
          <w:rFonts w:ascii="Arial" w:eastAsiaTheme="minorEastAsia" w:hAnsi="Arial" w:cs="Arial"/>
          <w:noProof/>
          <w:sz w:val="22"/>
          <w:szCs w:val="22"/>
        </w:rPr>
      </w:pPr>
      <w:hyperlink w:anchor="_Toc58584687" w:history="1">
        <w:r w:rsidRPr="00BE2DFB">
          <w:rPr>
            <w:rStyle w:val="Hypertextovprepojenie"/>
            <w:rFonts w:ascii="Arial" w:hAnsi="Arial" w:cs="Arial"/>
            <w:noProof/>
          </w:rPr>
          <w:t>6.1</w:t>
        </w:r>
        <w:r w:rsidRPr="00BE2DFB">
          <w:rPr>
            <w:rFonts w:ascii="Arial" w:eastAsiaTheme="minorEastAsia" w:hAnsi="Arial" w:cs="Arial"/>
            <w:noProof/>
            <w:sz w:val="22"/>
            <w:szCs w:val="22"/>
          </w:rPr>
          <w:tab/>
        </w:r>
        <w:r w:rsidRPr="00BE2DFB">
          <w:rPr>
            <w:rStyle w:val="Hypertextovprepojenie"/>
            <w:rFonts w:ascii="Arial" w:hAnsi="Arial" w:cs="Arial"/>
            <w:noProof/>
          </w:rPr>
          <w:t>Prevádzkové a bezpečnostné predpisy</w:t>
        </w:r>
        <w:r w:rsidRPr="00BE2DFB">
          <w:rPr>
            <w:rFonts w:ascii="Arial" w:hAnsi="Arial" w:cs="Arial"/>
            <w:noProof/>
            <w:webHidden/>
          </w:rPr>
          <w:tab/>
        </w:r>
        <w:r w:rsidRPr="00BE2DFB">
          <w:rPr>
            <w:rFonts w:ascii="Arial" w:hAnsi="Arial" w:cs="Arial"/>
            <w:noProof/>
            <w:webHidden/>
          </w:rPr>
          <w:fldChar w:fldCharType="begin"/>
        </w:r>
        <w:r w:rsidRPr="00BE2DFB">
          <w:rPr>
            <w:rFonts w:ascii="Arial" w:hAnsi="Arial" w:cs="Arial"/>
            <w:noProof/>
            <w:webHidden/>
          </w:rPr>
          <w:instrText xml:space="preserve"> PAGEREF _Toc58584687 \h </w:instrText>
        </w:r>
        <w:r w:rsidRPr="00BE2DFB">
          <w:rPr>
            <w:rFonts w:ascii="Arial" w:hAnsi="Arial" w:cs="Arial"/>
            <w:noProof/>
            <w:webHidden/>
          </w:rPr>
        </w:r>
        <w:r w:rsidRPr="00BE2DFB">
          <w:rPr>
            <w:rFonts w:ascii="Arial" w:hAnsi="Arial" w:cs="Arial"/>
            <w:noProof/>
            <w:webHidden/>
          </w:rPr>
          <w:fldChar w:fldCharType="separate"/>
        </w:r>
        <w:r w:rsidR="00920321">
          <w:rPr>
            <w:rFonts w:ascii="Arial" w:hAnsi="Arial" w:cs="Arial"/>
            <w:noProof/>
            <w:webHidden/>
          </w:rPr>
          <w:t>9</w:t>
        </w:r>
        <w:r w:rsidRPr="00BE2DFB">
          <w:rPr>
            <w:rFonts w:ascii="Arial" w:hAnsi="Arial" w:cs="Arial"/>
            <w:noProof/>
            <w:webHidden/>
          </w:rPr>
          <w:fldChar w:fldCharType="end"/>
        </w:r>
      </w:hyperlink>
    </w:p>
    <w:p w14:paraId="6F0DAAC0" w14:textId="134DB1C4" w:rsidR="00BE2DFB" w:rsidRPr="00BE2DFB" w:rsidRDefault="00BE2DFB">
      <w:pPr>
        <w:pStyle w:val="Obsah2"/>
        <w:tabs>
          <w:tab w:val="left" w:pos="880"/>
        </w:tabs>
        <w:rPr>
          <w:rFonts w:ascii="Arial" w:eastAsiaTheme="minorEastAsia" w:hAnsi="Arial" w:cs="Arial"/>
          <w:noProof/>
          <w:sz w:val="22"/>
          <w:szCs w:val="22"/>
        </w:rPr>
      </w:pPr>
      <w:hyperlink w:anchor="_Toc58584688" w:history="1">
        <w:r w:rsidRPr="00BE2DFB">
          <w:rPr>
            <w:rStyle w:val="Hypertextovprepojenie"/>
            <w:rFonts w:ascii="Arial" w:hAnsi="Arial" w:cs="Arial"/>
            <w:noProof/>
          </w:rPr>
          <w:t>6.2</w:t>
        </w:r>
        <w:r w:rsidRPr="00BE2DFB">
          <w:rPr>
            <w:rFonts w:ascii="Arial" w:eastAsiaTheme="minorEastAsia" w:hAnsi="Arial" w:cs="Arial"/>
            <w:noProof/>
            <w:sz w:val="22"/>
            <w:szCs w:val="22"/>
          </w:rPr>
          <w:tab/>
        </w:r>
        <w:r w:rsidRPr="00BE2DFB">
          <w:rPr>
            <w:rStyle w:val="Hypertextovprepojenie"/>
            <w:rFonts w:ascii="Arial" w:hAnsi="Arial" w:cs="Arial"/>
            <w:noProof/>
          </w:rPr>
          <w:t>Protokol o určení prostredí (prevzaté z DSP)</w:t>
        </w:r>
        <w:r w:rsidRPr="00BE2DFB">
          <w:rPr>
            <w:rFonts w:ascii="Arial" w:hAnsi="Arial" w:cs="Arial"/>
            <w:noProof/>
            <w:webHidden/>
          </w:rPr>
          <w:tab/>
        </w:r>
        <w:r w:rsidRPr="00BE2DFB">
          <w:rPr>
            <w:rFonts w:ascii="Arial" w:hAnsi="Arial" w:cs="Arial"/>
            <w:noProof/>
            <w:webHidden/>
          </w:rPr>
          <w:fldChar w:fldCharType="begin"/>
        </w:r>
        <w:r w:rsidRPr="00BE2DFB">
          <w:rPr>
            <w:rFonts w:ascii="Arial" w:hAnsi="Arial" w:cs="Arial"/>
            <w:noProof/>
            <w:webHidden/>
          </w:rPr>
          <w:instrText xml:space="preserve"> PAGEREF _Toc58584688 \h </w:instrText>
        </w:r>
        <w:r w:rsidRPr="00BE2DFB">
          <w:rPr>
            <w:rFonts w:ascii="Arial" w:hAnsi="Arial" w:cs="Arial"/>
            <w:noProof/>
            <w:webHidden/>
          </w:rPr>
        </w:r>
        <w:r w:rsidRPr="00BE2DFB">
          <w:rPr>
            <w:rFonts w:ascii="Arial" w:hAnsi="Arial" w:cs="Arial"/>
            <w:noProof/>
            <w:webHidden/>
          </w:rPr>
          <w:fldChar w:fldCharType="separate"/>
        </w:r>
        <w:r w:rsidR="00920321">
          <w:rPr>
            <w:rFonts w:ascii="Arial" w:hAnsi="Arial" w:cs="Arial"/>
            <w:noProof/>
            <w:webHidden/>
          </w:rPr>
          <w:t>11</w:t>
        </w:r>
        <w:r w:rsidRPr="00BE2DFB">
          <w:rPr>
            <w:rFonts w:ascii="Arial" w:hAnsi="Arial" w:cs="Arial"/>
            <w:noProof/>
            <w:webHidden/>
          </w:rPr>
          <w:fldChar w:fldCharType="end"/>
        </w:r>
      </w:hyperlink>
    </w:p>
    <w:p w14:paraId="7A5C81BB" w14:textId="77777777" w:rsidR="004C655D" w:rsidRPr="00CC27F4" w:rsidRDefault="00F90B56" w:rsidP="00C771B3">
      <w:pPr>
        <w:spacing w:line="276" w:lineRule="auto"/>
        <w:jc w:val="center"/>
        <w:rPr>
          <w:rFonts w:ascii="Arial" w:hAnsi="Arial" w:cs="Arial"/>
          <w:color w:val="FF0000"/>
        </w:rPr>
      </w:pPr>
      <w:r w:rsidRPr="00BE2DFB">
        <w:rPr>
          <w:rFonts w:ascii="Arial" w:hAnsi="Arial" w:cs="Arial"/>
        </w:rPr>
        <w:fldChar w:fldCharType="end"/>
      </w:r>
    </w:p>
    <w:p w14:paraId="49E9D80C" w14:textId="77777777" w:rsidR="004C655D" w:rsidRPr="00CC27F4" w:rsidRDefault="004C655D" w:rsidP="004C655D">
      <w:pPr>
        <w:jc w:val="center"/>
        <w:rPr>
          <w:rFonts w:ascii="Arial" w:hAnsi="Arial" w:cs="Arial"/>
          <w:color w:val="FF0000"/>
        </w:rPr>
      </w:pPr>
    </w:p>
    <w:p w14:paraId="2B121A9A" w14:textId="77777777" w:rsidR="004C655D" w:rsidRPr="00CC27F4" w:rsidRDefault="004C655D" w:rsidP="004C655D">
      <w:pPr>
        <w:jc w:val="center"/>
        <w:rPr>
          <w:rFonts w:ascii="Arial" w:hAnsi="Arial" w:cs="Arial"/>
          <w:color w:val="FF0000"/>
        </w:rPr>
      </w:pPr>
    </w:p>
    <w:p w14:paraId="70936267" w14:textId="77777777" w:rsidR="004C655D" w:rsidRPr="00CC27F4" w:rsidRDefault="004C655D" w:rsidP="004C655D">
      <w:pPr>
        <w:jc w:val="center"/>
        <w:rPr>
          <w:rFonts w:ascii="Arial" w:hAnsi="Arial" w:cs="Arial"/>
          <w:color w:val="FF0000"/>
        </w:rPr>
      </w:pPr>
    </w:p>
    <w:p w14:paraId="61330F2A" w14:textId="77777777" w:rsidR="004C655D" w:rsidRPr="00CC27F4" w:rsidRDefault="004C655D" w:rsidP="004C655D">
      <w:pPr>
        <w:jc w:val="center"/>
        <w:rPr>
          <w:rFonts w:ascii="Arial" w:hAnsi="Arial" w:cs="Arial"/>
          <w:color w:val="FF0000"/>
        </w:rPr>
      </w:pPr>
    </w:p>
    <w:p w14:paraId="7ED9A0EF" w14:textId="77777777" w:rsidR="004C655D" w:rsidRPr="00CC27F4" w:rsidRDefault="004C655D" w:rsidP="004C655D">
      <w:pPr>
        <w:jc w:val="center"/>
        <w:rPr>
          <w:rFonts w:ascii="Arial" w:hAnsi="Arial" w:cs="Arial"/>
          <w:color w:val="FF0000"/>
        </w:rPr>
      </w:pPr>
      <w:bookmarkStart w:id="0" w:name="_GoBack"/>
      <w:bookmarkEnd w:id="0"/>
    </w:p>
    <w:p w14:paraId="7DFFF97D" w14:textId="77777777" w:rsidR="004C655D" w:rsidRPr="00CC27F4" w:rsidRDefault="004C655D" w:rsidP="004C655D">
      <w:pPr>
        <w:jc w:val="center"/>
        <w:rPr>
          <w:rFonts w:ascii="Arial" w:hAnsi="Arial" w:cs="Arial"/>
          <w:color w:val="FF0000"/>
        </w:rPr>
      </w:pPr>
    </w:p>
    <w:p w14:paraId="60133C99" w14:textId="77777777" w:rsidR="004C655D" w:rsidRPr="00CC27F4" w:rsidRDefault="004C655D" w:rsidP="004C655D">
      <w:pPr>
        <w:jc w:val="center"/>
        <w:rPr>
          <w:rFonts w:ascii="Arial" w:hAnsi="Arial" w:cs="Arial"/>
          <w:color w:val="FF0000"/>
        </w:rPr>
      </w:pPr>
    </w:p>
    <w:p w14:paraId="5D08B417" w14:textId="77777777" w:rsidR="004C655D" w:rsidRPr="00CC27F4" w:rsidRDefault="004C655D" w:rsidP="004C655D">
      <w:pPr>
        <w:jc w:val="center"/>
        <w:rPr>
          <w:rFonts w:ascii="Arial" w:hAnsi="Arial" w:cs="Arial"/>
          <w:color w:val="FF0000"/>
        </w:rPr>
      </w:pPr>
    </w:p>
    <w:p w14:paraId="31F1AF85" w14:textId="77777777" w:rsidR="004C655D" w:rsidRPr="00CC27F4" w:rsidRDefault="004C655D" w:rsidP="004C655D">
      <w:pPr>
        <w:jc w:val="center"/>
        <w:rPr>
          <w:rFonts w:ascii="Arial" w:hAnsi="Arial" w:cs="Arial"/>
          <w:color w:val="FF0000"/>
        </w:rPr>
      </w:pPr>
    </w:p>
    <w:p w14:paraId="1FE76101" w14:textId="77777777" w:rsidR="004C655D" w:rsidRPr="00CC27F4" w:rsidRDefault="004C655D" w:rsidP="004C655D">
      <w:pPr>
        <w:jc w:val="center"/>
        <w:rPr>
          <w:rFonts w:ascii="Arial" w:hAnsi="Arial" w:cs="Arial"/>
          <w:color w:val="FF0000"/>
        </w:rPr>
      </w:pPr>
    </w:p>
    <w:p w14:paraId="0A81151F" w14:textId="77777777" w:rsidR="005E3E05" w:rsidRPr="00CC27F4" w:rsidRDefault="005E3E05" w:rsidP="004C655D">
      <w:pPr>
        <w:jc w:val="center"/>
        <w:rPr>
          <w:rFonts w:ascii="Arial" w:hAnsi="Arial" w:cs="Arial"/>
          <w:color w:val="FF0000"/>
        </w:rPr>
      </w:pPr>
    </w:p>
    <w:p w14:paraId="1513EAC1" w14:textId="77777777" w:rsidR="005E3E05" w:rsidRPr="00CC27F4" w:rsidRDefault="005E3E05" w:rsidP="004C655D">
      <w:pPr>
        <w:jc w:val="center"/>
        <w:rPr>
          <w:rFonts w:ascii="Arial" w:hAnsi="Arial" w:cs="Arial"/>
          <w:color w:val="FF0000"/>
        </w:rPr>
      </w:pPr>
    </w:p>
    <w:p w14:paraId="3821B333" w14:textId="77777777" w:rsidR="004C655D" w:rsidRPr="00CC27F4" w:rsidRDefault="004C655D" w:rsidP="004C655D">
      <w:pPr>
        <w:jc w:val="center"/>
        <w:rPr>
          <w:rFonts w:ascii="Arial" w:hAnsi="Arial" w:cs="Arial"/>
          <w:color w:val="FF0000"/>
        </w:rPr>
      </w:pPr>
    </w:p>
    <w:p w14:paraId="7FE47122" w14:textId="77777777" w:rsidR="00C6233C" w:rsidRPr="00CC27F4" w:rsidRDefault="00C6233C" w:rsidP="004C655D">
      <w:pPr>
        <w:jc w:val="center"/>
        <w:rPr>
          <w:rFonts w:ascii="Arial" w:hAnsi="Arial" w:cs="Arial"/>
          <w:color w:val="FF0000"/>
        </w:rPr>
      </w:pPr>
    </w:p>
    <w:p w14:paraId="79D51BBC" w14:textId="77777777" w:rsidR="00C6233C" w:rsidRPr="00CC27F4" w:rsidRDefault="00C6233C" w:rsidP="004C655D">
      <w:pPr>
        <w:jc w:val="center"/>
        <w:rPr>
          <w:rFonts w:ascii="Arial" w:hAnsi="Arial" w:cs="Arial"/>
          <w:color w:val="FF0000"/>
        </w:rPr>
      </w:pPr>
    </w:p>
    <w:p w14:paraId="7F95FB32" w14:textId="77777777" w:rsidR="004C655D" w:rsidRPr="00CC27F4" w:rsidRDefault="004C655D" w:rsidP="004C655D">
      <w:pPr>
        <w:jc w:val="center"/>
        <w:rPr>
          <w:rFonts w:ascii="Arial" w:hAnsi="Arial" w:cs="Arial"/>
          <w:color w:val="FF0000"/>
        </w:rPr>
      </w:pPr>
    </w:p>
    <w:p w14:paraId="37D2AFC4" w14:textId="77777777" w:rsidR="004C655D" w:rsidRPr="00CC27F4" w:rsidRDefault="004C655D" w:rsidP="004C655D">
      <w:pPr>
        <w:jc w:val="center"/>
        <w:rPr>
          <w:rFonts w:ascii="Arial" w:hAnsi="Arial" w:cs="Arial"/>
          <w:color w:val="FF0000"/>
        </w:rPr>
      </w:pPr>
    </w:p>
    <w:p w14:paraId="28ADBCC2" w14:textId="77777777" w:rsidR="004C655D" w:rsidRPr="00CC27F4" w:rsidRDefault="004C655D" w:rsidP="005A4DB5">
      <w:pPr>
        <w:rPr>
          <w:rFonts w:ascii="Arial" w:hAnsi="Arial" w:cs="Arial"/>
          <w:color w:val="FF0000"/>
        </w:rPr>
      </w:pPr>
    </w:p>
    <w:p w14:paraId="2C2F2E0D" w14:textId="77777777" w:rsidR="00C9474B" w:rsidRPr="00CC27F4" w:rsidRDefault="00C9474B" w:rsidP="00430E0C">
      <w:pPr>
        <w:spacing w:line="276" w:lineRule="auto"/>
        <w:jc w:val="center"/>
        <w:rPr>
          <w:rFonts w:ascii="Arial" w:hAnsi="Arial" w:cs="Arial"/>
          <w:color w:val="FF0000"/>
        </w:rPr>
      </w:pPr>
    </w:p>
    <w:p w14:paraId="29067ED1" w14:textId="77777777" w:rsidR="00C9474B" w:rsidRPr="00CC27F4" w:rsidRDefault="00C9474B" w:rsidP="00430E0C">
      <w:pPr>
        <w:spacing w:line="276" w:lineRule="auto"/>
        <w:jc w:val="center"/>
        <w:rPr>
          <w:rFonts w:ascii="Arial" w:hAnsi="Arial" w:cs="Arial"/>
          <w:color w:val="FF0000"/>
        </w:rPr>
      </w:pPr>
    </w:p>
    <w:p w14:paraId="793BE673" w14:textId="77777777" w:rsidR="00C9474B" w:rsidRPr="00CC27F4" w:rsidRDefault="00C9474B" w:rsidP="00430E0C">
      <w:pPr>
        <w:spacing w:line="276" w:lineRule="auto"/>
        <w:jc w:val="center"/>
        <w:rPr>
          <w:rFonts w:ascii="Arial" w:hAnsi="Arial" w:cs="Arial"/>
          <w:color w:val="FF0000"/>
        </w:rPr>
      </w:pPr>
    </w:p>
    <w:p w14:paraId="0A04B168" w14:textId="77777777" w:rsidR="00C9474B" w:rsidRPr="00CC27F4" w:rsidRDefault="00C9474B" w:rsidP="00430E0C">
      <w:pPr>
        <w:spacing w:line="276" w:lineRule="auto"/>
        <w:jc w:val="center"/>
        <w:rPr>
          <w:rFonts w:ascii="Arial" w:hAnsi="Arial" w:cs="Arial"/>
          <w:color w:val="FF0000"/>
        </w:rPr>
      </w:pPr>
    </w:p>
    <w:p w14:paraId="71169E59" w14:textId="77777777" w:rsidR="00C9474B" w:rsidRPr="00CC27F4" w:rsidRDefault="00C9474B" w:rsidP="007F3B61">
      <w:pPr>
        <w:spacing w:line="276" w:lineRule="auto"/>
        <w:rPr>
          <w:rFonts w:ascii="Arial" w:hAnsi="Arial" w:cs="Arial"/>
          <w:color w:val="FF0000"/>
        </w:rPr>
      </w:pPr>
    </w:p>
    <w:p w14:paraId="0BC5A5AF" w14:textId="77777777" w:rsidR="00C9474B" w:rsidRPr="00CC27F4" w:rsidRDefault="00C9474B" w:rsidP="00430E0C">
      <w:pPr>
        <w:spacing w:line="276" w:lineRule="auto"/>
        <w:jc w:val="center"/>
        <w:rPr>
          <w:rFonts w:ascii="Arial" w:hAnsi="Arial" w:cs="Arial"/>
          <w:color w:val="FF0000"/>
        </w:rPr>
      </w:pPr>
    </w:p>
    <w:p w14:paraId="3871ED09" w14:textId="77777777" w:rsidR="00430E0C" w:rsidRPr="00CC27F4" w:rsidRDefault="00430E0C" w:rsidP="00430E0C">
      <w:pPr>
        <w:spacing w:line="276" w:lineRule="auto"/>
        <w:jc w:val="center"/>
        <w:rPr>
          <w:rFonts w:ascii="Arial" w:hAnsi="Arial" w:cs="Arial"/>
          <w:b/>
          <w:sz w:val="32"/>
          <w:szCs w:val="32"/>
        </w:rPr>
      </w:pPr>
      <w:r w:rsidRPr="00CC27F4">
        <w:rPr>
          <w:rFonts w:ascii="Arial" w:hAnsi="Arial" w:cs="Arial"/>
          <w:b/>
          <w:sz w:val="32"/>
          <w:szCs w:val="32"/>
        </w:rPr>
        <w:t>TECHNICKÁ SPRÁVA</w:t>
      </w:r>
    </w:p>
    <w:p w14:paraId="059F5089" w14:textId="77777777" w:rsidR="00430E0C" w:rsidRPr="00CC27F4" w:rsidRDefault="00430E0C" w:rsidP="00430E0C">
      <w:pPr>
        <w:pStyle w:val="Nadpis2"/>
        <w:spacing w:line="276" w:lineRule="auto"/>
        <w:jc w:val="left"/>
        <w:rPr>
          <w:sz w:val="20"/>
          <w:szCs w:val="20"/>
          <w:u w:val="single"/>
        </w:rPr>
      </w:pPr>
      <w:bookmarkStart w:id="1" w:name="_Toc377361460"/>
    </w:p>
    <w:p w14:paraId="4BE13837" w14:textId="77777777" w:rsidR="00430E0C" w:rsidRPr="00CC27F4" w:rsidRDefault="00430E0C" w:rsidP="00430E0C">
      <w:pPr>
        <w:pStyle w:val="Nadpis2"/>
        <w:spacing w:line="276" w:lineRule="auto"/>
        <w:jc w:val="left"/>
        <w:rPr>
          <w:sz w:val="20"/>
          <w:szCs w:val="20"/>
          <w:u w:val="single"/>
        </w:rPr>
      </w:pPr>
      <w:bookmarkStart w:id="2" w:name="_Toc440788229"/>
      <w:bookmarkStart w:id="3" w:name="_Toc58584659"/>
      <w:r w:rsidRPr="00CC27F4">
        <w:rPr>
          <w:sz w:val="20"/>
          <w:szCs w:val="20"/>
          <w:u w:val="single"/>
        </w:rPr>
        <w:t xml:space="preserve">1.  </w:t>
      </w:r>
      <w:bookmarkEnd w:id="1"/>
      <w:r w:rsidRPr="00CC27F4">
        <w:rPr>
          <w:sz w:val="20"/>
          <w:szCs w:val="20"/>
          <w:u w:val="single"/>
        </w:rPr>
        <w:t>IDENTIFIKAČNÉ ÚDAJE</w:t>
      </w:r>
      <w:bookmarkEnd w:id="2"/>
      <w:bookmarkEnd w:id="3"/>
    </w:p>
    <w:p w14:paraId="1A366269" w14:textId="77777777" w:rsidR="00430E0C" w:rsidRPr="00CC27F4" w:rsidRDefault="00430E0C" w:rsidP="00430E0C">
      <w:pPr>
        <w:spacing w:before="60" w:line="276" w:lineRule="auto"/>
        <w:jc w:val="both"/>
        <w:rPr>
          <w:rFonts w:ascii="Arial" w:hAnsi="Arial" w:cs="Arial"/>
          <w:b/>
          <w:i/>
        </w:rPr>
      </w:pPr>
      <w:r w:rsidRPr="00CC27F4">
        <w:rPr>
          <w:rFonts w:ascii="Arial" w:hAnsi="Arial" w:cs="Arial"/>
          <w:b/>
          <w:i/>
        </w:rPr>
        <w:t xml:space="preserve">Stavba : </w:t>
      </w:r>
    </w:p>
    <w:p w14:paraId="336A141C" w14:textId="77777777" w:rsidR="00430E0C" w:rsidRDefault="00430E0C" w:rsidP="00430E0C">
      <w:pPr>
        <w:spacing w:before="60" w:line="276" w:lineRule="auto"/>
        <w:jc w:val="both"/>
        <w:rPr>
          <w:rFonts w:ascii="Arial" w:hAnsi="Arial" w:cs="Arial"/>
          <w:b/>
        </w:rPr>
      </w:pPr>
      <w:r w:rsidRPr="00CC27F4">
        <w:rPr>
          <w:rFonts w:ascii="Arial" w:hAnsi="Arial" w:cs="Arial"/>
        </w:rPr>
        <w:t>Názov stavby</w:t>
      </w:r>
      <w:r w:rsidRPr="00CC27F4">
        <w:rPr>
          <w:rFonts w:ascii="Arial" w:hAnsi="Arial" w:cs="Arial"/>
        </w:rPr>
        <w:tab/>
      </w:r>
      <w:r w:rsidRPr="00CC27F4">
        <w:rPr>
          <w:rFonts w:ascii="Arial" w:hAnsi="Arial" w:cs="Arial"/>
        </w:rPr>
        <w:tab/>
      </w:r>
      <w:r w:rsidRPr="00CC27F4">
        <w:rPr>
          <w:rFonts w:ascii="Arial" w:hAnsi="Arial" w:cs="Arial"/>
        </w:rPr>
        <w:tab/>
        <w:t xml:space="preserve">: </w:t>
      </w:r>
      <w:r w:rsidRPr="00CC27F4">
        <w:rPr>
          <w:rFonts w:ascii="Arial" w:hAnsi="Arial" w:cs="Arial"/>
        </w:rPr>
        <w:tab/>
      </w:r>
      <w:r w:rsidRPr="00CC27F4">
        <w:rPr>
          <w:rFonts w:ascii="Arial" w:hAnsi="Arial" w:cs="Arial"/>
          <w:b/>
        </w:rPr>
        <w:t>Príprava strategického parku Nitra</w:t>
      </w:r>
    </w:p>
    <w:p w14:paraId="07925855" w14:textId="77777777" w:rsidR="007F3B61" w:rsidRDefault="007F3B61" w:rsidP="007F3B61">
      <w:pPr>
        <w:tabs>
          <w:tab w:val="left" w:pos="4185"/>
        </w:tabs>
        <w:spacing w:before="60" w:line="276" w:lineRule="auto"/>
        <w:jc w:val="both"/>
        <w:rPr>
          <w:rFonts w:ascii="Arial" w:hAnsi="Arial" w:cs="Arial"/>
          <w:i/>
          <w:iCs/>
          <w:sz w:val="18"/>
        </w:rPr>
      </w:pPr>
      <w:r>
        <w:rPr>
          <w:rFonts w:ascii="Arial" w:hAnsi="Arial" w:cs="Arial"/>
        </w:rPr>
        <w:t xml:space="preserve">                                                                </w:t>
      </w:r>
      <w:r w:rsidRPr="00842F6E">
        <w:rPr>
          <w:rFonts w:ascii="Arial" w:hAnsi="Arial" w:cs="Arial"/>
          <w:b/>
        </w:rPr>
        <w:t>Príprava cestnej infraštruktúry – strategický park Nitra</w:t>
      </w:r>
      <w:r w:rsidRPr="00842F6E">
        <w:rPr>
          <w:rFonts w:ascii="Arial" w:hAnsi="Arial" w:cs="Arial"/>
          <w:i/>
          <w:iCs/>
          <w:sz w:val="18"/>
        </w:rPr>
        <w:t xml:space="preserve">  </w:t>
      </w:r>
    </w:p>
    <w:p w14:paraId="14536669" w14:textId="77777777" w:rsidR="007F3B61" w:rsidRPr="00CC27F4" w:rsidRDefault="007F3B61" w:rsidP="00430E0C">
      <w:pPr>
        <w:spacing w:before="60" w:line="276" w:lineRule="auto"/>
        <w:jc w:val="both"/>
        <w:rPr>
          <w:rFonts w:ascii="Arial" w:hAnsi="Arial" w:cs="Arial"/>
        </w:rPr>
      </w:pPr>
    </w:p>
    <w:p w14:paraId="5E8C8017" w14:textId="77777777" w:rsidR="00430E0C" w:rsidRPr="00CC27F4" w:rsidRDefault="00430E0C" w:rsidP="00430E0C">
      <w:pPr>
        <w:spacing w:line="276" w:lineRule="auto"/>
        <w:rPr>
          <w:rFonts w:ascii="Arial" w:hAnsi="Arial" w:cs="Arial"/>
          <w:b/>
          <w:sz w:val="22"/>
          <w:szCs w:val="22"/>
        </w:rPr>
      </w:pPr>
      <w:r w:rsidRPr="00CC27F4">
        <w:rPr>
          <w:rFonts w:ascii="Arial" w:hAnsi="Arial" w:cs="Arial"/>
        </w:rPr>
        <w:t>Názov objekt</w:t>
      </w:r>
      <w:r w:rsidR="00FE634D" w:rsidRPr="00CC27F4">
        <w:rPr>
          <w:rFonts w:ascii="Arial" w:hAnsi="Arial" w:cs="Arial"/>
        </w:rPr>
        <w:t>u</w:t>
      </w:r>
      <w:r w:rsidRPr="00CC27F4">
        <w:rPr>
          <w:rFonts w:ascii="Arial" w:hAnsi="Arial" w:cs="Arial"/>
        </w:rPr>
        <w:tab/>
      </w:r>
      <w:r w:rsidRPr="00CC27F4">
        <w:rPr>
          <w:rFonts w:ascii="Arial" w:hAnsi="Arial" w:cs="Arial"/>
        </w:rPr>
        <w:tab/>
      </w:r>
      <w:r w:rsidRPr="00CC27F4">
        <w:rPr>
          <w:rFonts w:ascii="Arial" w:hAnsi="Arial" w:cs="Arial"/>
        </w:rPr>
        <w:tab/>
        <w:t>:</w:t>
      </w:r>
      <w:r w:rsidRPr="00CC27F4">
        <w:rPr>
          <w:rFonts w:ascii="Arial" w:hAnsi="Arial" w:cs="Arial"/>
        </w:rPr>
        <w:tab/>
      </w:r>
      <w:r w:rsidR="004B4559" w:rsidRPr="00CC27F4">
        <w:rPr>
          <w:rFonts w:ascii="Arial" w:hAnsi="Arial" w:cs="Arial"/>
          <w:b/>
          <w:sz w:val="22"/>
          <w:szCs w:val="22"/>
        </w:rPr>
        <w:t>SO 63</w:t>
      </w:r>
      <w:r w:rsidR="001D32F0" w:rsidRPr="00CC27F4">
        <w:rPr>
          <w:rFonts w:ascii="Arial" w:hAnsi="Arial" w:cs="Arial"/>
          <w:b/>
          <w:sz w:val="22"/>
          <w:szCs w:val="22"/>
        </w:rPr>
        <w:t>7</w:t>
      </w:r>
      <w:r w:rsidR="004B4559" w:rsidRPr="00CC27F4">
        <w:rPr>
          <w:rFonts w:ascii="Arial" w:hAnsi="Arial" w:cs="Arial"/>
          <w:b/>
          <w:sz w:val="22"/>
          <w:szCs w:val="22"/>
        </w:rPr>
        <w:t xml:space="preserve"> – Verejné osvetlenie v križovatke „</w:t>
      </w:r>
      <w:r w:rsidR="001D32F0" w:rsidRPr="00CC27F4">
        <w:rPr>
          <w:rFonts w:ascii="Arial" w:hAnsi="Arial" w:cs="Arial"/>
          <w:b/>
          <w:sz w:val="22"/>
          <w:szCs w:val="22"/>
        </w:rPr>
        <w:t>K</w:t>
      </w:r>
      <w:r w:rsidR="004B4559" w:rsidRPr="00CC27F4">
        <w:rPr>
          <w:rFonts w:ascii="Arial" w:hAnsi="Arial" w:cs="Arial"/>
          <w:b/>
          <w:sz w:val="22"/>
          <w:szCs w:val="22"/>
        </w:rPr>
        <w:t>“</w:t>
      </w:r>
    </w:p>
    <w:p w14:paraId="4F1AEA2A" w14:textId="77777777" w:rsidR="00756444" w:rsidRPr="00CC27F4" w:rsidRDefault="00756444" w:rsidP="00756444">
      <w:pPr>
        <w:spacing w:line="276" w:lineRule="auto"/>
        <w:jc w:val="both"/>
        <w:rPr>
          <w:rFonts w:ascii="Arial" w:hAnsi="Arial" w:cs="Arial"/>
        </w:rPr>
      </w:pPr>
      <w:r w:rsidRPr="00CC27F4">
        <w:rPr>
          <w:rFonts w:ascii="Arial" w:hAnsi="Arial" w:cs="Arial"/>
        </w:rPr>
        <w:t>Stupeň PD</w:t>
      </w:r>
      <w:r w:rsidRPr="00CC27F4">
        <w:rPr>
          <w:rFonts w:ascii="Arial" w:hAnsi="Arial" w:cs="Arial"/>
        </w:rPr>
        <w:tab/>
      </w:r>
      <w:r w:rsidRPr="00CC27F4">
        <w:rPr>
          <w:rFonts w:ascii="Arial" w:hAnsi="Arial" w:cs="Arial"/>
        </w:rPr>
        <w:tab/>
      </w:r>
      <w:r w:rsidRPr="00CC27F4">
        <w:rPr>
          <w:rFonts w:ascii="Arial" w:hAnsi="Arial" w:cs="Arial"/>
        </w:rPr>
        <w:tab/>
        <w:t>:</w:t>
      </w:r>
      <w:r w:rsidRPr="00CC27F4">
        <w:rPr>
          <w:rFonts w:ascii="Arial" w:hAnsi="Arial" w:cs="Arial"/>
        </w:rPr>
        <w:tab/>
      </w:r>
      <w:r w:rsidR="00C9474B" w:rsidRPr="00CC27F4">
        <w:rPr>
          <w:rFonts w:ascii="Arial" w:hAnsi="Arial" w:cs="Arial"/>
          <w:b/>
        </w:rPr>
        <w:t xml:space="preserve">Dokumentácia </w:t>
      </w:r>
      <w:r w:rsidR="00034508" w:rsidRPr="00CC27F4">
        <w:rPr>
          <w:rFonts w:ascii="Arial" w:hAnsi="Arial" w:cs="Arial"/>
          <w:b/>
        </w:rPr>
        <w:t>skutočného realizovania</w:t>
      </w:r>
      <w:r w:rsidR="00C9474B" w:rsidRPr="00CC27F4">
        <w:rPr>
          <w:rFonts w:ascii="Arial" w:hAnsi="Arial" w:cs="Arial"/>
          <w:b/>
        </w:rPr>
        <w:t xml:space="preserve"> stavby (D</w:t>
      </w:r>
      <w:r w:rsidR="00034508" w:rsidRPr="00CC27F4">
        <w:rPr>
          <w:rFonts w:ascii="Arial" w:hAnsi="Arial" w:cs="Arial"/>
          <w:b/>
        </w:rPr>
        <w:t>S</w:t>
      </w:r>
      <w:r w:rsidR="00C9474B" w:rsidRPr="00CC27F4">
        <w:rPr>
          <w:rFonts w:ascii="Arial" w:hAnsi="Arial" w:cs="Arial"/>
          <w:b/>
        </w:rPr>
        <w:t>RS)</w:t>
      </w:r>
      <w:r w:rsidR="00C9474B" w:rsidRPr="00CC27F4">
        <w:rPr>
          <w:rFonts w:ascii="Arial" w:hAnsi="Arial" w:cs="Arial"/>
        </w:rPr>
        <w:t xml:space="preserve"> </w:t>
      </w:r>
      <w:r w:rsidRPr="00CC27F4">
        <w:rPr>
          <w:rFonts w:ascii="Arial" w:hAnsi="Arial" w:cs="Arial"/>
        </w:rPr>
        <w:t xml:space="preserve">  </w:t>
      </w:r>
    </w:p>
    <w:p w14:paraId="5696381B" w14:textId="77777777" w:rsidR="00430E0C" w:rsidRPr="00CC27F4" w:rsidRDefault="00605FC6" w:rsidP="00430E0C">
      <w:pPr>
        <w:spacing w:before="60" w:line="276" w:lineRule="auto"/>
        <w:ind w:left="2835" w:hanging="2835"/>
        <w:jc w:val="both"/>
        <w:rPr>
          <w:rFonts w:ascii="Arial" w:hAnsi="Arial" w:cs="Arial"/>
        </w:rPr>
      </w:pPr>
      <w:r w:rsidRPr="00CC27F4">
        <w:rPr>
          <w:rFonts w:ascii="Arial" w:hAnsi="Arial" w:cs="Arial"/>
        </w:rPr>
        <w:t>Kraj , VÚC</w:t>
      </w:r>
      <w:r w:rsidR="00430E0C" w:rsidRPr="00CC27F4">
        <w:rPr>
          <w:rFonts w:ascii="Arial" w:hAnsi="Arial" w:cs="Arial"/>
        </w:rPr>
        <w:tab/>
        <w:t>:</w:t>
      </w:r>
      <w:r w:rsidR="00430E0C" w:rsidRPr="00CC27F4">
        <w:rPr>
          <w:rFonts w:ascii="Arial" w:hAnsi="Arial" w:cs="Arial"/>
        </w:rPr>
        <w:tab/>
      </w:r>
      <w:r w:rsidRPr="00CC27F4">
        <w:rPr>
          <w:rFonts w:ascii="Arial" w:hAnsi="Arial" w:cs="Arial"/>
        </w:rPr>
        <w:t>Nitriansky</w:t>
      </w:r>
    </w:p>
    <w:p w14:paraId="5BF33E65" w14:textId="77777777" w:rsidR="00430E0C" w:rsidRPr="00CC27F4" w:rsidRDefault="00430E0C" w:rsidP="00430E0C">
      <w:pPr>
        <w:spacing w:before="60" w:line="276" w:lineRule="auto"/>
        <w:jc w:val="both"/>
        <w:rPr>
          <w:rFonts w:ascii="Arial" w:hAnsi="Arial" w:cs="Arial"/>
        </w:rPr>
      </w:pPr>
      <w:r w:rsidRPr="00CC27F4">
        <w:rPr>
          <w:rFonts w:ascii="Arial" w:hAnsi="Arial" w:cs="Arial"/>
        </w:rPr>
        <w:t>Okres</w:t>
      </w:r>
      <w:r w:rsidRPr="00CC27F4">
        <w:rPr>
          <w:rFonts w:ascii="Arial" w:hAnsi="Arial" w:cs="Arial"/>
        </w:rPr>
        <w:tab/>
      </w:r>
      <w:r w:rsidRPr="00CC27F4">
        <w:rPr>
          <w:rFonts w:ascii="Arial" w:hAnsi="Arial" w:cs="Arial"/>
        </w:rPr>
        <w:tab/>
      </w:r>
      <w:r w:rsidRPr="00CC27F4">
        <w:rPr>
          <w:rFonts w:ascii="Arial" w:hAnsi="Arial" w:cs="Arial"/>
        </w:rPr>
        <w:tab/>
      </w:r>
      <w:r w:rsidRPr="00CC27F4">
        <w:rPr>
          <w:rFonts w:ascii="Arial" w:hAnsi="Arial" w:cs="Arial"/>
        </w:rPr>
        <w:tab/>
        <w:t>:</w:t>
      </w:r>
      <w:r w:rsidRPr="00CC27F4">
        <w:rPr>
          <w:rFonts w:ascii="Arial" w:hAnsi="Arial" w:cs="Arial"/>
        </w:rPr>
        <w:tab/>
      </w:r>
      <w:r w:rsidR="00605FC6" w:rsidRPr="00CC27F4">
        <w:rPr>
          <w:rFonts w:ascii="Arial" w:hAnsi="Arial" w:cs="Arial"/>
        </w:rPr>
        <w:t>Nitra</w:t>
      </w:r>
    </w:p>
    <w:p w14:paraId="1DAD99B0" w14:textId="77777777" w:rsidR="00430E0C" w:rsidRPr="00CC27F4" w:rsidRDefault="00430E0C" w:rsidP="00430E0C">
      <w:pPr>
        <w:spacing w:before="60" w:line="276" w:lineRule="auto"/>
        <w:jc w:val="both"/>
        <w:rPr>
          <w:rFonts w:ascii="Arial" w:hAnsi="Arial" w:cs="Arial"/>
        </w:rPr>
      </w:pPr>
      <w:r w:rsidRPr="00CC27F4">
        <w:rPr>
          <w:rFonts w:ascii="Arial" w:hAnsi="Arial" w:cs="Arial"/>
        </w:rPr>
        <w:t>Katastrálne územie                    :</w:t>
      </w:r>
      <w:r w:rsidRPr="00CC27F4">
        <w:rPr>
          <w:rFonts w:ascii="Arial" w:hAnsi="Arial" w:cs="Arial"/>
        </w:rPr>
        <w:tab/>
        <w:t xml:space="preserve">k.ú. </w:t>
      </w:r>
      <w:r w:rsidR="001D32F0" w:rsidRPr="00CC27F4">
        <w:rPr>
          <w:rFonts w:ascii="Arial" w:hAnsi="Arial" w:cs="Arial"/>
        </w:rPr>
        <w:t>Mlynárce</w:t>
      </w:r>
      <w:r w:rsidRPr="00CC27F4">
        <w:rPr>
          <w:rFonts w:ascii="Arial" w:hAnsi="Arial" w:cs="Arial"/>
        </w:rPr>
        <w:t xml:space="preserve"> </w:t>
      </w:r>
    </w:p>
    <w:p w14:paraId="27EDA51E" w14:textId="77777777" w:rsidR="00430E0C" w:rsidRPr="00CC27F4" w:rsidRDefault="00430E0C" w:rsidP="00430E0C">
      <w:pPr>
        <w:spacing w:before="60" w:line="276" w:lineRule="auto"/>
        <w:jc w:val="both"/>
        <w:rPr>
          <w:rFonts w:ascii="Arial" w:hAnsi="Arial" w:cs="Arial"/>
        </w:rPr>
      </w:pPr>
      <w:r w:rsidRPr="00CC27F4">
        <w:rPr>
          <w:rFonts w:ascii="Arial" w:hAnsi="Arial" w:cs="Arial"/>
        </w:rPr>
        <w:t>Charakter  stavby</w:t>
      </w:r>
      <w:r w:rsidRPr="00CC27F4">
        <w:rPr>
          <w:rFonts w:ascii="Arial" w:hAnsi="Arial" w:cs="Arial"/>
        </w:rPr>
        <w:tab/>
      </w:r>
      <w:r w:rsidRPr="00CC27F4">
        <w:rPr>
          <w:rFonts w:ascii="Arial" w:hAnsi="Arial" w:cs="Arial"/>
        </w:rPr>
        <w:tab/>
        <w:t>:</w:t>
      </w:r>
      <w:r w:rsidRPr="00CC27F4">
        <w:rPr>
          <w:rFonts w:ascii="Arial" w:hAnsi="Arial" w:cs="Arial"/>
        </w:rPr>
        <w:tab/>
        <w:t>Novostavba</w:t>
      </w:r>
    </w:p>
    <w:p w14:paraId="62E441DE" w14:textId="77777777" w:rsidR="00430E0C" w:rsidRPr="00CC27F4" w:rsidRDefault="00430E0C" w:rsidP="00430E0C">
      <w:pPr>
        <w:spacing w:line="276" w:lineRule="auto"/>
        <w:jc w:val="both"/>
        <w:rPr>
          <w:rFonts w:ascii="Arial" w:hAnsi="Arial" w:cs="Arial"/>
          <w:b/>
          <w:bCs/>
          <w:i/>
          <w:color w:val="FF0000"/>
        </w:rPr>
      </w:pPr>
    </w:p>
    <w:p w14:paraId="69BFD6E9" w14:textId="77777777" w:rsidR="00C9474B" w:rsidRPr="00CC27F4" w:rsidRDefault="00C9474B" w:rsidP="00C9474B">
      <w:pPr>
        <w:spacing w:line="276" w:lineRule="auto"/>
        <w:ind w:left="45"/>
        <w:rPr>
          <w:rFonts w:ascii="Arial" w:hAnsi="Arial" w:cs="Arial"/>
          <w:bCs/>
        </w:rPr>
      </w:pPr>
      <w:bookmarkStart w:id="4" w:name="_Toc440788230"/>
      <w:r w:rsidRPr="00CC27F4">
        <w:rPr>
          <w:rFonts w:ascii="Arial" w:hAnsi="Arial" w:cs="Arial"/>
          <w:b/>
          <w:bCs/>
          <w:i/>
        </w:rPr>
        <w:t xml:space="preserve">Budúci správca objektu : </w:t>
      </w:r>
      <w:r w:rsidRPr="00CC27F4">
        <w:rPr>
          <w:rFonts w:ascii="Arial" w:hAnsi="Arial" w:cs="Arial"/>
          <w:b/>
          <w:bCs/>
          <w:i/>
        </w:rPr>
        <w:tab/>
      </w:r>
      <w:r w:rsidRPr="00CC27F4">
        <w:rPr>
          <w:rFonts w:ascii="Arial" w:hAnsi="Arial" w:cs="Arial"/>
          <w:b/>
          <w:bCs/>
          <w:i/>
        </w:rPr>
        <w:tab/>
      </w:r>
      <w:r w:rsidR="005042CD" w:rsidRPr="00CC27F4">
        <w:rPr>
          <w:rFonts w:ascii="Arial" w:hAnsi="Arial" w:cs="Arial"/>
          <w:bCs/>
        </w:rPr>
        <w:t xml:space="preserve">Mesto Nitra </w:t>
      </w:r>
      <w:r w:rsidR="005042CD" w:rsidRPr="00CC27F4">
        <w:rPr>
          <w:rFonts w:ascii="Arial" w:hAnsi="Arial" w:cs="Arial"/>
          <w:bCs/>
        </w:rPr>
        <w:tab/>
      </w:r>
      <w:r w:rsidR="005042CD" w:rsidRPr="00CC27F4">
        <w:rPr>
          <w:rFonts w:ascii="Arial" w:hAnsi="Arial" w:cs="Arial"/>
          <w:bCs/>
        </w:rPr>
        <w:tab/>
      </w:r>
      <w:r w:rsidR="005042CD" w:rsidRPr="00CC27F4">
        <w:rPr>
          <w:rFonts w:ascii="Arial" w:hAnsi="Arial" w:cs="Arial"/>
          <w:bCs/>
        </w:rPr>
        <w:tab/>
      </w:r>
      <w:r w:rsidR="00F13DDD" w:rsidRPr="00CC27F4">
        <w:rPr>
          <w:rFonts w:ascii="Arial" w:hAnsi="Arial" w:cs="Arial"/>
          <w:bCs/>
        </w:rPr>
        <w:t>svietidlá 1 – 33, 1a, 2a, 3a, 4a</w:t>
      </w:r>
      <w:r w:rsidR="00C15B2D" w:rsidRPr="00CC27F4">
        <w:rPr>
          <w:rFonts w:ascii="Arial" w:hAnsi="Arial" w:cs="Arial"/>
          <w:bCs/>
        </w:rPr>
        <w:t>,45</w:t>
      </w:r>
    </w:p>
    <w:p w14:paraId="7FA48CBF" w14:textId="77777777" w:rsidR="00C9474B" w:rsidRPr="00CC27F4" w:rsidRDefault="00C9474B" w:rsidP="00C9474B">
      <w:pPr>
        <w:spacing w:line="276" w:lineRule="auto"/>
        <w:ind w:left="45"/>
        <w:rPr>
          <w:rFonts w:ascii="Arial" w:hAnsi="Arial" w:cs="Arial"/>
          <w:bCs/>
        </w:rPr>
      </w:pPr>
      <w:r w:rsidRPr="00CC27F4">
        <w:rPr>
          <w:rFonts w:ascii="Arial" w:hAnsi="Arial" w:cs="Arial"/>
          <w:b/>
          <w:bCs/>
        </w:rPr>
        <w:tab/>
      </w:r>
      <w:r w:rsidRPr="00CC27F4">
        <w:rPr>
          <w:rFonts w:ascii="Arial" w:hAnsi="Arial" w:cs="Arial"/>
          <w:b/>
          <w:bCs/>
        </w:rPr>
        <w:tab/>
      </w:r>
      <w:r w:rsidRPr="00CC27F4">
        <w:rPr>
          <w:rFonts w:ascii="Arial" w:hAnsi="Arial" w:cs="Arial"/>
          <w:b/>
          <w:bCs/>
        </w:rPr>
        <w:tab/>
      </w:r>
      <w:r w:rsidRPr="00CC27F4">
        <w:rPr>
          <w:rFonts w:ascii="Arial" w:hAnsi="Arial" w:cs="Arial"/>
          <w:b/>
          <w:bCs/>
        </w:rPr>
        <w:tab/>
      </w:r>
      <w:r w:rsidRPr="00CC27F4">
        <w:rPr>
          <w:rFonts w:ascii="Arial" w:hAnsi="Arial" w:cs="Arial"/>
          <w:b/>
          <w:bCs/>
        </w:rPr>
        <w:tab/>
      </w:r>
      <w:r w:rsidR="005042CD" w:rsidRPr="00CC27F4">
        <w:rPr>
          <w:rFonts w:ascii="Arial" w:hAnsi="Arial" w:cs="Arial"/>
          <w:bCs/>
        </w:rPr>
        <w:t>Štefánikova trieda 60</w:t>
      </w:r>
    </w:p>
    <w:p w14:paraId="66B86F00" w14:textId="77777777" w:rsidR="00C9474B" w:rsidRPr="00CC27F4" w:rsidRDefault="00C9474B" w:rsidP="00C9474B">
      <w:pPr>
        <w:spacing w:line="276" w:lineRule="auto"/>
        <w:ind w:left="45"/>
        <w:rPr>
          <w:rFonts w:ascii="Arial" w:hAnsi="Arial" w:cs="Arial"/>
          <w:bCs/>
        </w:rPr>
      </w:pPr>
      <w:r w:rsidRPr="00CC27F4">
        <w:rPr>
          <w:rFonts w:ascii="Arial" w:hAnsi="Arial" w:cs="Arial"/>
          <w:bCs/>
        </w:rPr>
        <w:tab/>
      </w:r>
      <w:r w:rsidRPr="00CC27F4">
        <w:rPr>
          <w:rFonts w:ascii="Arial" w:hAnsi="Arial" w:cs="Arial"/>
          <w:bCs/>
        </w:rPr>
        <w:tab/>
      </w:r>
      <w:r w:rsidRPr="00CC27F4">
        <w:rPr>
          <w:rFonts w:ascii="Arial" w:hAnsi="Arial" w:cs="Arial"/>
          <w:bCs/>
        </w:rPr>
        <w:tab/>
      </w:r>
      <w:r w:rsidRPr="00CC27F4">
        <w:rPr>
          <w:rFonts w:ascii="Arial" w:hAnsi="Arial" w:cs="Arial"/>
          <w:bCs/>
        </w:rPr>
        <w:tab/>
      </w:r>
      <w:r w:rsidRPr="00CC27F4">
        <w:rPr>
          <w:rFonts w:ascii="Arial" w:hAnsi="Arial" w:cs="Arial"/>
          <w:bCs/>
        </w:rPr>
        <w:tab/>
      </w:r>
      <w:r w:rsidR="005042CD" w:rsidRPr="00CC27F4">
        <w:rPr>
          <w:rFonts w:ascii="Arial" w:hAnsi="Arial" w:cs="Arial"/>
          <w:bCs/>
        </w:rPr>
        <w:t xml:space="preserve">950 06 Nitra </w:t>
      </w:r>
    </w:p>
    <w:p w14:paraId="4C873754" w14:textId="77777777" w:rsidR="00F13DDD" w:rsidRPr="00CC27F4" w:rsidRDefault="00F13DDD" w:rsidP="00C9474B">
      <w:pPr>
        <w:spacing w:line="276" w:lineRule="auto"/>
        <w:ind w:left="45"/>
        <w:rPr>
          <w:rFonts w:ascii="Arial" w:hAnsi="Arial" w:cs="Arial"/>
          <w:bCs/>
        </w:rPr>
      </w:pPr>
    </w:p>
    <w:p w14:paraId="7A6273AB" w14:textId="77777777" w:rsidR="00F13DDD" w:rsidRPr="00CC27F4" w:rsidRDefault="00F13DDD" w:rsidP="00C9474B">
      <w:pPr>
        <w:spacing w:line="276" w:lineRule="auto"/>
        <w:ind w:left="45"/>
        <w:rPr>
          <w:rFonts w:ascii="Arial" w:hAnsi="Arial" w:cs="Arial"/>
          <w:bCs/>
        </w:rPr>
      </w:pPr>
      <w:r w:rsidRPr="00CC27F4">
        <w:rPr>
          <w:rFonts w:ascii="Arial" w:hAnsi="Arial" w:cs="Arial"/>
          <w:bCs/>
        </w:rPr>
        <w:tab/>
      </w:r>
      <w:r w:rsidRPr="00CC27F4">
        <w:rPr>
          <w:rFonts w:ascii="Arial" w:hAnsi="Arial" w:cs="Arial"/>
          <w:bCs/>
        </w:rPr>
        <w:tab/>
      </w:r>
      <w:r w:rsidRPr="00CC27F4">
        <w:rPr>
          <w:rFonts w:ascii="Arial" w:hAnsi="Arial" w:cs="Arial"/>
          <w:bCs/>
        </w:rPr>
        <w:tab/>
      </w:r>
      <w:r w:rsidRPr="00CC27F4">
        <w:rPr>
          <w:rFonts w:ascii="Arial" w:hAnsi="Arial" w:cs="Arial"/>
          <w:bCs/>
        </w:rPr>
        <w:tab/>
      </w:r>
      <w:r w:rsidRPr="00CC27F4">
        <w:rPr>
          <w:rFonts w:ascii="Arial" w:hAnsi="Arial" w:cs="Arial"/>
          <w:bCs/>
        </w:rPr>
        <w:tab/>
      </w:r>
      <w:r w:rsidR="00EE2899" w:rsidRPr="00CC27F4">
        <w:rPr>
          <w:rFonts w:ascii="Arial" w:hAnsi="Arial" w:cs="Arial"/>
          <w:bCs/>
        </w:rPr>
        <w:t>Národná diaľničná spoločnosť, a. s.</w:t>
      </w:r>
      <w:r w:rsidR="00EE2899" w:rsidRPr="00CC27F4">
        <w:rPr>
          <w:rFonts w:ascii="Arial" w:hAnsi="Arial" w:cs="Arial"/>
          <w:bCs/>
        </w:rPr>
        <w:tab/>
        <w:t>svietidlá 1NDS – 11NDS</w:t>
      </w:r>
    </w:p>
    <w:p w14:paraId="2DFC6560" w14:textId="77777777" w:rsidR="00EE2899" w:rsidRPr="00CC27F4" w:rsidRDefault="00EE2899" w:rsidP="00C9474B">
      <w:pPr>
        <w:spacing w:line="276" w:lineRule="auto"/>
        <w:ind w:left="45"/>
        <w:rPr>
          <w:rFonts w:ascii="Arial" w:hAnsi="Arial" w:cs="Arial"/>
          <w:bCs/>
        </w:rPr>
      </w:pPr>
      <w:r w:rsidRPr="00CC27F4">
        <w:rPr>
          <w:rFonts w:ascii="Arial" w:hAnsi="Arial" w:cs="Arial"/>
          <w:bCs/>
        </w:rPr>
        <w:tab/>
      </w:r>
      <w:r w:rsidRPr="00CC27F4">
        <w:rPr>
          <w:rFonts w:ascii="Arial" w:hAnsi="Arial" w:cs="Arial"/>
          <w:bCs/>
        </w:rPr>
        <w:tab/>
      </w:r>
      <w:r w:rsidRPr="00CC27F4">
        <w:rPr>
          <w:rFonts w:ascii="Arial" w:hAnsi="Arial" w:cs="Arial"/>
          <w:bCs/>
        </w:rPr>
        <w:tab/>
      </w:r>
      <w:r w:rsidRPr="00CC27F4">
        <w:rPr>
          <w:rFonts w:ascii="Arial" w:hAnsi="Arial" w:cs="Arial"/>
          <w:bCs/>
        </w:rPr>
        <w:tab/>
      </w:r>
      <w:r w:rsidRPr="00CC27F4">
        <w:rPr>
          <w:rFonts w:ascii="Arial" w:hAnsi="Arial" w:cs="Arial"/>
          <w:bCs/>
        </w:rPr>
        <w:tab/>
        <w:t>Dúbravská cesta 14</w:t>
      </w:r>
    </w:p>
    <w:p w14:paraId="46C9F043" w14:textId="77777777" w:rsidR="00EE2899" w:rsidRPr="00CC27F4" w:rsidRDefault="00EE2899" w:rsidP="00C9474B">
      <w:pPr>
        <w:spacing w:line="276" w:lineRule="auto"/>
        <w:ind w:left="45"/>
        <w:rPr>
          <w:rFonts w:ascii="Arial" w:hAnsi="Arial" w:cs="Arial"/>
          <w:bCs/>
        </w:rPr>
      </w:pPr>
      <w:r w:rsidRPr="00CC27F4">
        <w:rPr>
          <w:rFonts w:ascii="Arial" w:hAnsi="Arial" w:cs="Arial"/>
          <w:bCs/>
        </w:rPr>
        <w:tab/>
      </w:r>
      <w:r w:rsidRPr="00CC27F4">
        <w:rPr>
          <w:rFonts w:ascii="Arial" w:hAnsi="Arial" w:cs="Arial"/>
          <w:bCs/>
        </w:rPr>
        <w:tab/>
      </w:r>
      <w:r w:rsidRPr="00CC27F4">
        <w:rPr>
          <w:rFonts w:ascii="Arial" w:hAnsi="Arial" w:cs="Arial"/>
          <w:bCs/>
        </w:rPr>
        <w:tab/>
      </w:r>
      <w:r w:rsidRPr="00CC27F4">
        <w:rPr>
          <w:rFonts w:ascii="Arial" w:hAnsi="Arial" w:cs="Arial"/>
          <w:bCs/>
        </w:rPr>
        <w:tab/>
      </w:r>
      <w:r w:rsidRPr="00CC27F4">
        <w:rPr>
          <w:rFonts w:ascii="Arial" w:hAnsi="Arial" w:cs="Arial"/>
          <w:bCs/>
        </w:rPr>
        <w:tab/>
        <w:t>841 04 Bratislava</w:t>
      </w:r>
    </w:p>
    <w:p w14:paraId="4C1312C1" w14:textId="77777777" w:rsidR="00C9474B" w:rsidRPr="00CC27F4" w:rsidRDefault="00C9474B" w:rsidP="00C9474B">
      <w:pPr>
        <w:ind w:left="45"/>
        <w:rPr>
          <w:rFonts w:ascii="Arial" w:hAnsi="Arial" w:cs="Arial"/>
          <w:b/>
        </w:rPr>
      </w:pPr>
    </w:p>
    <w:p w14:paraId="12C35CD8" w14:textId="77777777" w:rsidR="003652E2" w:rsidRPr="00CC27F4" w:rsidRDefault="003652E2" w:rsidP="003652E2">
      <w:pPr>
        <w:spacing w:before="60"/>
        <w:jc w:val="both"/>
        <w:rPr>
          <w:rFonts w:ascii="Arial" w:hAnsi="Arial" w:cs="Arial"/>
          <w:b/>
          <w:i/>
        </w:rPr>
      </w:pPr>
      <w:r w:rsidRPr="00CC27F4">
        <w:rPr>
          <w:rFonts w:ascii="Arial" w:hAnsi="Arial" w:cs="Arial"/>
          <w:b/>
          <w:i/>
        </w:rPr>
        <w:t xml:space="preserve">Stavebník : </w:t>
      </w:r>
      <w:r w:rsidRPr="00CC27F4">
        <w:rPr>
          <w:rFonts w:ascii="Arial" w:hAnsi="Arial" w:cs="Arial"/>
          <w:i/>
        </w:rPr>
        <w:t xml:space="preserve"> </w:t>
      </w:r>
      <w:r w:rsidRPr="00CC27F4">
        <w:rPr>
          <w:rFonts w:ascii="Arial" w:hAnsi="Arial" w:cs="Arial"/>
          <w:i/>
        </w:rPr>
        <w:tab/>
      </w:r>
      <w:r w:rsidRPr="00CC27F4">
        <w:rPr>
          <w:rFonts w:ascii="Arial" w:hAnsi="Arial" w:cs="Arial"/>
          <w:i/>
        </w:rPr>
        <w:tab/>
      </w:r>
      <w:r w:rsidRPr="00CC27F4">
        <w:rPr>
          <w:rFonts w:ascii="Arial" w:hAnsi="Arial" w:cs="Arial"/>
          <w:i/>
        </w:rPr>
        <w:tab/>
      </w:r>
      <w:r w:rsidRPr="00CC27F4">
        <w:rPr>
          <w:rFonts w:ascii="Arial" w:hAnsi="Arial" w:cs="Arial"/>
          <w:i/>
        </w:rPr>
        <w:tab/>
      </w:r>
      <w:r w:rsidRPr="00CC27F4">
        <w:rPr>
          <w:rFonts w:ascii="Arial" w:hAnsi="Arial" w:cs="Arial"/>
        </w:rPr>
        <w:t>Slovenská správa ciest</w:t>
      </w:r>
    </w:p>
    <w:p w14:paraId="6BCD7F11" w14:textId="77777777" w:rsidR="003652E2" w:rsidRPr="00CC27F4" w:rsidRDefault="003652E2" w:rsidP="003652E2">
      <w:pPr>
        <w:spacing w:before="60" w:line="276" w:lineRule="auto"/>
        <w:jc w:val="both"/>
        <w:rPr>
          <w:rFonts w:ascii="Arial" w:hAnsi="Arial" w:cs="Arial"/>
        </w:rPr>
      </w:pPr>
      <w:r w:rsidRPr="00CC27F4">
        <w:rPr>
          <w:rFonts w:ascii="Arial" w:hAnsi="Arial" w:cs="Arial"/>
        </w:rPr>
        <w:tab/>
      </w:r>
      <w:r w:rsidRPr="00CC27F4">
        <w:rPr>
          <w:rFonts w:ascii="Arial" w:hAnsi="Arial" w:cs="Arial"/>
        </w:rPr>
        <w:tab/>
      </w:r>
      <w:r w:rsidRPr="00CC27F4">
        <w:rPr>
          <w:rFonts w:ascii="Arial" w:hAnsi="Arial" w:cs="Arial"/>
        </w:rPr>
        <w:tab/>
      </w:r>
      <w:r w:rsidRPr="00CC27F4">
        <w:rPr>
          <w:rFonts w:ascii="Arial" w:hAnsi="Arial" w:cs="Arial"/>
        </w:rPr>
        <w:tab/>
      </w:r>
      <w:r w:rsidRPr="00CC27F4">
        <w:rPr>
          <w:rFonts w:ascii="Arial" w:hAnsi="Arial" w:cs="Arial"/>
        </w:rPr>
        <w:tab/>
      </w:r>
      <w:proofErr w:type="spellStart"/>
      <w:r w:rsidRPr="00CC27F4">
        <w:rPr>
          <w:rFonts w:ascii="Arial" w:hAnsi="Arial" w:cs="Arial"/>
        </w:rPr>
        <w:t>Miletičova</w:t>
      </w:r>
      <w:proofErr w:type="spellEnd"/>
      <w:r w:rsidRPr="00CC27F4">
        <w:rPr>
          <w:rFonts w:ascii="Arial" w:hAnsi="Arial" w:cs="Arial"/>
        </w:rPr>
        <w:t xml:space="preserve"> 19</w:t>
      </w:r>
    </w:p>
    <w:p w14:paraId="45909CA5" w14:textId="77777777" w:rsidR="003652E2" w:rsidRPr="00CC27F4" w:rsidRDefault="003652E2" w:rsidP="003652E2">
      <w:pPr>
        <w:spacing w:before="60" w:line="276" w:lineRule="auto"/>
        <w:jc w:val="both"/>
        <w:rPr>
          <w:rFonts w:ascii="Arial" w:hAnsi="Arial" w:cs="Arial"/>
        </w:rPr>
      </w:pPr>
      <w:r w:rsidRPr="00CC27F4">
        <w:rPr>
          <w:rFonts w:ascii="Arial" w:hAnsi="Arial" w:cs="Arial"/>
        </w:rPr>
        <w:tab/>
      </w:r>
      <w:r w:rsidRPr="00CC27F4">
        <w:rPr>
          <w:rFonts w:ascii="Arial" w:hAnsi="Arial" w:cs="Arial"/>
        </w:rPr>
        <w:tab/>
      </w:r>
      <w:r w:rsidRPr="00CC27F4">
        <w:rPr>
          <w:rFonts w:ascii="Arial" w:hAnsi="Arial" w:cs="Arial"/>
        </w:rPr>
        <w:tab/>
      </w:r>
      <w:r w:rsidRPr="00CC27F4">
        <w:rPr>
          <w:rFonts w:ascii="Arial" w:hAnsi="Arial" w:cs="Arial"/>
        </w:rPr>
        <w:tab/>
      </w:r>
      <w:r w:rsidRPr="00CC27F4">
        <w:rPr>
          <w:rFonts w:ascii="Arial" w:hAnsi="Arial" w:cs="Arial"/>
        </w:rPr>
        <w:tab/>
        <w:t>826 19 Bratislava</w:t>
      </w:r>
    </w:p>
    <w:p w14:paraId="57D64E51" w14:textId="77777777" w:rsidR="003652E2" w:rsidRPr="00CC27F4" w:rsidRDefault="003652E2" w:rsidP="003652E2">
      <w:pPr>
        <w:ind w:left="45"/>
        <w:rPr>
          <w:rFonts w:ascii="Arial" w:hAnsi="Arial" w:cs="Arial"/>
          <w:b/>
        </w:rPr>
      </w:pPr>
    </w:p>
    <w:p w14:paraId="5387543D" w14:textId="77777777" w:rsidR="003652E2" w:rsidRPr="00CC27F4" w:rsidRDefault="003652E2" w:rsidP="003652E2">
      <w:pPr>
        <w:spacing w:before="60" w:line="276" w:lineRule="auto"/>
        <w:ind w:left="45"/>
        <w:rPr>
          <w:rFonts w:ascii="Arial" w:hAnsi="Arial" w:cs="Arial"/>
        </w:rPr>
      </w:pPr>
      <w:r w:rsidRPr="00CC27F4">
        <w:rPr>
          <w:rFonts w:ascii="Arial" w:hAnsi="Arial" w:cs="Arial"/>
          <w:b/>
          <w:i/>
        </w:rPr>
        <w:t>Zhotoviteľ stavby :</w:t>
      </w:r>
      <w:r w:rsidRPr="00CC27F4">
        <w:rPr>
          <w:rFonts w:ascii="Arial" w:hAnsi="Arial" w:cs="Arial"/>
        </w:rPr>
        <w:tab/>
      </w:r>
      <w:r w:rsidRPr="00CC27F4">
        <w:rPr>
          <w:rFonts w:ascii="Arial" w:hAnsi="Arial" w:cs="Arial"/>
        </w:rPr>
        <w:tab/>
      </w:r>
      <w:r w:rsidRPr="00CC27F4">
        <w:rPr>
          <w:rFonts w:ascii="Arial" w:hAnsi="Arial" w:cs="Arial"/>
        </w:rPr>
        <w:tab/>
        <w:t xml:space="preserve">Združenie „Infraštruktúra Nitra“ </w:t>
      </w:r>
    </w:p>
    <w:p w14:paraId="09B787B3" w14:textId="77777777" w:rsidR="003652E2" w:rsidRPr="00CC27F4" w:rsidRDefault="003652E2" w:rsidP="003652E2">
      <w:pPr>
        <w:spacing w:before="60" w:line="276" w:lineRule="auto"/>
        <w:ind w:left="45"/>
        <w:rPr>
          <w:rFonts w:ascii="Arial" w:hAnsi="Arial" w:cs="Arial"/>
        </w:rPr>
      </w:pPr>
      <w:r w:rsidRPr="00CC27F4">
        <w:rPr>
          <w:rFonts w:ascii="Arial" w:hAnsi="Arial" w:cs="Arial"/>
          <w:b/>
          <w:i/>
        </w:rPr>
        <w:t>(Objednávateľ dokumentácie</w:t>
      </w:r>
      <w:r w:rsidRPr="00CC27F4">
        <w:rPr>
          <w:rFonts w:ascii="Arial" w:hAnsi="Arial" w:cs="Arial"/>
        </w:rPr>
        <w:t xml:space="preserve">)     </w:t>
      </w:r>
      <w:r w:rsidRPr="00CC27F4">
        <w:rPr>
          <w:rFonts w:ascii="Arial" w:hAnsi="Arial" w:cs="Arial"/>
        </w:rPr>
        <w:tab/>
        <w:t xml:space="preserve">Doprastav </w:t>
      </w:r>
      <w:proofErr w:type="spellStart"/>
      <w:r w:rsidRPr="00CC27F4">
        <w:rPr>
          <w:rFonts w:ascii="Arial" w:hAnsi="Arial" w:cs="Arial"/>
        </w:rPr>
        <w:t>a.s</w:t>
      </w:r>
      <w:proofErr w:type="spellEnd"/>
      <w:r w:rsidRPr="00CC27F4">
        <w:rPr>
          <w:rFonts w:ascii="Arial" w:hAnsi="Arial" w:cs="Arial"/>
        </w:rPr>
        <w:t>., Drieňová 27, 826 56 Bratislava</w:t>
      </w:r>
    </w:p>
    <w:p w14:paraId="60DD81D7" w14:textId="77777777" w:rsidR="003652E2" w:rsidRPr="00CC27F4" w:rsidRDefault="003652E2" w:rsidP="003652E2">
      <w:pPr>
        <w:spacing w:before="60" w:line="276" w:lineRule="auto"/>
        <w:ind w:left="45"/>
        <w:rPr>
          <w:rFonts w:ascii="Arial" w:hAnsi="Arial" w:cs="Arial"/>
        </w:rPr>
      </w:pPr>
      <w:r w:rsidRPr="00CC27F4">
        <w:rPr>
          <w:rFonts w:ascii="Arial" w:hAnsi="Arial" w:cs="Arial"/>
        </w:rPr>
        <w:t xml:space="preserve">                                                               STRABAG, S.R.O., Mlynské Niva 61/A, 82518 Bratislava</w:t>
      </w:r>
    </w:p>
    <w:p w14:paraId="2CCB0E91" w14:textId="77777777" w:rsidR="003652E2" w:rsidRPr="00CC27F4" w:rsidRDefault="003652E2" w:rsidP="003652E2">
      <w:pPr>
        <w:ind w:left="45"/>
        <w:rPr>
          <w:rFonts w:ascii="Arial" w:hAnsi="Arial" w:cs="Arial"/>
          <w:b/>
          <w:i/>
        </w:rPr>
      </w:pPr>
      <w:r w:rsidRPr="00CC27F4">
        <w:rPr>
          <w:rFonts w:ascii="Arial" w:hAnsi="Arial" w:cs="Arial"/>
          <w:b/>
          <w:i/>
        </w:rPr>
        <w:t xml:space="preserve">Hlavný zhotoviteľ projektovej </w:t>
      </w:r>
    </w:p>
    <w:p w14:paraId="04FA9504" w14:textId="77777777" w:rsidR="003652E2" w:rsidRPr="00CC27F4" w:rsidRDefault="003652E2" w:rsidP="003652E2">
      <w:pPr>
        <w:ind w:left="45"/>
        <w:rPr>
          <w:rFonts w:ascii="Arial" w:hAnsi="Arial" w:cs="Arial"/>
        </w:rPr>
      </w:pPr>
      <w:r w:rsidRPr="00CC27F4">
        <w:rPr>
          <w:rFonts w:ascii="Arial" w:hAnsi="Arial" w:cs="Arial"/>
          <w:b/>
          <w:i/>
        </w:rPr>
        <w:t xml:space="preserve">dokumentácie: </w:t>
      </w:r>
      <w:r w:rsidRPr="00CC27F4">
        <w:rPr>
          <w:rFonts w:ascii="Arial" w:hAnsi="Arial" w:cs="Arial"/>
          <w:b/>
          <w:i/>
        </w:rPr>
        <w:tab/>
      </w:r>
      <w:r w:rsidRPr="00CC27F4">
        <w:rPr>
          <w:rFonts w:ascii="Arial" w:hAnsi="Arial" w:cs="Arial"/>
          <w:b/>
          <w:i/>
        </w:rPr>
        <w:tab/>
      </w:r>
      <w:r w:rsidRPr="00CC27F4">
        <w:rPr>
          <w:rFonts w:ascii="Arial" w:hAnsi="Arial" w:cs="Arial"/>
          <w:b/>
          <w:i/>
        </w:rPr>
        <w:tab/>
      </w:r>
      <w:r w:rsidRPr="00CC27F4">
        <w:rPr>
          <w:rFonts w:ascii="Arial" w:hAnsi="Arial" w:cs="Arial"/>
        </w:rPr>
        <w:t>DOPRAVOPROJEKT a.s., Kominárska 2-4, 832 03 Bratislava</w:t>
      </w:r>
    </w:p>
    <w:p w14:paraId="1C3360BE" w14:textId="77777777" w:rsidR="00BD700C" w:rsidRPr="00CC27F4" w:rsidRDefault="003652E2" w:rsidP="003652E2">
      <w:pPr>
        <w:ind w:left="45"/>
        <w:rPr>
          <w:rFonts w:ascii="Arial" w:hAnsi="Arial" w:cs="Arial"/>
        </w:rPr>
      </w:pPr>
      <w:r w:rsidRPr="00CC27F4">
        <w:rPr>
          <w:rFonts w:ascii="Arial" w:hAnsi="Arial" w:cs="Arial"/>
        </w:rPr>
        <w:t>Riaditeľ divízie</w:t>
      </w:r>
      <w:r w:rsidRPr="00CC27F4">
        <w:rPr>
          <w:rFonts w:ascii="Arial" w:hAnsi="Arial" w:cs="Arial"/>
        </w:rPr>
        <w:tab/>
        <w:t>:</w:t>
      </w:r>
      <w:r w:rsidRPr="00CC27F4">
        <w:rPr>
          <w:rFonts w:ascii="Arial" w:hAnsi="Arial" w:cs="Arial"/>
        </w:rPr>
        <w:tab/>
      </w:r>
      <w:r w:rsidRPr="00CC27F4">
        <w:rPr>
          <w:rFonts w:ascii="Arial" w:hAnsi="Arial" w:cs="Arial"/>
        </w:rPr>
        <w:tab/>
      </w:r>
      <w:r w:rsidRPr="00CC27F4">
        <w:rPr>
          <w:rFonts w:ascii="Arial" w:hAnsi="Arial" w:cs="Arial"/>
        </w:rPr>
        <w:tab/>
        <w:t xml:space="preserve">Ing. </w:t>
      </w:r>
      <w:r w:rsidR="00BD700C" w:rsidRPr="00CC27F4">
        <w:rPr>
          <w:rFonts w:ascii="Arial" w:hAnsi="Arial" w:cs="Arial"/>
        </w:rPr>
        <w:t>Stanislav Bukovinský</w:t>
      </w:r>
    </w:p>
    <w:p w14:paraId="7A132BE4" w14:textId="77777777" w:rsidR="003652E2" w:rsidRPr="00CC27F4" w:rsidRDefault="003652E2" w:rsidP="003652E2">
      <w:pPr>
        <w:ind w:left="45"/>
        <w:rPr>
          <w:rFonts w:ascii="Arial" w:hAnsi="Arial" w:cs="Arial"/>
        </w:rPr>
      </w:pPr>
      <w:r w:rsidRPr="00CC27F4">
        <w:rPr>
          <w:rFonts w:ascii="Arial" w:hAnsi="Arial" w:cs="Arial"/>
        </w:rPr>
        <w:t>Hlavný inžinier projektu:</w:t>
      </w:r>
      <w:r w:rsidRPr="00CC27F4">
        <w:rPr>
          <w:rFonts w:ascii="Arial" w:hAnsi="Arial" w:cs="Arial"/>
        </w:rPr>
        <w:tab/>
      </w:r>
      <w:r w:rsidRPr="00CC27F4">
        <w:rPr>
          <w:rFonts w:ascii="Arial" w:hAnsi="Arial" w:cs="Arial"/>
        </w:rPr>
        <w:tab/>
        <w:t>Ing. Marta Kodajová</w:t>
      </w:r>
    </w:p>
    <w:p w14:paraId="4C87C5FC" w14:textId="77777777" w:rsidR="003652E2" w:rsidRPr="00CC27F4" w:rsidRDefault="003652E2" w:rsidP="003652E2">
      <w:pPr>
        <w:ind w:left="45"/>
        <w:rPr>
          <w:rFonts w:ascii="Arial" w:hAnsi="Arial" w:cs="Arial"/>
        </w:rPr>
      </w:pPr>
    </w:p>
    <w:p w14:paraId="0FC32DA4" w14:textId="77777777" w:rsidR="003652E2" w:rsidRPr="00CC27F4" w:rsidRDefault="003652E2" w:rsidP="003652E2">
      <w:pPr>
        <w:jc w:val="both"/>
        <w:rPr>
          <w:rFonts w:ascii="Arial" w:hAnsi="Arial" w:cs="Arial"/>
        </w:rPr>
      </w:pPr>
      <w:r w:rsidRPr="00CC27F4">
        <w:rPr>
          <w:rFonts w:ascii="Arial" w:hAnsi="Arial" w:cs="Arial"/>
          <w:b/>
          <w:i/>
        </w:rPr>
        <w:t xml:space="preserve">Projektant objektu: </w:t>
      </w:r>
      <w:r w:rsidRPr="00CC27F4">
        <w:rPr>
          <w:rFonts w:ascii="Arial" w:hAnsi="Arial" w:cs="Arial"/>
          <w:b/>
          <w:i/>
        </w:rPr>
        <w:tab/>
      </w:r>
      <w:r w:rsidRPr="00CC27F4">
        <w:rPr>
          <w:rFonts w:ascii="Arial" w:hAnsi="Arial" w:cs="Arial"/>
          <w:b/>
          <w:i/>
        </w:rPr>
        <w:tab/>
      </w:r>
      <w:r w:rsidRPr="00CC27F4">
        <w:rPr>
          <w:rFonts w:ascii="Arial" w:hAnsi="Arial" w:cs="Arial"/>
          <w:b/>
          <w:i/>
        </w:rPr>
        <w:tab/>
      </w:r>
      <w:r w:rsidR="00BD700C" w:rsidRPr="00CC27F4">
        <w:rPr>
          <w:rFonts w:ascii="Arial" w:hAnsi="Arial" w:cs="Arial"/>
        </w:rPr>
        <w:t>PROMT, s. r. o.</w:t>
      </w:r>
      <w:r w:rsidRPr="00CC27F4">
        <w:rPr>
          <w:rFonts w:ascii="Arial" w:hAnsi="Arial" w:cs="Arial"/>
        </w:rPr>
        <w:t>,</w:t>
      </w:r>
    </w:p>
    <w:p w14:paraId="4DBA9EEE" w14:textId="77777777" w:rsidR="003652E2" w:rsidRPr="00CC27F4" w:rsidRDefault="00BD700C" w:rsidP="003652E2">
      <w:pPr>
        <w:ind w:left="3540"/>
        <w:jc w:val="both"/>
        <w:rPr>
          <w:rFonts w:ascii="Arial" w:hAnsi="Arial" w:cs="Arial"/>
        </w:rPr>
      </w:pPr>
      <w:r w:rsidRPr="00CC27F4">
        <w:rPr>
          <w:rFonts w:ascii="Arial" w:hAnsi="Arial" w:cs="Arial"/>
        </w:rPr>
        <w:t>Robotnícka 1A, 036 01 Martin</w:t>
      </w:r>
    </w:p>
    <w:p w14:paraId="0B6FECB4" w14:textId="77777777" w:rsidR="003652E2" w:rsidRPr="00CC27F4" w:rsidRDefault="003652E2" w:rsidP="003652E2">
      <w:pPr>
        <w:jc w:val="both"/>
        <w:rPr>
          <w:rFonts w:ascii="Arial" w:hAnsi="Arial" w:cs="Arial"/>
        </w:rPr>
      </w:pPr>
      <w:r w:rsidRPr="00CC27F4">
        <w:rPr>
          <w:rFonts w:ascii="Arial" w:hAnsi="Arial" w:cs="Arial"/>
          <w:b/>
          <w:i/>
        </w:rPr>
        <w:t>Zodpovedný projektant:</w:t>
      </w:r>
      <w:r w:rsidRPr="00CC27F4">
        <w:rPr>
          <w:rFonts w:ascii="Arial" w:hAnsi="Arial" w:cs="Arial"/>
          <w:b/>
          <w:i/>
        </w:rPr>
        <w:tab/>
      </w:r>
      <w:r w:rsidRPr="00CC27F4">
        <w:rPr>
          <w:rFonts w:ascii="Arial" w:hAnsi="Arial" w:cs="Arial"/>
        </w:rPr>
        <w:tab/>
        <w:t xml:space="preserve">Ing. </w:t>
      </w:r>
      <w:r w:rsidR="00BD700C" w:rsidRPr="00CC27F4">
        <w:rPr>
          <w:rFonts w:ascii="Arial" w:hAnsi="Arial" w:cs="Arial"/>
        </w:rPr>
        <w:t xml:space="preserve">Viera </w:t>
      </w:r>
      <w:proofErr w:type="spellStart"/>
      <w:r w:rsidR="00BD700C" w:rsidRPr="00CC27F4">
        <w:rPr>
          <w:rFonts w:ascii="Arial" w:hAnsi="Arial" w:cs="Arial"/>
        </w:rPr>
        <w:t>Blizniaková</w:t>
      </w:r>
      <w:proofErr w:type="spellEnd"/>
    </w:p>
    <w:p w14:paraId="5FD85981" w14:textId="77777777" w:rsidR="00C9474B" w:rsidRPr="00CC27F4" w:rsidRDefault="00C9474B" w:rsidP="00C9474B">
      <w:pPr>
        <w:ind w:left="45"/>
        <w:rPr>
          <w:rFonts w:ascii="Arial" w:hAnsi="Arial" w:cs="Arial"/>
        </w:rPr>
      </w:pPr>
    </w:p>
    <w:p w14:paraId="09EE98D6" w14:textId="77777777" w:rsidR="003652E2" w:rsidRPr="00CC27F4" w:rsidRDefault="003652E2" w:rsidP="00C9474B">
      <w:pPr>
        <w:ind w:left="45"/>
        <w:rPr>
          <w:rFonts w:ascii="Arial" w:hAnsi="Arial" w:cs="Arial"/>
        </w:rPr>
      </w:pPr>
    </w:p>
    <w:p w14:paraId="2169FD98" w14:textId="77777777" w:rsidR="00C9474B" w:rsidRPr="00CC27F4" w:rsidRDefault="00C9474B" w:rsidP="000734C0">
      <w:pPr>
        <w:pStyle w:val="Nadpis2"/>
        <w:numPr>
          <w:ilvl w:val="0"/>
          <w:numId w:val="33"/>
        </w:numPr>
        <w:spacing w:line="276" w:lineRule="auto"/>
        <w:ind w:left="567" w:hanging="567"/>
        <w:jc w:val="left"/>
        <w:rPr>
          <w:sz w:val="20"/>
          <w:szCs w:val="20"/>
          <w:u w:val="single"/>
        </w:rPr>
      </w:pPr>
      <w:bookmarkStart w:id="5" w:name="_Toc473187372"/>
      <w:bookmarkStart w:id="6" w:name="_Toc481559780"/>
      <w:bookmarkStart w:id="7" w:name="_Toc481561056"/>
      <w:bookmarkStart w:id="8" w:name="_Toc481562282"/>
      <w:bookmarkStart w:id="9" w:name="_Toc481577374"/>
      <w:bookmarkStart w:id="10" w:name="_Toc58584660"/>
      <w:bookmarkEnd w:id="4"/>
      <w:r w:rsidRPr="00CC27F4">
        <w:rPr>
          <w:sz w:val="20"/>
          <w:szCs w:val="20"/>
          <w:u w:val="single"/>
        </w:rPr>
        <w:t>VŠEOBECNÁ ČASŤ</w:t>
      </w:r>
      <w:bookmarkEnd w:id="5"/>
      <w:bookmarkEnd w:id="6"/>
      <w:bookmarkEnd w:id="7"/>
      <w:bookmarkEnd w:id="8"/>
      <w:bookmarkEnd w:id="9"/>
      <w:bookmarkEnd w:id="10"/>
      <w:r w:rsidRPr="00CC27F4">
        <w:rPr>
          <w:sz w:val="20"/>
          <w:szCs w:val="20"/>
          <w:u w:val="single"/>
        </w:rPr>
        <w:t xml:space="preserve"> </w:t>
      </w:r>
    </w:p>
    <w:p w14:paraId="7A327E5E" w14:textId="77777777" w:rsidR="009B442D" w:rsidRPr="00CC27F4" w:rsidRDefault="009B442D" w:rsidP="0036282D">
      <w:pPr>
        <w:ind w:firstLine="567"/>
        <w:jc w:val="both"/>
        <w:rPr>
          <w:rFonts w:ascii="Arial" w:hAnsi="Arial" w:cs="Arial"/>
        </w:rPr>
      </w:pPr>
      <w:r w:rsidRPr="00CC27F4">
        <w:rPr>
          <w:rFonts w:ascii="Arial" w:hAnsi="Arial" w:cs="Arial"/>
        </w:rPr>
        <w:t>V tejto dokumentácii je zobrazené skutočné zrealizovanie stavby osvetľovacej sústavy a káblového rozvodu pre napojenie svietidiel verejného osvetlenia v križovatke „K“.</w:t>
      </w:r>
    </w:p>
    <w:p w14:paraId="7E26C74B" w14:textId="77777777" w:rsidR="009B442D" w:rsidRPr="00CC27F4" w:rsidRDefault="009B442D" w:rsidP="009B442D"/>
    <w:p w14:paraId="30B87EDC" w14:textId="77777777" w:rsidR="00C9474B" w:rsidRPr="00CC27F4" w:rsidRDefault="00DC1B72" w:rsidP="00C9474B">
      <w:pPr>
        <w:numPr>
          <w:ilvl w:val="0"/>
          <w:numId w:val="32"/>
        </w:numPr>
        <w:spacing w:before="120" w:after="120"/>
        <w:ind w:left="567" w:hanging="567"/>
        <w:jc w:val="both"/>
        <w:outlineLvl w:val="1"/>
        <w:rPr>
          <w:rFonts w:ascii="Arial" w:hAnsi="Arial"/>
          <w:b/>
          <w:u w:val="single"/>
        </w:rPr>
      </w:pPr>
      <w:bookmarkStart w:id="11" w:name="_Toc473187373"/>
      <w:bookmarkStart w:id="12" w:name="_Toc481559781"/>
      <w:bookmarkStart w:id="13" w:name="_Toc481561057"/>
      <w:bookmarkStart w:id="14" w:name="_Toc481562283"/>
      <w:bookmarkStart w:id="15" w:name="_Toc481577375"/>
      <w:bookmarkStart w:id="16" w:name="_Toc58584661"/>
      <w:r w:rsidRPr="00CC27F4">
        <w:rPr>
          <w:rFonts w:ascii="Arial" w:hAnsi="Arial"/>
          <w:b/>
          <w:u w:val="single"/>
        </w:rPr>
        <w:t>Zmeny riešenia objektu</w:t>
      </w:r>
      <w:r w:rsidR="00C9474B" w:rsidRPr="00CC27F4">
        <w:rPr>
          <w:rFonts w:ascii="Arial" w:hAnsi="Arial"/>
          <w:b/>
          <w:u w:val="single"/>
        </w:rPr>
        <w:t xml:space="preserve"> oproti DSP</w:t>
      </w:r>
      <w:bookmarkEnd w:id="11"/>
      <w:bookmarkEnd w:id="12"/>
      <w:bookmarkEnd w:id="13"/>
      <w:bookmarkEnd w:id="14"/>
      <w:bookmarkEnd w:id="15"/>
      <w:bookmarkEnd w:id="16"/>
    </w:p>
    <w:p w14:paraId="30E78614" w14:textId="77777777" w:rsidR="0036282D" w:rsidRPr="00CC27F4" w:rsidRDefault="0036282D" w:rsidP="0036282D">
      <w:pPr>
        <w:ind w:firstLine="567"/>
        <w:jc w:val="both"/>
        <w:rPr>
          <w:rFonts w:ascii="Arial" w:hAnsi="Arial" w:cs="Arial"/>
        </w:rPr>
      </w:pPr>
      <w:r w:rsidRPr="00CC27F4">
        <w:rPr>
          <w:rFonts w:ascii="Arial" w:hAnsi="Arial" w:cs="Arial"/>
        </w:rPr>
        <w:t xml:space="preserve">Stavba bola realizovaná na základe stavebného povolenia OU-NR-OVBP2-2016/017367-018 zo dňa 24. 06. 2016, právoplatným dňa 28. 07. 2016 a pripomienok príslušných úradov. Na základe požiadaviek na kvalitu osvetlenia podľa požiadavky novej normy boli použité LED svietidlá </w:t>
      </w:r>
      <w:r w:rsidR="003922EF" w:rsidRPr="00CC27F4">
        <w:rPr>
          <w:rFonts w:ascii="Arial" w:hAnsi="Arial" w:cs="Arial"/>
        </w:rPr>
        <w:t>78</w:t>
      </w:r>
      <w:r w:rsidRPr="00CC27F4">
        <w:rPr>
          <w:rFonts w:ascii="Arial" w:hAnsi="Arial" w:cs="Arial"/>
        </w:rPr>
        <w:t xml:space="preserve"> W na výložníkoch dĺžky 1 m, v stavebnom povolení boli navrhnuté LED svietidlá 80W na výložníkoch dĺžky 1,5 m. </w:t>
      </w:r>
      <w:r w:rsidR="00684299" w:rsidRPr="00CC27F4">
        <w:rPr>
          <w:rFonts w:ascii="Arial" w:hAnsi="Arial" w:cs="Arial"/>
        </w:rPr>
        <w:t>Na základe skutočných terénnych pomerov</w:t>
      </w:r>
      <w:r w:rsidR="00C01501" w:rsidRPr="00CC27F4">
        <w:rPr>
          <w:rFonts w:ascii="Arial" w:hAnsi="Arial" w:cs="Arial"/>
        </w:rPr>
        <w:t xml:space="preserve"> a výpočtov na presný typ svietidiel</w:t>
      </w:r>
      <w:r w:rsidR="00684299" w:rsidRPr="00CC27F4">
        <w:rPr>
          <w:rFonts w:ascii="Arial" w:hAnsi="Arial" w:cs="Arial"/>
        </w:rPr>
        <w:t xml:space="preserve"> boli niektoré svietidlá posunuté </w:t>
      </w:r>
      <w:r w:rsidR="007F118D" w:rsidRPr="00CC27F4">
        <w:rPr>
          <w:rFonts w:ascii="Arial" w:hAnsi="Arial" w:cs="Arial"/>
        </w:rPr>
        <w:t>a bolo pridaných 7 svietidiel.</w:t>
      </w:r>
    </w:p>
    <w:p w14:paraId="3D0F8408" w14:textId="77777777" w:rsidR="0036282D" w:rsidRPr="00CC27F4" w:rsidRDefault="0036282D" w:rsidP="0036282D">
      <w:pPr>
        <w:ind w:firstLine="567"/>
        <w:jc w:val="both"/>
        <w:rPr>
          <w:rFonts w:ascii="Arial" w:hAnsi="Arial" w:cs="Arial"/>
        </w:rPr>
      </w:pPr>
      <w:r w:rsidRPr="00CC27F4">
        <w:rPr>
          <w:rFonts w:ascii="Arial" w:hAnsi="Arial" w:cs="Arial"/>
        </w:rPr>
        <w:lastRenderedPageBreak/>
        <w:t xml:space="preserve">V stavebnom povolení bolo navrhnuté káblové vedenie káblom CYKY 4x10 dĺžky </w:t>
      </w:r>
      <w:r w:rsidR="007F118D" w:rsidRPr="00CC27F4">
        <w:rPr>
          <w:rFonts w:ascii="Arial" w:hAnsi="Arial" w:cs="Arial"/>
        </w:rPr>
        <w:t>1</w:t>
      </w:r>
      <w:r w:rsidR="00A872EF" w:rsidRPr="00CC27F4">
        <w:rPr>
          <w:rFonts w:ascii="Arial" w:hAnsi="Arial" w:cs="Arial"/>
        </w:rPr>
        <w:t>50</w:t>
      </w:r>
      <w:r w:rsidRPr="00CC27F4">
        <w:rPr>
          <w:rFonts w:ascii="Arial" w:hAnsi="Arial" w:cs="Arial"/>
        </w:rPr>
        <w:t>0 m, skutočná zrealizovaná dĺžka kábla je</w:t>
      </w:r>
      <w:r w:rsidR="00C849D6" w:rsidRPr="00CC27F4">
        <w:rPr>
          <w:rFonts w:ascii="Arial" w:hAnsi="Arial" w:cs="Arial"/>
        </w:rPr>
        <w:t xml:space="preserve"> 1</w:t>
      </w:r>
      <w:r w:rsidR="005F37C5" w:rsidRPr="00CC27F4">
        <w:rPr>
          <w:rFonts w:ascii="Arial" w:hAnsi="Arial" w:cs="Arial"/>
        </w:rPr>
        <w:t>610,41</w:t>
      </w:r>
      <w:r w:rsidR="00C849D6" w:rsidRPr="00CC27F4">
        <w:rPr>
          <w:rFonts w:ascii="Arial" w:hAnsi="Arial" w:cs="Arial"/>
        </w:rPr>
        <w:t xml:space="preserve"> m</w:t>
      </w:r>
      <w:r w:rsidR="00022A48" w:rsidRPr="00CC27F4">
        <w:rPr>
          <w:rFonts w:ascii="Arial" w:hAnsi="Arial" w:cs="Arial"/>
        </w:rPr>
        <w:t xml:space="preserve">, pre dodatočné napojenie </w:t>
      </w:r>
      <w:r w:rsidR="00922D96" w:rsidRPr="00CC27F4">
        <w:rPr>
          <w:rFonts w:ascii="Arial" w:hAnsi="Arial" w:cs="Arial"/>
        </w:rPr>
        <w:t xml:space="preserve">bolo </w:t>
      </w:r>
      <w:r w:rsidR="005A4C73" w:rsidRPr="00CC27F4">
        <w:rPr>
          <w:rFonts w:ascii="Arial" w:hAnsi="Arial" w:cs="Arial"/>
        </w:rPr>
        <w:t xml:space="preserve">v roku 2020 </w:t>
      </w:r>
      <w:r w:rsidR="00922D96" w:rsidRPr="00CC27F4">
        <w:rPr>
          <w:rFonts w:ascii="Arial" w:hAnsi="Arial" w:cs="Arial"/>
        </w:rPr>
        <w:t>pridaných 45,17 m</w:t>
      </w:r>
      <w:r w:rsidRPr="00CC27F4">
        <w:rPr>
          <w:rFonts w:ascii="Arial" w:hAnsi="Arial" w:cs="Arial"/>
        </w:rPr>
        <w:t xml:space="preserve">. V dokumentácii pre stavebné povolenie nebol špecifikovaný kábel CYKY-J 3x1,5 pre napojenie svietidiel v jednotlivých stožiaroch, ktorého bolo použitých </w:t>
      </w:r>
      <w:r w:rsidR="00C849D6" w:rsidRPr="00CC27F4">
        <w:rPr>
          <w:rFonts w:ascii="Arial" w:hAnsi="Arial" w:cs="Arial"/>
        </w:rPr>
        <w:t>464</w:t>
      </w:r>
      <w:r w:rsidRPr="00CC27F4">
        <w:rPr>
          <w:rFonts w:ascii="Arial" w:hAnsi="Arial" w:cs="Arial"/>
        </w:rPr>
        <w:t xml:space="preserve"> m.</w:t>
      </w:r>
      <w:r w:rsidR="00E02088" w:rsidRPr="00CC27F4">
        <w:rPr>
          <w:rFonts w:ascii="Arial" w:hAnsi="Arial" w:cs="Arial"/>
        </w:rPr>
        <w:t xml:space="preserve"> </w:t>
      </w:r>
      <w:r w:rsidR="005A4C73" w:rsidRPr="00CC27F4">
        <w:rPr>
          <w:rFonts w:ascii="Arial" w:hAnsi="Arial" w:cs="Arial"/>
        </w:rPr>
        <w:t>V roku 2020 bol d</w:t>
      </w:r>
      <w:r w:rsidR="00E02088" w:rsidRPr="00CC27F4">
        <w:rPr>
          <w:rFonts w:ascii="Arial" w:hAnsi="Arial" w:cs="Arial"/>
        </w:rPr>
        <w:t xml:space="preserve">oplnený kábel </w:t>
      </w:r>
      <w:r w:rsidR="00D66DA6" w:rsidRPr="00CC27F4">
        <w:rPr>
          <w:rFonts w:ascii="Arial" w:hAnsi="Arial" w:cs="Arial"/>
        </w:rPr>
        <w:t xml:space="preserve">CYKY-J 4x35 dĺžky 7 m, </w:t>
      </w:r>
      <w:r w:rsidR="00E02088" w:rsidRPr="00CC27F4">
        <w:rPr>
          <w:rFonts w:ascii="Arial" w:hAnsi="Arial" w:cs="Arial"/>
        </w:rPr>
        <w:t xml:space="preserve">CYKY-J 4x25 dĺžky </w:t>
      </w:r>
      <w:r w:rsidR="003B6104" w:rsidRPr="00CC27F4">
        <w:rPr>
          <w:rFonts w:ascii="Arial" w:hAnsi="Arial" w:cs="Arial"/>
        </w:rPr>
        <w:t>273,37</w:t>
      </w:r>
      <w:r w:rsidR="00E02088" w:rsidRPr="00CC27F4">
        <w:rPr>
          <w:rFonts w:ascii="Arial" w:hAnsi="Arial" w:cs="Arial"/>
        </w:rPr>
        <w:t xml:space="preserve"> m</w:t>
      </w:r>
      <w:r w:rsidR="001D24BD" w:rsidRPr="00CC27F4">
        <w:rPr>
          <w:rFonts w:ascii="Arial" w:hAnsi="Arial" w:cs="Arial"/>
        </w:rPr>
        <w:t xml:space="preserve"> a kábel CYKY-J 4x16 dĺžky </w:t>
      </w:r>
      <w:r w:rsidR="005A4C73" w:rsidRPr="00CC27F4">
        <w:rPr>
          <w:rFonts w:ascii="Arial" w:hAnsi="Arial" w:cs="Arial"/>
        </w:rPr>
        <w:t>9,46</w:t>
      </w:r>
      <w:r w:rsidR="001D24BD" w:rsidRPr="00CC27F4">
        <w:rPr>
          <w:rFonts w:ascii="Arial" w:hAnsi="Arial" w:cs="Arial"/>
        </w:rPr>
        <w:t xml:space="preserve"> m</w:t>
      </w:r>
      <w:r w:rsidR="00E02088" w:rsidRPr="00CC27F4">
        <w:rPr>
          <w:rFonts w:ascii="Arial" w:hAnsi="Arial" w:cs="Arial"/>
        </w:rPr>
        <w:t>.</w:t>
      </w:r>
      <w:r w:rsidRPr="00CC27F4">
        <w:rPr>
          <w:rFonts w:ascii="Arial" w:hAnsi="Arial" w:cs="Arial"/>
        </w:rPr>
        <w:t xml:space="preserve"> Dĺžka káblového vedenia v DSP bola uvedená </w:t>
      </w:r>
      <w:r w:rsidR="0033473D" w:rsidRPr="00CC27F4">
        <w:rPr>
          <w:rFonts w:ascii="Arial" w:hAnsi="Arial" w:cs="Arial"/>
        </w:rPr>
        <w:t>1,5</w:t>
      </w:r>
      <w:r w:rsidRPr="00CC27F4">
        <w:rPr>
          <w:rFonts w:ascii="Arial" w:hAnsi="Arial" w:cs="Arial"/>
        </w:rPr>
        <w:t xml:space="preserve"> km, po započítaní </w:t>
      </w:r>
      <w:r w:rsidR="00E02088" w:rsidRPr="00CC27F4">
        <w:rPr>
          <w:rFonts w:ascii="Arial" w:hAnsi="Arial" w:cs="Arial"/>
        </w:rPr>
        <w:t xml:space="preserve">doplnených káblov a </w:t>
      </w:r>
      <w:r w:rsidRPr="00CC27F4">
        <w:rPr>
          <w:rFonts w:ascii="Arial" w:hAnsi="Arial" w:cs="Arial"/>
        </w:rPr>
        <w:t>káblov v stožiaroch je zrealizovaná dĺžka káblového vedenia</w:t>
      </w:r>
      <w:r w:rsidR="00022A9E" w:rsidRPr="00CC27F4">
        <w:rPr>
          <w:rFonts w:ascii="Arial" w:hAnsi="Arial" w:cs="Arial"/>
        </w:rPr>
        <w:t xml:space="preserve"> </w:t>
      </w:r>
      <w:r w:rsidR="003B6104" w:rsidRPr="00CC27F4">
        <w:rPr>
          <w:rFonts w:ascii="Arial" w:hAnsi="Arial" w:cs="Arial"/>
        </w:rPr>
        <w:t>2,409</w:t>
      </w:r>
      <w:r w:rsidR="00B764D3" w:rsidRPr="00CC27F4">
        <w:rPr>
          <w:rFonts w:ascii="Arial" w:hAnsi="Arial" w:cs="Arial"/>
        </w:rPr>
        <w:t xml:space="preserve"> km</w:t>
      </w:r>
      <w:r w:rsidRPr="00CC27F4">
        <w:rPr>
          <w:rFonts w:ascii="Arial" w:hAnsi="Arial" w:cs="Arial"/>
        </w:rPr>
        <w:t xml:space="preserve">. Trasa káblových rozvodov je podľa DSP </w:t>
      </w:r>
      <w:r w:rsidR="0033473D" w:rsidRPr="00CC27F4">
        <w:rPr>
          <w:rFonts w:ascii="Arial" w:hAnsi="Arial" w:cs="Arial"/>
        </w:rPr>
        <w:t>s</w:t>
      </w:r>
      <w:r w:rsidRPr="00CC27F4">
        <w:rPr>
          <w:rFonts w:ascii="Arial" w:hAnsi="Arial" w:cs="Arial"/>
        </w:rPr>
        <w:t> miernymi odchýlkami v oblúkoch ciest.</w:t>
      </w:r>
    </w:p>
    <w:p w14:paraId="17490DC9" w14:textId="77777777" w:rsidR="00041B1E" w:rsidRPr="00CC27F4" w:rsidRDefault="00041B1E" w:rsidP="00041B1E">
      <w:pPr>
        <w:ind w:firstLine="567"/>
        <w:jc w:val="both"/>
        <w:rPr>
          <w:rFonts w:ascii="Arial" w:hAnsi="Arial" w:cs="Arial"/>
        </w:rPr>
      </w:pPr>
      <w:r w:rsidRPr="00CC27F4">
        <w:rPr>
          <w:rFonts w:ascii="Arial" w:hAnsi="Arial" w:cs="Arial"/>
        </w:rPr>
        <w:t>V priebehu výstavby verejného osvetlenia vznikla požiadavka prehodnotiť spôsob napojenia na elektrickú energiu zo strany NDS a z toho dôvodu boli doplnené tri nové rozvádzače pre napojenie svietidiel objektu SO 637 a bolo doplnené káblové vedenie pre prepojenie týchto troch rozvádzačov s existujúcimi rozvádzačmi, ktoré boli navrhnuté pri transformátorovej stanici vybudovanej pre potreby NDS. Trasa nového kábla bola vedená v súbehu s rozvodom verejného osvetlenia na južnej strane R1 – SO 621-02.</w:t>
      </w:r>
      <w:r w:rsidR="00ED62E7" w:rsidRPr="00CC27F4">
        <w:rPr>
          <w:rFonts w:ascii="Arial" w:hAnsi="Arial" w:cs="Arial"/>
        </w:rPr>
        <w:t xml:space="preserve"> Bola urobená aj úprava prepojenia svietidiel SO 637 so svietidlami objektu </w:t>
      </w:r>
      <w:r w:rsidR="0027313F" w:rsidRPr="00CC27F4">
        <w:rPr>
          <w:rFonts w:ascii="Arial" w:hAnsi="Arial" w:cs="Arial"/>
        </w:rPr>
        <w:t>SO 621-02</w:t>
      </w:r>
      <w:r w:rsidR="006F0E85" w:rsidRPr="00CC27F4">
        <w:rPr>
          <w:rFonts w:ascii="Arial" w:hAnsi="Arial" w:cs="Arial"/>
        </w:rPr>
        <w:t xml:space="preserve">. </w:t>
      </w:r>
      <w:r w:rsidR="009A0A0F" w:rsidRPr="00CC27F4">
        <w:rPr>
          <w:rFonts w:ascii="Arial" w:hAnsi="Arial" w:cs="Arial"/>
        </w:rPr>
        <w:t xml:space="preserve">Bolo rozpojené prepojenie medzi posledným stožiarom číslo 14 a doplneným číslo 45 a tieto dva stožiare </w:t>
      </w:r>
      <w:r w:rsidR="00595B49" w:rsidRPr="00CC27F4">
        <w:rPr>
          <w:rFonts w:ascii="Arial" w:hAnsi="Arial" w:cs="Arial"/>
        </w:rPr>
        <w:t>boli napojené novým prepojením dvomi káb</w:t>
      </w:r>
      <w:r w:rsidR="00E95586" w:rsidRPr="00CC27F4">
        <w:rPr>
          <w:rFonts w:ascii="Arial" w:hAnsi="Arial" w:cs="Arial"/>
        </w:rPr>
        <w:t>lami do nového rozvádzača PRVO2,  z ktorého bolo urobené nové napojenie pre oba samostatné objekty verejného osvetlenia v správe Mesta Nitra.</w:t>
      </w:r>
      <w:r w:rsidR="00ED62E7" w:rsidRPr="00CC27F4">
        <w:rPr>
          <w:rFonts w:ascii="Arial" w:hAnsi="Arial" w:cs="Arial"/>
        </w:rPr>
        <w:t xml:space="preserve"> </w:t>
      </w:r>
      <w:r w:rsidR="006D34B5" w:rsidRPr="00CC27F4">
        <w:rPr>
          <w:rFonts w:ascii="Arial" w:hAnsi="Arial" w:cs="Arial"/>
        </w:rPr>
        <w:t>Doplnený stožiar číslo 45 tak bol pripojený k svietidlám objektu SO 621-02.</w:t>
      </w:r>
    </w:p>
    <w:p w14:paraId="68A29A8E" w14:textId="77777777" w:rsidR="00F95E3B" w:rsidRPr="00CC27F4" w:rsidRDefault="002E64E9" w:rsidP="00F95E3B">
      <w:pPr>
        <w:ind w:firstLine="567"/>
        <w:jc w:val="both"/>
        <w:rPr>
          <w:rFonts w:ascii="Arial" w:hAnsi="Arial" w:cs="Arial"/>
        </w:rPr>
      </w:pPr>
      <w:r w:rsidRPr="00CC27F4">
        <w:rPr>
          <w:rFonts w:ascii="Arial" w:hAnsi="Arial" w:cs="Arial"/>
        </w:rPr>
        <w:t>V stavebnom povolení boli káblové rozvody pod komunikáciou navrhnuté v chráničkách FXKVR Ø100, pričom bola vedľa každej chráničky s káblom bola navrhnutá ešte jedna rezervná. Skutočne boli použité ochranné rúry FXKV 1</w:t>
      </w:r>
      <w:r w:rsidR="003F0C2F" w:rsidRPr="00CC27F4">
        <w:rPr>
          <w:rFonts w:ascii="Arial" w:hAnsi="Arial" w:cs="Arial"/>
        </w:rPr>
        <w:t>0</w:t>
      </w:r>
      <w:r w:rsidRPr="00CC27F4">
        <w:rPr>
          <w:rFonts w:ascii="Arial" w:hAnsi="Arial" w:cs="Arial"/>
        </w:rPr>
        <w:t>0 v každom úseku po dve – jedna pre kábel vonkajšieho osvetlenia a</w:t>
      </w:r>
      <w:r w:rsidR="006D34B5" w:rsidRPr="00CC27F4">
        <w:rPr>
          <w:rFonts w:ascii="Arial" w:hAnsi="Arial" w:cs="Arial"/>
        </w:rPr>
        <w:t> </w:t>
      </w:r>
      <w:r w:rsidRPr="00CC27F4">
        <w:rPr>
          <w:rFonts w:ascii="Arial" w:hAnsi="Arial" w:cs="Arial"/>
        </w:rPr>
        <w:t>jedna</w:t>
      </w:r>
      <w:r w:rsidR="006D34B5" w:rsidRPr="00CC27F4">
        <w:rPr>
          <w:rFonts w:ascii="Arial" w:hAnsi="Arial" w:cs="Arial"/>
        </w:rPr>
        <w:t xml:space="preserve"> </w:t>
      </w:r>
      <w:r w:rsidRPr="00CC27F4">
        <w:rPr>
          <w:rFonts w:ascii="Arial" w:hAnsi="Arial" w:cs="Arial"/>
        </w:rPr>
        <w:t>rezervná. Zrealizované dĺžky chráničiek v porovnaní s dĺžkami chráničiek podľa DSP, ktoré sú uvedené v </w:t>
      </w:r>
      <w:proofErr w:type="spellStart"/>
      <w:r w:rsidRPr="00CC27F4">
        <w:rPr>
          <w:rFonts w:ascii="Arial" w:hAnsi="Arial" w:cs="Arial"/>
        </w:rPr>
        <w:t>závorkách</w:t>
      </w:r>
      <w:proofErr w:type="spellEnd"/>
      <w:r w:rsidRPr="00CC27F4">
        <w:rPr>
          <w:rFonts w:ascii="Arial" w:hAnsi="Arial" w:cs="Arial"/>
        </w:rPr>
        <w:t xml:space="preserve">, sú nasledovné: 2x </w:t>
      </w:r>
      <w:r w:rsidR="003F0C2F" w:rsidRPr="00CC27F4">
        <w:rPr>
          <w:rFonts w:ascii="Arial" w:hAnsi="Arial" w:cs="Arial"/>
        </w:rPr>
        <w:t>14,62</w:t>
      </w:r>
      <w:r w:rsidRPr="00CC27F4">
        <w:rPr>
          <w:rFonts w:ascii="Arial" w:hAnsi="Arial" w:cs="Arial"/>
        </w:rPr>
        <w:t>m (</w:t>
      </w:r>
      <w:r w:rsidR="003F0C2F" w:rsidRPr="00CC27F4">
        <w:rPr>
          <w:rFonts w:ascii="Arial" w:hAnsi="Arial" w:cs="Arial"/>
        </w:rPr>
        <w:t>2x15m</w:t>
      </w:r>
      <w:r w:rsidRPr="00CC27F4">
        <w:rPr>
          <w:rFonts w:ascii="Arial" w:hAnsi="Arial" w:cs="Arial"/>
        </w:rPr>
        <w:t xml:space="preserve">), 2x </w:t>
      </w:r>
      <w:r w:rsidR="00E11883" w:rsidRPr="00CC27F4">
        <w:rPr>
          <w:rFonts w:ascii="Arial" w:hAnsi="Arial" w:cs="Arial"/>
        </w:rPr>
        <w:t>13,10</w:t>
      </w:r>
      <w:r w:rsidRPr="00CC27F4">
        <w:rPr>
          <w:rFonts w:ascii="Arial" w:hAnsi="Arial" w:cs="Arial"/>
        </w:rPr>
        <w:t xml:space="preserve">m (2x </w:t>
      </w:r>
      <w:r w:rsidR="00E11883" w:rsidRPr="00CC27F4">
        <w:rPr>
          <w:rFonts w:ascii="Arial" w:hAnsi="Arial" w:cs="Arial"/>
        </w:rPr>
        <w:t>12</w:t>
      </w:r>
      <w:r w:rsidRPr="00CC27F4">
        <w:rPr>
          <w:rFonts w:ascii="Arial" w:hAnsi="Arial" w:cs="Arial"/>
        </w:rPr>
        <w:t xml:space="preserve">m), 2x </w:t>
      </w:r>
      <w:r w:rsidR="00E11883" w:rsidRPr="00CC27F4">
        <w:rPr>
          <w:rFonts w:ascii="Arial" w:hAnsi="Arial" w:cs="Arial"/>
        </w:rPr>
        <w:t>9,16</w:t>
      </w:r>
      <w:r w:rsidRPr="00CC27F4">
        <w:rPr>
          <w:rFonts w:ascii="Arial" w:hAnsi="Arial" w:cs="Arial"/>
        </w:rPr>
        <w:t xml:space="preserve">m (2x </w:t>
      </w:r>
      <w:r w:rsidR="00E11883" w:rsidRPr="00CC27F4">
        <w:rPr>
          <w:rFonts w:ascii="Arial" w:hAnsi="Arial" w:cs="Arial"/>
        </w:rPr>
        <w:t>9</w:t>
      </w:r>
      <w:r w:rsidRPr="00CC27F4">
        <w:rPr>
          <w:rFonts w:ascii="Arial" w:hAnsi="Arial" w:cs="Arial"/>
        </w:rPr>
        <w:t xml:space="preserve">m), 2x </w:t>
      </w:r>
      <w:r w:rsidR="00E11883" w:rsidRPr="00CC27F4">
        <w:rPr>
          <w:rFonts w:ascii="Arial" w:hAnsi="Arial" w:cs="Arial"/>
        </w:rPr>
        <w:t>11,92</w:t>
      </w:r>
      <w:r w:rsidRPr="00CC27F4">
        <w:rPr>
          <w:rFonts w:ascii="Arial" w:hAnsi="Arial" w:cs="Arial"/>
        </w:rPr>
        <w:t>m (2x 1</w:t>
      </w:r>
      <w:r w:rsidR="00E11883" w:rsidRPr="00CC27F4">
        <w:rPr>
          <w:rFonts w:ascii="Arial" w:hAnsi="Arial" w:cs="Arial"/>
        </w:rPr>
        <w:t>2</w:t>
      </w:r>
      <w:r w:rsidRPr="00CC27F4">
        <w:rPr>
          <w:rFonts w:ascii="Arial" w:hAnsi="Arial" w:cs="Arial"/>
        </w:rPr>
        <w:t>m), 2x 1</w:t>
      </w:r>
      <w:r w:rsidR="003C305D" w:rsidRPr="00CC27F4">
        <w:rPr>
          <w:rFonts w:ascii="Arial" w:hAnsi="Arial" w:cs="Arial"/>
        </w:rPr>
        <w:t>4,93</w:t>
      </w:r>
      <w:r w:rsidRPr="00CC27F4">
        <w:rPr>
          <w:rFonts w:ascii="Arial" w:hAnsi="Arial" w:cs="Arial"/>
        </w:rPr>
        <w:t>m (2x 1</w:t>
      </w:r>
      <w:r w:rsidR="003C305D" w:rsidRPr="00CC27F4">
        <w:rPr>
          <w:rFonts w:ascii="Arial" w:hAnsi="Arial" w:cs="Arial"/>
        </w:rPr>
        <w:t>3</w:t>
      </w:r>
      <w:r w:rsidRPr="00CC27F4">
        <w:rPr>
          <w:rFonts w:ascii="Arial" w:hAnsi="Arial" w:cs="Arial"/>
        </w:rPr>
        <w:t xml:space="preserve">m), 2x </w:t>
      </w:r>
      <w:r w:rsidR="003C305D" w:rsidRPr="00CC27F4">
        <w:rPr>
          <w:rFonts w:ascii="Arial" w:hAnsi="Arial" w:cs="Arial"/>
        </w:rPr>
        <w:t>19,77</w:t>
      </w:r>
      <w:r w:rsidRPr="00CC27F4">
        <w:rPr>
          <w:rFonts w:ascii="Arial" w:hAnsi="Arial" w:cs="Arial"/>
        </w:rPr>
        <w:t xml:space="preserve"> (2x </w:t>
      </w:r>
      <w:r w:rsidR="003C305D" w:rsidRPr="00CC27F4">
        <w:rPr>
          <w:rFonts w:ascii="Arial" w:hAnsi="Arial" w:cs="Arial"/>
        </w:rPr>
        <w:t>2</w:t>
      </w:r>
      <w:r w:rsidRPr="00CC27F4">
        <w:rPr>
          <w:rFonts w:ascii="Arial" w:hAnsi="Arial" w:cs="Arial"/>
        </w:rPr>
        <w:t xml:space="preserve">0m), 2x </w:t>
      </w:r>
      <w:r w:rsidR="003C305D" w:rsidRPr="00CC27F4">
        <w:rPr>
          <w:rFonts w:ascii="Arial" w:hAnsi="Arial" w:cs="Arial"/>
        </w:rPr>
        <w:t>7,9</w:t>
      </w:r>
      <w:r w:rsidRPr="00CC27F4">
        <w:rPr>
          <w:rFonts w:ascii="Arial" w:hAnsi="Arial" w:cs="Arial"/>
        </w:rPr>
        <w:t xml:space="preserve">0m (2x </w:t>
      </w:r>
      <w:r w:rsidR="003C305D" w:rsidRPr="00CC27F4">
        <w:rPr>
          <w:rFonts w:ascii="Arial" w:hAnsi="Arial" w:cs="Arial"/>
        </w:rPr>
        <w:t>8</w:t>
      </w:r>
      <w:r w:rsidRPr="00CC27F4">
        <w:rPr>
          <w:rFonts w:ascii="Arial" w:hAnsi="Arial" w:cs="Arial"/>
        </w:rPr>
        <w:t xml:space="preserve">m), 2x </w:t>
      </w:r>
      <w:r w:rsidR="003C305D" w:rsidRPr="00CC27F4">
        <w:rPr>
          <w:rFonts w:ascii="Arial" w:hAnsi="Arial" w:cs="Arial"/>
        </w:rPr>
        <w:t>29,32</w:t>
      </w:r>
      <w:r w:rsidRPr="00CC27F4">
        <w:rPr>
          <w:rFonts w:ascii="Arial" w:hAnsi="Arial" w:cs="Arial"/>
        </w:rPr>
        <w:t xml:space="preserve">m (2x </w:t>
      </w:r>
      <w:r w:rsidR="00B3322E" w:rsidRPr="00CC27F4">
        <w:rPr>
          <w:rFonts w:ascii="Arial" w:hAnsi="Arial" w:cs="Arial"/>
        </w:rPr>
        <w:t>16m +2x 12</w:t>
      </w:r>
      <w:r w:rsidRPr="00CC27F4">
        <w:rPr>
          <w:rFonts w:ascii="Arial" w:hAnsi="Arial" w:cs="Arial"/>
        </w:rPr>
        <w:t xml:space="preserve">m), 2x </w:t>
      </w:r>
      <w:r w:rsidR="00B3322E" w:rsidRPr="00CC27F4">
        <w:rPr>
          <w:rFonts w:ascii="Arial" w:hAnsi="Arial" w:cs="Arial"/>
        </w:rPr>
        <w:t>24,11</w:t>
      </w:r>
      <w:r w:rsidRPr="00CC27F4">
        <w:rPr>
          <w:rFonts w:ascii="Arial" w:hAnsi="Arial" w:cs="Arial"/>
        </w:rPr>
        <w:t>m (2x 1</w:t>
      </w:r>
      <w:r w:rsidR="00B3322E" w:rsidRPr="00CC27F4">
        <w:rPr>
          <w:rFonts w:ascii="Arial" w:hAnsi="Arial" w:cs="Arial"/>
        </w:rPr>
        <w:t>3</w:t>
      </w:r>
      <w:r w:rsidRPr="00CC27F4">
        <w:rPr>
          <w:rFonts w:ascii="Arial" w:hAnsi="Arial" w:cs="Arial"/>
        </w:rPr>
        <w:t>m</w:t>
      </w:r>
      <w:r w:rsidR="00B3322E" w:rsidRPr="00CC27F4">
        <w:rPr>
          <w:rFonts w:ascii="Arial" w:hAnsi="Arial" w:cs="Arial"/>
        </w:rPr>
        <w:t xml:space="preserve"> +2x 8m</w:t>
      </w:r>
      <w:r w:rsidRPr="00CC27F4">
        <w:rPr>
          <w:rFonts w:ascii="Arial" w:hAnsi="Arial" w:cs="Arial"/>
        </w:rPr>
        <w:t xml:space="preserve">), 2x </w:t>
      </w:r>
      <w:r w:rsidR="00B3322E" w:rsidRPr="00CC27F4">
        <w:rPr>
          <w:rFonts w:ascii="Arial" w:hAnsi="Arial" w:cs="Arial"/>
        </w:rPr>
        <w:t>15,61</w:t>
      </w:r>
      <w:r w:rsidRPr="00CC27F4">
        <w:rPr>
          <w:rFonts w:ascii="Arial" w:hAnsi="Arial" w:cs="Arial"/>
        </w:rPr>
        <w:t xml:space="preserve">m (2x </w:t>
      </w:r>
      <w:r w:rsidR="00342B06" w:rsidRPr="00CC27F4">
        <w:rPr>
          <w:rFonts w:ascii="Arial" w:hAnsi="Arial" w:cs="Arial"/>
        </w:rPr>
        <w:t>13</w:t>
      </w:r>
      <w:r w:rsidRPr="00CC27F4">
        <w:rPr>
          <w:rFonts w:ascii="Arial" w:hAnsi="Arial" w:cs="Arial"/>
        </w:rPr>
        <w:t xml:space="preserve">m), 2x </w:t>
      </w:r>
      <w:r w:rsidR="00342B06" w:rsidRPr="00CC27F4">
        <w:rPr>
          <w:rFonts w:ascii="Arial" w:hAnsi="Arial" w:cs="Arial"/>
        </w:rPr>
        <w:t>7,50</w:t>
      </w:r>
      <w:r w:rsidRPr="00CC27F4">
        <w:rPr>
          <w:rFonts w:ascii="Arial" w:hAnsi="Arial" w:cs="Arial"/>
        </w:rPr>
        <w:t>m (</w:t>
      </w:r>
      <w:r w:rsidR="00342B06" w:rsidRPr="00CC27F4">
        <w:rPr>
          <w:rFonts w:ascii="Arial" w:hAnsi="Arial" w:cs="Arial"/>
        </w:rPr>
        <w:t>v DSP nebola</w:t>
      </w:r>
      <w:r w:rsidRPr="00CC27F4">
        <w:rPr>
          <w:rFonts w:ascii="Arial" w:hAnsi="Arial" w:cs="Arial"/>
        </w:rPr>
        <w:t xml:space="preserve">), 2x </w:t>
      </w:r>
      <w:r w:rsidR="00342B06" w:rsidRPr="00CC27F4">
        <w:rPr>
          <w:rFonts w:ascii="Arial" w:hAnsi="Arial" w:cs="Arial"/>
        </w:rPr>
        <w:t>8,29</w:t>
      </w:r>
      <w:r w:rsidRPr="00CC27F4">
        <w:rPr>
          <w:rFonts w:ascii="Arial" w:hAnsi="Arial" w:cs="Arial"/>
        </w:rPr>
        <w:t>m (2x 1</w:t>
      </w:r>
      <w:r w:rsidR="00342B06" w:rsidRPr="00CC27F4">
        <w:rPr>
          <w:rFonts w:ascii="Arial" w:hAnsi="Arial" w:cs="Arial"/>
        </w:rPr>
        <w:t>3</w:t>
      </w:r>
      <w:r w:rsidR="004D02F0" w:rsidRPr="00CC27F4">
        <w:rPr>
          <w:rFonts w:ascii="Arial" w:hAnsi="Arial" w:cs="Arial"/>
        </w:rPr>
        <w:t xml:space="preserve">m). V stavebnom povolení </w:t>
      </w:r>
      <w:r w:rsidR="00E167C3" w:rsidRPr="00CC27F4">
        <w:rPr>
          <w:rFonts w:ascii="Arial" w:hAnsi="Arial" w:cs="Arial"/>
        </w:rPr>
        <w:t>bolo navrhnuté pretlačenie pod R1 v ochrannej rúre 1xFXKVR Ø150 dĺžky 48 m, v skutočnosti bolo pretlačenie urobené pomocou chráničky PE 110</w:t>
      </w:r>
      <w:r w:rsidR="00F1323D" w:rsidRPr="00CC27F4">
        <w:rPr>
          <w:rFonts w:ascii="Arial" w:hAnsi="Arial" w:cs="Arial"/>
        </w:rPr>
        <w:t xml:space="preserve"> v dĺžke 73,35 m, čím bola nahradená aj chránička FXKVR 100 v dĺžke 13 m. </w:t>
      </w:r>
      <w:r w:rsidR="00DA2234" w:rsidRPr="00CC27F4">
        <w:rPr>
          <w:rFonts w:ascii="Arial" w:hAnsi="Arial" w:cs="Arial"/>
        </w:rPr>
        <w:t xml:space="preserve">Doplnené vedenie bolo na moste uložené do ochrannej rúry FXKVR110 dĺžky 95,66 m. Odchýlky v dĺžkach sú spôsobené </w:t>
      </w:r>
      <w:proofErr w:type="spellStart"/>
      <w:r w:rsidR="00DA2234" w:rsidRPr="00CC27F4">
        <w:rPr>
          <w:rFonts w:ascii="Arial" w:hAnsi="Arial" w:cs="Arial"/>
        </w:rPr>
        <w:t>zaohrúhlením</w:t>
      </w:r>
      <w:proofErr w:type="spellEnd"/>
      <w:r w:rsidR="00DA2234" w:rsidRPr="00CC27F4">
        <w:rPr>
          <w:rFonts w:ascii="Arial" w:hAnsi="Arial" w:cs="Arial"/>
        </w:rPr>
        <w:t xml:space="preserve"> v DSP a úpravou oblúkov ciest.  </w:t>
      </w:r>
    </w:p>
    <w:p w14:paraId="41101ED0" w14:textId="77777777" w:rsidR="00F95E3B" w:rsidRPr="00CC27F4" w:rsidRDefault="00F95E3B" w:rsidP="00F95E3B">
      <w:pPr>
        <w:rPr>
          <w:rFonts w:ascii="Arial" w:hAnsi="Arial" w:cs="Arial"/>
        </w:rPr>
      </w:pPr>
    </w:p>
    <w:p w14:paraId="227AFA9D" w14:textId="77777777" w:rsidR="00F95E3B" w:rsidRPr="00CC27F4" w:rsidRDefault="00F95E3B" w:rsidP="00F95E3B">
      <w:pPr>
        <w:rPr>
          <w:rFonts w:ascii="Arial" w:hAnsi="Arial" w:cs="Arial"/>
          <w:u w:val="single"/>
          <w:lang w:eastAsia="en-US"/>
        </w:rPr>
      </w:pPr>
      <w:r w:rsidRPr="00CC27F4">
        <w:rPr>
          <w:rFonts w:ascii="Arial" w:hAnsi="Arial" w:cs="Arial"/>
          <w:u w:val="single"/>
          <w:lang w:eastAsia="en-US"/>
        </w:rPr>
        <w:t>Celkové zdôvodnenie zmeny oproti DSP- popis zmeny:</w:t>
      </w:r>
    </w:p>
    <w:p w14:paraId="62ED25D6" w14:textId="77777777" w:rsidR="00F95E3B" w:rsidRPr="00CC27F4" w:rsidRDefault="00F95E3B" w:rsidP="00F95E3B">
      <w:pPr>
        <w:ind w:firstLine="567"/>
        <w:jc w:val="both"/>
        <w:rPr>
          <w:rFonts w:ascii="Arial" w:hAnsi="Arial" w:cs="Arial"/>
        </w:rPr>
      </w:pPr>
      <w:r w:rsidRPr="00CC27F4">
        <w:rPr>
          <w:rFonts w:ascii="Arial" w:hAnsi="Arial" w:cs="Arial"/>
        </w:rPr>
        <w:t>Ide o vyvolanú zmenu pre odchýlku skutkového stavu na jestvujúcej sieti verejného osvetlenia oproti podkladom poskytnutým v prípravnej fáze správcom verejného osvetlenia, prehlásených za skutkový stav.</w:t>
      </w:r>
    </w:p>
    <w:p w14:paraId="3ED1638D" w14:textId="77777777" w:rsidR="00F95E3B" w:rsidRPr="00CC27F4" w:rsidRDefault="00F95E3B" w:rsidP="00F95E3B">
      <w:pPr>
        <w:rPr>
          <w:rFonts w:ascii="Arial" w:hAnsi="Arial" w:cs="Arial"/>
          <w:b/>
          <w:bCs/>
          <w:lang w:eastAsia="en-US"/>
        </w:rPr>
      </w:pPr>
      <w:r w:rsidRPr="00CC27F4">
        <w:rPr>
          <w:rFonts w:ascii="Arial" w:hAnsi="Arial" w:cs="Arial"/>
          <w:b/>
          <w:bCs/>
          <w:lang w:eastAsia="en-US"/>
        </w:rPr>
        <w:t>Príčina:</w:t>
      </w:r>
    </w:p>
    <w:p w14:paraId="01E4E5C7" w14:textId="77777777" w:rsidR="00F95E3B" w:rsidRPr="00CC27F4" w:rsidRDefault="00F95E3B" w:rsidP="00956E13">
      <w:pPr>
        <w:jc w:val="both"/>
        <w:rPr>
          <w:rFonts w:ascii="Arial" w:hAnsi="Arial" w:cs="Arial"/>
        </w:rPr>
      </w:pPr>
      <w:r w:rsidRPr="00CC27F4">
        <w:rPr>
          <w:rFonts w:ascii="Arial" w:hAnsi="Arial" w:cs="Arial"/>
        </w:rPr>
        <w:t>1) Severná okružná križovatka mimoúrovňovej križovatky R1a Nitra Sever:</w:t>
      </w:r>
    </w:p>
    <w:p w14:paraId="454FB6B2" w14:textId="77777777" w:rsidR="00F95E3B" w:rsidRPr="00CC27F4" w:rsidRDefault="00F95E3B" w:rsidP="00F95E3B">
      <w:pPr>
        <w:ind w:firstLine="567"/>
        <w:jc w:val="both"/>
        <w:rPr>
          <w:rFonts w:ascii="Arial" w:hAnsi="Arial" w:cs="Arial"/>
        </w:rPr>
      </w:pPr>
      <w:r w:rsidRPr="00CC27F4">
        <w:rPr>
          <w:rFonts w:ascii="Arial" w:hAnsi="Arial" w:cs="Arial"/>
        </w:rPr>
        <w:t xml:space="preserve">- Podľa projektu MH </w:t>
      </w:r>
      <w:proofErr w:type="spellStart"/>
      <w:r w:rsidRPr="00CC27F4">
        <w:rPr>
          <w:rFonts w:ascii="Arial" w:hAnsi="Arial" w:cs="Arial"/>
        </w:rPr>
        <w:t>Invest</w:t>
      </w:r>
      <w:proofErr w:type="spellEnd"/>
      <w:r w:rsidRPr="00CC27F4">
        <w:rPr>
          <w:rFonts w:ascii="Arial" w:hAnsi="Arial" w:cs="Arial"/>
        </w:rPr>
        <w:t xml:space="preserve"> II (z roku DSP 2012 a DRS 2014) SO 621-01 verené osvetlenie, stavby "Priemyselná zóna Nitra - Mlynárce - Napojenie na R1, mimoúrovňová križovatka, I. etapa", malo byť verejné osvetlenie napojené na posledný stožiar VO na ulici Na pasienkoch. Ďalej na objekt SO 621-01 sa mal napojiť objekt verejného osvetlenia SO 621-02 - mostný objekt a južná okružná križovatka križovatky R1a Nitra Sever.</w:t>
      </w:r>
    </w:p>
    <w:p w14:paraId="1E20955F" w14:textId="77777777" w:rsidR="00F95E3B" w:rsidRPr="00CC27F4" w:rsidRDefault="00F95E3B" w:rsidP="00F95E3B">
      <w:pPr>
        <w:ind w:firstLine="567"/>
        <w:jc w:val="both"/>
        <w:rPr>
          <w:rFonts w:ascii="Arial" w:hAnsi="Arial" w:cs="Arial"/>
        </w:rPr>
      </w:pPr>
      <w:r w:rsidRPr="00CC27F4">
        <w:rPr>
          <w:rFonts w:ascii="Arial" w:hAnsi="Arial" w:cs="Arial"/>
        </w:rPr>
        <w:t>- I. etapa križovatky bola zrealizovaná</w:t>
      </w:r>
      <w:r w:rsidR="00956E13" w:rsidRPr="00CC27F4">
        <w:rPr>
          <w:rFonts w:ascii="Arial" w:hAnsi="Arial" w:cs="Arial"/>
        </w:rPr>
        <w:t xml:space="preserve"> a</w:t>
      </w:r>
      <w:r w:rsidRPr="00CC27F4">
        <w:rPr>
          <w:rFonts w:ascii="Arial" w:hAnsi="Arial" w:cs="Arial"/>
        </w:rPr>
        <w:t xml:space="preserve"> spustená do predčasného užívania bez verejného osvetlenia, čiže SO 621-01 nebol zrealizovaný.</w:t>
      </w:r>
    </w:p>
    <w:p w14:paraId="630F2BA9" w14:textId="77777777" w:rsidR="00F95E3B" w:rsidRPr="00CC27F4" w:rsidRDefault="00F95E3B" w:rsidP="00F95E3B">
      <w:pPr>
        <w:ind w:firstLine="567"/>
        <w:jc w:val="both"/>
        <w:rPr>
          <w:rFonts w:ascii="Arial" w:hAnsi="Arial" w:cs="Arial"/>
        </w:rPr>
      </w:pPr>
      <w:r w:rsidRPr="00CC27F4">
        <w:rPr>
          <w:rFonts w:ascii="Arial" w:hAnsi="Arial" w:cs="Arial"/>
        </w:rPr>
        <w:t xml:space="preserve">- V roku 2016, MH </w:t>
      </w:r>
      <w:proofErr w:type="spellStart"/>
      <w:r w:rsidRPr="00CC27F4">
        <w:rPr>
          <w:rFonts w:ascii="Arial" w:hAnsi="Arial" w:cs="Arial"/>
        </w:rPr>
        <w:t>Invest</w:t>
      </w:r>
      <w:proofErr w:type="spellEnd"/>
      <w:r w:rsidRPr="00CC27F4">
        <w:rPr>
          <w:rFonts w:ascii="Arial" w:hAnsi="Arial" w:cs="Arial"/>
        </w:rPr>
        <w:t xml:space="preserve"> I pripravil nový projekt tejto severnej časti križovatky ako križovatka "K" s</w:t>
      </w:r>
      <w:r w:rsidR="00956E13" w:rsidRPr="00CC27F4">
        <w:rPr>
          <w:rFonts w:ascii="Arial" w:hAnsi="Arial" w:cs="Arial"/>
        </w:rPr>
        <w:t> </w:t>
      </w:r>
      <w:r w:rsidRPr="00CC27F4">
        <w:rPr>
          <w:rFonts w:ascii="Arial" w:hAnsi="Arial" w:cs="Arial"/>
        </w:rPr>
        <w:t>verejným</w:t>
      </w:r>
      <w:r w:rsidR="00956E13" w:rsidRPr="00CC27F4">
        <w:rPr>
          <w:rFonts w:ascii="Arial" w:hAnsi="Arial" w:cs="Arial"/>
        </w:rPr>
        <w:t xml:space="preserve"> </w:t>
      </w:r>
      <w:r w:rsidRPr="00CC27F4">
        <w:rPr>
          <w:rFonts w:ascii="Arial" w:hAnsi="Arial" w:cs="Arial"/>
        </w:rPr>
        <w:t>osvetlením SO 637. Napojenie tohto osvetlenia vychádzalo z pôvodného projektu.</w:t>
      </w:r>
    </w:p>
    <w:p w14:paraId="580ADD8A" w14:textId="77777777" w:rsidR="00F95E3B" w:rsidRPr="00CC27F4" w:rsidRDefault="00F95E3B" w:rsidP="00F95E3B">
      <w:pPr>
        <w:ind w:firstLine="567"/>
        <w:jc w:val="both"/>
        <w:rPr>
          <w:rFonts w:ascii="Arial" w:hAnsi="Arial" w:cs="Arial"/>
        </w:rPr>
      </w:pPr>
      <w:r w:rsidRPr="00CC27F4">
        <w:rPr>
          <w:rFonts w:ascii="Arial" w:hAnsi="Arial" w:cs="Arial"/>
        </w:rPr>
        <w:t xml:space="preserve">- Oba projekty, pôvodný SO 621-01 aj SO 637 uvažovali napojenie na osvetlenie ulice Na pasienkoch a končili svietidlom pri moste ponad R1. </w:t>
      </w:r>
    </w:p>
    <w:p w14:paraId="33E1ED98" w14:textId="77777777" w:rsidR="00F95E3B" w:rsidRPr="00CC27F4" w:rsidRDefault="00F95E3B" w:rsidP="00F95E3B">
      <w:pPr>
        <w:ind w:firstLine="567"/>
        <w:jc w:val="both"/>
        <w:rPr>
          <w:rFonts w:ascii="Arial" w:hAnsi="Arial" w:cs="Arial"/>
        </w:rPr>
      </w:pPr>
      <w:r w:rsidRPr="00CC27F4">
        <w:rPr>
          <w:rFonts w:ascii="Arial" w:hAnsi="Arial" w:cs="Arial"/>
        </w:rPr>
        <w:t>- Počas prípravnej fázy SO 637 vyplynula z rokovaní s NDS požiadavka na rozdelenie osvetlenia v</w:t>
      </w:r>
      <w:r w:rsidR="00956E13" w:rsidRPr="00CC27F4">
        <w:rPr>
          <w:rFonts w:ascii="Arial" w:hAnsi="Arial" w:cs="Arial"/>
        </w:rPr>
        <w:t> </w:t>
      </w:r>
      <w:r w:rsidRPr="00CC27F4">
        <w:rPr>
          <w:rFonts w:ascii="Arial" w:hAnsi="Arial" w:cs="Arial"/>
        </w:rPr>
        <w:t>správe</w:t>
      </w:r>
      <w:r w:rsidR="00956E13" w:rsidRPr="00CC27F4">
        <w:rPr>
          <w:rFonts w:ascii="Arial" w:hAnsi="Arial" w:cs="Arial"/>
        </w:rPr>
        <w:t xml:space="preserve"> </w:t>
      </w:r>
      <w:r w:rsidRPr="00CC27F4">
        <w:rPr>
          <w:rFonts w:ascii="Arial" w:hAnsi="Arial" w:cs="Arial"/>
        </w:rPr>
        <w:t>mesta Nitra a v správe NDS. Vetva NDS bola pripojená samostatne, pretlakom popod R1a s</w:t>
      </w:r>
      <w:r w:rsidR="00956E13" w:rsidRPr="00CC27F4">
        <w:rPr>
          <w:rFonts w:ascii="Arial" w:hAnsi="Arial" w:cs="Arial"/>
        </w:rPr>
        <w:t> </w:t>
      </w:r>
      <w:r w:rsidRPr="00CC27F4">
        <w:rPr>
          <w:rFonts w:ascii="Arial" w:hAnsi="Arial" w:cs="Arial"/>
        </w:rPr>
        <w:t>napojením</w:t>
      </w:r>
      <w:r w:rsidR="00956E13" w:rsidRPr="00CC27F4">
        <w:rPr>
          <w:rFonts w:ascii="Arial" w:hAnsi="Arial" w:cs="Arial"/>
        </w:rPr>
        <w:t xml:space="preserve"> </w:t>
      </w:r>
      <w:r w:rsidRPr="00CC27F4">
        <w:rPr>
          <w:rFonts w:ascii="Arial" w:hAnsi="Arial" w:cs="Arial"/>
        </w:rPr>
        <w:t>do TS NDS.</w:t>
      </w:r>
    </w:p>
    <w:p w14:paraId="7D64C0B9" w14:textId="77777777" w:rsidR="00F95E3B" w:rsidRPr="00CC27F4" w:rsidRDefault="00F95E3B" w:rsidP="00F95E3B">
      <w:pPr>
        <w:rPr>
          <w:rFonts w:ascii="Arial" w:hAnsi="Arial" w:cs="Arial"/>
          <w:lang w:eastAsia="en-US"/>
        </w:rPr>
      </w:pPr>
    </w:p>
    <w:p w14:paraId="1D42779D" w14:textId="77777777" w:rsidR="00F95E3B" w:rsidRPr="00CC27F4" w:rsidRDefault="00F95E3B" w:rsidP="00F95E3B">
      <w:pPr>
        <w:rPr>
          <w:rFonts w:ascii="Arial" w:hAnsi="Arial" w:cs="Arial"/>
          <w:lang w:eastAsia="en-US"/>
        </w:rPr>
      </w:pPr>
      <w:r w:rsidRPr="00CC27F4">
        <w:rPr>
          <w:rFonts w:ascii="Arial" w:hAnsi="Arial" w:cs="Arial"/>
          <w:lang w:eastAsia="en-US"/>
        </w:rPr>
        <w:t>2) Južná okružná križovatka mimoúrovňovej križovatky R1a Nitra Sever:</w:t>
      </w:r>
    </w:p>
    <w:p w14:paraId="19F385FF" w14:textId="77777777" w:rsidR="00F95E3B" w:rsidRPr="00CC27F4" w:rsidRDefault="00F95E3B" w:rsidP="00956E13">
      <w:pPr>
        <w:ind w:firstLine="567"/>
        <w:jc w:val="both"/>
        <w:rPr>
          <w:rFonts w:ascii="Arial" w:hAnsi="Arial" w:cs="Arial"/>
        </w:rPr>
      </w:pPr>
      <w:r w:rsidRPr="00CC27F4">
        <w:rPr>
          <w:rFonts w:ascii="Arial" w:hAnsi="Arial" w:cs="Arial"/>
        </w:rPr>
        <w:t>- Verejné osvetlenie v správe mesta Nitra - objekt SO 621-02 projektované a vybudované podľa pôvodného projektu - napojenie z ul. Na pasienkoch cez SO 621-01.</w:t>
      </w:r>
    </w:p>
    <w:p w14:paraId="2E6857D0" w14:textId="77777777" w:rsidR="00F95E3B" w:rsidRPr="00CC27F4" w:rsidRDefault="00F95E3B" w:rsidP="00956E13">
      <w:pPr>
        <w:ind w:firstLine="567"/>
        <w:jc w:val="both"/>
        <w:rPr>
          <w:rFonts w:ascii="Arial" w:hAnsi="Arial" w:cs="Arial"/>
        </w:rPr>
      </w:pPr>
      <w:r w:rsidRPr="00CC27F4">
        <w:rPr>
          <w:rFonts w:ascii="Arial" w:hAnsi="Arial" w:cs="Arial"/>
        </w:rPr>
        <w:t>- Verejné osvetlenie v správe NDS - objekt SO 620 - napojené na TS NDS.</w:t>
      </w:r>
    </w:p>
    <w:p w14:paraId="73FD87AC" w14:textId="77777777" w:rsidR="00F95E3B" w:rsidRPr="00CC27F4" w:rsidRDefault="00F95E3B" w:rsidP="00956E13">
      <w:pPr>
        <w:ind w:firstLine="567"/>
        <w:jc w:val="both"/>
        <w:rPr>
          <w:rFonts w:ascii="Arial" w:hAnsi="Arial" w:cs="Arial"/>
        </w:rPr>
      </w:pPr>
      <w:r w:rsidRPr="00CC27F4">
        <w:rPr>
          <w:rFonts w:ascii="Arial" w:hAnsi="Arial" w:cs="Arial"/>
        </w:rPr>
        <w:t>Podľa celkovej situácie Zmeny stavby pred dokončením verejného osvetlenia južnej križovatky (verejné osvetlenie na juh od R1 ako SO 621-02) je toto verejné osvetlenie napojené výlučne na severnú časť VO.</w:t>
      </w:r>
    </w:p>
    <w:p w14:paraId="604ACBC4" w14:textId="77777777" w:rsidR="00CA147D" w:rsidRPr="00CC27F4" w:rsidRDefault="00CA147D" w:rsidP="00956E13">
      <w:pPr>
        <w:ind w:firstLine="567"/>
        <w:jc w:val="both"/>
        <w:rPr>
          <w:rFonts w:ascii="Arial" w:hAnsi="Arial" w:cs="Arial"/>
        </w:rPr>
      </w:pPr>
    </w:p>
    <w:p w14:paraId="307808D4" w14:textId="77777777" w:rsidR="00CA147D" w:rsidRPr="00CC27F4" w:rsidRDefault="00CA147D" w:rsidP="00CA147D">
      <w:pPr>
        <w:rPr>
          <w:rFonts w:ascii="Arial" w:hAnsi="Arial" w:cs="Arial"/>
          <w:u w:val="single"/>
          <w:lang w:eastAsia="en-US"/>
        </w:rPr>
      </w:pPr>
      <w:r w:rsidRPr="00CC27F4">
        <w:rPr>
          <w:rFonts w:ascii="Arial" w:hAnsi="Arial" w:cs="Arial"/>
          <w:u w:val="single"/>
          <w:lang w:eastAsia="en-US"/>
        </w:rPr>
        <w:t>Riešenie vyvolanej zmeny:</w:t>
      </w:r>
    </w:p>
    <w:p w14:paraId="07F772B4" w14:textId="77777777" w:rsidR="00CA147D" w:rsidRPr="00CC27F4" w:rsidRDefault="00CA147D" w:rsidP="00CA147D">
      <w:pPr>
        <w:ind w:firstLine="567"/>
        <w:jc w:val="both"/>
        <w:rPr>
          <w:rFonts w:ascii="Arial" w:hAnsi="Arial" w:cs="Arial"/>
        </w:rPr>
      </w:pPr>
      <w:r w:rsidRPr="00CC27F4">
        <w:rPr>
          <w:rFonts w:ascii="Arial" w:hAnsi="Arial" w:cs="Arial"/>
        </w:rPr>
        <w:lastRenderedPageBreak/>
        <w:t xml:space="preserve">Verejné osvetlenie oboch okružných križovatiek mimoúrovňovej križovatky R1a Nitra Sever SO 637 a SO 621-02 je napojené podľa navrhnutej zmeny z existujúcej transformátorovej stanice vo vlastníctve NDS. Pre napojenie boli upravené jestvujúce a doplnené nové NN rozvádzače na trafostanici NDS (SO 603 Transformátorová stanica VN/NN NDS) podľa priložených schém a bola vybudovaná nová prípojka o dĺžke </w:t>
      </w:r>
      <w:r w:rsidR="007606C7" w:rsidRPr="00CC27F4">
        <w:rPr>
          <w:rFonts w:ascii="Arial" w:hAnsi="Arial" w:cs="Arial"/>
        </w:rPr>
        <w:t>224,95</w:t>
      </w:r>
      <w:r w:rsidRPr="00CC27F4">
        <w:rPr>
          <w:rFonts w:ascii="Arial" w:hAnsi="Arial" w:cs="Arial"/>
        </w:rPr>
        <w:t xml:space="preserve"> m z nového rozvádzača RE </w:t>
      </w:r>
      <w:r w:rsidR="007606C7" w:rsidRPr="00CC27F4">
        <w:rPr>
          <w:rFonts w:ascii="Arial" w:hAnsi="Arial" w:cs="Arial"/>
        </w:rPr>
        <w:t>po rozvádzač PRVO2 v blízkosti svietidla číslo 45</w:t>
      </w:r>
      <w:r w:rsidRPr="00CC27F4">
        <w:rPr>
          <w:rFonts w:ascii="Arial" w:hAnsi="Arial" w:cs="Arial"/>
        </w:rPr>
        <w:t>. Trasa bola navrhnutá v súbehu s trasou pre napojenie južnej vetvy VO v správe NDS</w:t>
      </w:r>
      <w:r w:rsidR="008F4E1E" w:rsidRPr="00CC27F4">
        <w:rPr>
          <w:rFonts w:ascii="Arial" w:hAnsi="Arial" w:cs="Arial"/>
        </w:rPr>
        <w:t xml:space="preserve"> a popri trase verejného osvetlenia južnej vetvy v správe Mesta.</w:t>
      </w:r>
    </w:p>
    <w:p w14:paraId="3AF81405" w14:textId="77777777" w:rsidR="00CA147D" w:rsidRPr="00CC27F4" w:rsidRDefault="00CA147D" w:rsidP="00CA147D">
      <w:pPr>
        <w:ind w:firstLine="567"/>
        <w:jc w:val="both"/>
        <w:rPr>
          <w:rFonts w:ascii="Arial" w:hAnsi="Arial" w:cs="Arial"/>
        </w:rPr>
      </w:pPr>
    </w:p>
    <w:p w14:paraId="5A24D93C" w14:textId="77777777" w:rsidR="00C9474B" w:rsidRPr="00CC27F4" w:rsidRDefault="00C9474B" w:rsidP="00C9474B">
      <w:pPr>
        <w:numPr>
          <w:ilvl w:val="0"/>
          <w:numId w:val="32"/>
        </w:numPr>
        <w:spacing w:before="120" w:after="120"/>
        <w:ind w:left="567" w:hanging="567"/>
        <w:jc w:val="both"/>
        <w:outlineLvl w:val="1"/>
        <w:rPr>
          <w:rFonts w:ascii="Arial" w:hAnsi="Arial"/>
          <w:b/>
          <w:u w:val="single"/>
        </w:rPr>
      </w:pPr>
      <w:bookmarkStart w:id="17" w:name="_Toc473187374"/>
      <w:bookmarkStart w:id="18" w:name="_Toc481559782"/>
      <w:bookmarkStart w:id="19" w:name="_Toc481561058"/>
      <w:bookmarkStart w:id="20" w:name="_Toc481562284"/>
      <w:bookmarkStart w:id="21" w:name="_Toc481577376"/>
      <w:bookmarkStart w:id="22" w:name="_Toc58584662"/>
      <w:r w:rsidRPr="00CC27F4">
        <w:rPr>
          <w:rFonts w:ascii="Arial" w:hAnsi="Arial"/>
          <w:b/>
          <w:u w:val="single"/>
        </w:rPr>
        <w:t>Zapracované pripomienky z vyjadrení ku stavebnému povoleniu</w:t>
      </w:r>
      <w:bookmarkEnd w:id="17"/>
      <w:bookmarkEnd w:id="18"/>
      <w:bookmarkEnd w:id="19"/>
      <w:bookmarkEnd w:id="20"/>
      <w:bookmarkEnd w:id="21"/>
      <w:bookmarkEnd w:id="22"/>
    </w:p>
    <w:p w14:paraId="52AEAF55" w14:textId="77777777" w:rsidR="00C9474B" w:rsidRPr="00CC27F4" w:rsidRDefault="00C9474B" w:rsidP="00C9474B">
      <w:pPr>
        <w:jc w:val="both"/>
        <w:rPr>
          <w:rFonts w:ascii="Arial" w:hAnsi="Arial" w:cs="Arial"/>
        </w:rPr>
      </w:pPr>
      <w:r w:rsidRPr="00CC27F4">
        <w:rPr>
          <w:rFonts w:ascii="Arial" w:hAnsi="Arial" w:cs="Arial"/>
        </w:rPr>
        <w:t>V rámci dokumentácie boli zapracované tieto pripomienky:</w:t>
      </w:r>
    </w:p>
    <w:p w14:paraId="1289363C" w14:textId="77777777" w:rsidR="00C9474B" w:rsidRPr="00CC27F4" w:rsidRDefault="00C9474B" w:rsidP="00C9474B">
      <w:pPr>
        <w:numPr>
          <w:ilvl w:val="0"/>
          <w:numId w:val="30"/>
        </w:numPr>
        <w:autoSpaceDE/>
        <w:autoSpaceDN/>
        <w:jc w:val="both"/>
        <w:rPr>
          <w:rFonts w:ascii="Arial" w:hAnsi="Arial"/>
          <w:lang w:eastAsia="cs-CZ"/>
        </w:rPr>
      </w:pPr>
      <w:r w:rsidRPr="00CC27F4">
        <w:rPr>
          <w:rFonts w:ascii="Arial" w:hAnsi="Arial"/>
          <w:lang w:eastAsia="cs-CZ"/>
        </w:rPr>
        <w:t>ŠOP SR, Správa CHKO Ponitrie, zo dňa 03. 03. 2016 (č. listu: 239/16).</w:t>
      </w:r>
    </w:p>
    <w:p w14:paraId="34F253EB" w14:textId="77777777" w:rsidR="00C9474B" w:rsidRPr="00CC27F4" w:rsidRDefault="00C9474B" w:rsidP="00C9474B">
      <w:pPr>
        <w:numPr>
          <w:ilvl w:val="0"/>
          <w:numId w:val="30"/>
        </w:numPr>
        <w:autoSpaceDE/>
        <w:autoSpaceDN/>
        <w:jc w:val="both"/>
        <w:rPr>
          <w:rFonts w:ascii="Arial" w:hAnsi="Arial"/>
          <w:lang w:eastAsia="cs-CZ"/>
        </w:rPr>
      </w:pPr>
      <w:r w:rsidRPr="00CC27F4">
        <w:rPr>
          <w:rFonts w:ascii="Arial" w:hAnsi="Arial"/>
          <w:lang w:eastAsia="cs-CZ"/>
        </w:rPr>
        <w:t>Okresný úrad Nitra, Odbor cestnej dopravy a pozemných komunikácií, zo dňa 14.03.2016 (č. listu: OU-NR-OCDPK-2016/013683-002).</w:t>
      </w:r>
    </w:p>
    <w:p w14:paraId="4F8A3A15" w14:textId="77777777" w:rsidR="00C9474B" w:rsidRPr="00CC27F4" w:rsidRDefault="00C9474B" w:rsidP="00C9474B">
      <w:pPr>
        <w:numPr>
          <w:ilvl w:val="0"/>
          <w:numId w:val="30"/>
        </w:numPr>
        <w:autoSpaceDE/>
        <w:autoSpaceDN/>
        <w:jc w:val="both"/>
        <w:rPr>
          <w:rFonts w:ascii="Arial" w:hAnsi="Arial"/>
          <w:lang w:eastAsia="cs-CZ"/>
        </w:rPr>
      </w:pPr>
      <w:r w:rsidRPr="00CC27F4">
        <w:rPr>
          <w:rFonts w:ascii="Arial" w:hAnsi="Arial"/>
          <w:lang w:eastAsia="cs-CZ"/>
        </w:rPr>
        <w:t>Slovenská správa ciest, zo dňa 15. 03. 2016 (č. listu: 5686/2016/2320/6297).</w:t>
      </w:r>
    </w:p>
    <w:p w14:paraId="04E31E0F" w14:textId="77777777" w:rsidR="00C9474B" w:rsidRPr="00CC27F4" w:rsidRDefault="00C9474B" w:rsidP="00C9474B">
      <w:pPr>
        <w:numPr>
          <w:ilvl w:val="0"/>
          <w:numId w:val="30"/>
        </w:numPr>
        <w:autoSpaceDE/>
        <w:autoSpaceDN/>
        <w:jc w:val="both"/>
        <w:rPr>
          <w:rFonts w:ascii="Arial" w:hAnsi="Arial"/>
          <w:lang w:eastAsia="cs-CZ"/>
        </w:rPr>
      </w:pPr>
      <w:r w:rsidRPr="00CC27F4">
        <w:rPr>
          <w:rFonts w:ascii="Arial" w:hAnsi="Arial"/>
          <w:lang w:eastAsia="cs-CZ"/>
        </w:rPr>
        <w:t>Mesto Nitra, MsÚ v Nitre, Úrad hl. architekta, zo dňa 22. 03. 2016 (č. listu: 4053/2016).</w:t>
      </w:r>
    </w:p>
    <w:p w14:paraId="1804E48B" w14:textId="77777777" w:rsidR="00C9474B" w:rsidRPr="00CC27F4" w:rsidRDefault="00C9474B" w:rsidP="00C9474B">
      <w:pPr>
        <w:numPr>
          <w:ilvl w:val="0"/>
          <w:numId w:val="30"/>
        </w:numPr>
        <w:autoSpaceDE/>
        <w:autoSpaceDN/>
        <w:jc w:val="both"/>
        <w:rPr>
          <w:rFonts w:ascii="Arial" w:hAnsi="Arial"/>
          <w:lang w:eastAsia="cs-CZ"/>
        </w:rPr>
      </w:pPr>
      <w:r w:rsidRPr="00CC27F4">
        <w:rPr>
          <w:rFonts w:ascii="Arial" w:hAnsi="Arial"/>
          <w:lang w:eastAsia="cs-CZ"/>
        </w:rPr>
        <w:t>SVP, Riaditeľstvo OZ Piešťany, zo dňa 04. 04. 2016 (č. listu: CZ 9705/2016/210).</w:t>
      </w:r>
    </w:p>
    <w:p w14:paraId="0EC059BA" w14:textId="77777777" w:rsidR="00430E0C" w:rsidRPr="00CC27F4" w:rsidRDefault="00C9474B" w:rsidP="00C9474B">
      <w:pPr>
        <w:numPr>
          <w:ilvl w:val="0"/>
          <w:numId w:val="30"/>
        </w:numPr>
        <w:autoSpaceDE/>
        <w:autoSpaceDN/>
        <w:jc w:val="both"/>
        <w:rPr>
          <w:rFonts w:ascii="Arial" w:hAnsi="Arial"/>
          <w:lang w:eastAsia="cs-CZ"/>
        </w:rPr>
      </w:pPr>
      <w:r w:rsidRPr="00CC27F4">
        <w:rPr>
          <w:rFonts w:ascii="Arial" w:hAnsi="Arial"/>
          <w:lang w:eastAsia="cs-CZ"/>
        </w:rPr>
        <w:t>ŽSR, Bratislava, Generálne riaditeľstvo, odbor expertízy, zo dňa 11. 04. 2016 (č. listu: 13252/2016/O420-48).Hlavné parametre objektu</w:t>
      </w:r>
    </w:p>
    <w:p w14:paraId="043EF503" w14:textId="77777777" w:rsidR="00C9474B" w:rsidRPr="00CC27F4" w:rsidRDefault="00C9474B" w:rsidP="00C9474B">
      <w:pPr>
        <w:autoSpaceDE/>
        <w:autoSpaceDN/>
        <w:jc w:val="both"/>
        <w:rPr>
          <w:rFonts w:ascii="Arial" w:hAnsi="Arial"/>
          <w:lang w:eastAsia="cs-CZ"/>
        </w:rPr>
      </w:pPr>
    </w:p>
    <w:p w14:paraId="7E4A2FA8" w14:textId="77777777" w:rsidR="004B4559" w:rsidRPr="00CC27F4" w:rsidRDefault="004B4559" w:rsidP="00C9474B">
      <w:pPr>
        <w:numPr>
          <w:ilvl w:val="0"/>
          <w:numId w:val="32"/>
        </w:numPr>
        <w:spacing w:before="120" w:after="120"/>
        <w:ind w:left="567" w:hanging="567"/>
        <w:jc w:val="both"/>
        <w:outlineLvl w:val="1"/>
        <w:rPr>
          <w:rFonts w:ascii="Arial" w:hAnsi="Arial"/>
          <w:b/>
          <w:u w:val="single"/>
        </w:rPr>
      </w:pPr>
      <w:bookmarkStart w:id="23" w:name="_Toc440960685"/>
      <w:bookmarkStart w:id="24" w:name="_Toc442707206"/>
      <w:bookmarkStart w:id="25" w:name="_Toc58584663"/>
      <w:r w:rsidRPr="00CC27F4">
        <w:rPr>
          <w:rFonts w:ascii="Arial" w:hAnsi="Arial"/>
          <w:b/>
          <w:u w:val="single"/>
        </w:rPr>
        <w:t>Hlavné parametre objektu</w:t>
      </w:r>
      <w:bookmarkEnd w:id="23"/>
      <w:bookmarkEnd w:id="24"/>
      <w:bookmarkEnd w:id="25"/>
    </w:p>
    <w:tbl>
      <w:tblPr>
        <w:tblW w:w="0" w:type="auto"/>
        <w:tblInd w:w="70" w:type="dxa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686"/>
        <w:gridCol w:w="5386"/>
      </w:tblGrid>
      <w:tr w:rsidR="004B4559" w:rsidRPr="00CC27F4" w14:paraId="0943DF27" w14:textId="77777777" w:rsidTr="00CE05A1">
        <w:trPr>
          <w:cantSplit/>
          <w:trHeight w:val="400"/>
        </w:trPr>
        <w:tc>
          <w:tcPr>
            <w:tcW w:w="3686" w:type="dxa"/>
            <w:tcBorders>
              <w:top w:val="single" w:sz="18" w:space="0" w:color="auto"/>
              <w:left w:val="single" w:sz="18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14:paraId="7F132960" w14:textId="77777777" w:rsidR="004B4559" w:rsidRPr="00CC27F4" w:rsidRDefault="004B4559" w:rsidP="00CE05A1">
            <w:pPr>
              <w:rPr>
                <w:rFonts w:ascii="Arial" w:hAnsi="Arial" w:cs="Arial"/>
                <w:b/>
                <w:bCs/>
              </w:rPr>
            </w:pPr>
            <w:r w:rsidRPr="00CC27F4">
              <w:rPr>
                <w:rFonts w:ascii="Arial" w:hAnsi="Arial" w:cs="Arial"/>
                <w:b/>
                <w:bCs/>
              </w:rPr>
              <w:t>Návrhové parametre</w:t>
            </w:r>
          </w:p>
        </w:tc>
        <w:tc>
          <w:tcPr>
            <w:tcW w:w="5386" w:type="dxa"/>
            <w:tcBorders>
              <w:top w:val="single" w:sz="18" w:space="0" w:color="auto"/>
              <w:left w:val="single" w:sz="4" w:space="0" w:color="auto"/>
              <w:bottom w:val="double" w:sz="4" w:space="0" w:color="auto"/>
              <w:right w:val="single" w:sz="18" w:space="0" w:color="auto"/>
            </w:tcBorders>
            <w:vAlign w:val="center"/>
          </w:tcPr>
          <w:p w14:paraId="1D275711" w14:textId="77777777" w:rsidR="004B4559" w:rsidRPr="00CC27F4" w:rsidRDefault="004B4559" w:rsidP="00CE05A1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</w:tr>
      <w:tr w:rsidR="004B4559" w:rsidRPr="00CC27F4" w14:paraId="58DAC507" w14:textId="77777777" w:rsidTr="00CE05A1">
        <w:trPr>
          <w:trHeight w:val="284"/>
        </w:trPr>
        <w:tc>
          <w:tcPr>
            <w:tcW w:w="3686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D48295" w14:textId="77777777" w:rsidR="004B4559" w:rsidRPr="00CC27F4" w:rsidRDefault="004B4559" w:rsidP="00CE05A1">
            <w:pPr>
              <w:rPr>
                <w:rFonts w:ascii="Arial" w:hAnsi="Arial" w:cs="Arial"/>
              </w:rPr>
            </w:pPr>
            <w:r w:rsidRPr="00CC27F4">
              <w:rPr>
                <w:rFonts w:ascii="Arial" w:hAnsi="Arial" w:cs="Arial"/>
              </w:rPr>
              <w:t>Typ vedenia (charakteristika)</w:t>
            </w:r>
            <w:r w:rsidR="00D858F4" w:rsidRPr="00CC27F4">
              <w:rPr>
                <w:rFonts w:ascii="Arial" w:hAnsi="Arial" w:cs="Arial"/>
              </w:rPr>
              <w:t xml:space="preserve"> - 2018</w:t>
            </w:r>
          </w:p>
        </w:tc>
        <w:tc>
          <w:tcPr>
            <w:tcW w:w="5386" w:type="dxa"/>
            <w:tcBorders>
              <w:top w:val="nil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72A2566F" w14:textId="77777777" w:rsidR="004B4559" w:rsidRPr="00CC27F4" w:rsidRDefault="005443D0" w:rsidP="00FA0995">
            <w:pPr>
              <w:jc w:val="center"/>
              <w:rPr>
                <w:rFonts w:ascii="Arial" w:hAnsi="Arial" w:cs="Arial"/>
              </w:rPr>
            </w:pPr>
            <w:r w:rsidRPr="00CC27F4">
              <w:rPr>
                <w:rFonts w:ascii="Arial" w:hAnsi="Arial" w:cs="Arial"/>
              </w:rPr>
              <w:t>CYKY</w:t>
            </w:r>
            <w:r w:rsidR="008116E0" w:rsidRPr="00CC27F4">
              <w:rPr>
                <w:rFonts w:ascii="Arial" w:hAnsi="Arial" w:cs="Arial"/>
              </w:rPr>
              <w:t>-J 4</w:t>
            </w:r>
            <w:r w:rsidRPr="00CC27F4">
              <w:rPr>
                <w:rFonts w:ascii="Arial" w:hAnsi="Arial" w:cs="Arial"/>
              </w:rPr>
              <w:t>x10, CYKY</w:t>
            </w:r>
            <w:r w:rsidR="008116E0" w:rsidRPr="00CC27F4">
              <w:rPr>
                <w:rFonts w:ascii="Arial" w:hAnsi="Arial" w:cs="Arial"/>
              </w:rPr>
              <w:t>-J</w:t>
            </w:r>
            <w:r w:rsidRPr="00CC27F4">
              <w:rPr>
                <w:rFonts w:ascii="Arial" w:hAnsi="Arial" w:cs="Arial"/>
              </w:rPr>
              <w:t xml:space="preserve"> 3x1,5</w:t>
            </w:r>
          </w:p>
        </w:tc>
      </w:tr>
      <w:tr w:rsidR="004B4559" w:rsidRPr="00CC27F4" w14:paraId="3ABB1BD2" w14:textId="77777777" w:rsidTr="00CE05A1">
        <w:trPr>
          <w:trHeight w:val="284"/>
        </w:trPr>
        <w:tc>
          <w:tcPr>
            <w:tcW w:w="368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C57C2D" w14:textId="77777777" w:rsidR="004B4559" w:rsidRPr="00CC27F4" w:rsidRDefault="004B4559" w:rsidP="00CE05A1">
            <w:pPr>
              <w:rPr>
                <w:rFonts w:ascii="Arial" w:hAnsi="Arial" w:cs="Arial"/>
              </w:rPr>
            </w:pPr>
            <w:r w:rsidRPr="00CC27F4">
              <w:rPr>
                <w:rFonts w:ascii="Arial" w:hAnsi="Arial" w:cs="Arial"/>
              </w:rPr>
              <w:t xml:space="preserve">Dĺžka  </w:t>
            </w:r>
            <w:r w:rsidR="00C04BD5" w:rsidRPr="00CC27F4">
              <w:rPr>
                <w:rFonts w:ascii="Arial" w:hAnsi="Arial" w:cs="Arial"/>
              </w:rPr>
              <w:t>Mesto Nitra</w:t>
            </w:r>
            <w:r w:rsidR="000C4285" w:rsidRPr="00CC27F4">
              <w:rPr>
                <w:rFonts w:ascii="Arial" w:hAnsi="Arial" w:cs="Arial"/>
              </w:rPr>
              <w:t xml:space="preserve"> - 2018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4239B3FF" w14:textId="77777777" w:rsidR="004B4559" w:rsidRPr="00CC27F4" w:rsidRDefault="00A53153" w:rsidP="00FA0995">
            <w:pPr>
              <w:jc w:val="center"/>
              <w:rPr>
                <w:rFonts w:ascii="Arial" w:hAnsi="Arial" w:cs="Arial"/>
              </w:rPr>
            </w:pPr>
            <w:r w:rsidRPr="00CC27F4">
              <w:rPr>
                <w:rFonts w:ascii="Arial" w:hAnsi="Arial" w:cs="Arial"/>
              </w:rPr>
              <w:t>1</w:t>
            </w:r>
            <w:r w:rsidR="00FA0995" w:rsidRPr="00CC27F4">
              <w:rPr>
                <w:rFonts w:ascii="Arial" w:hAnsi="Arial" w:cs="Arial"/>
              </w:rPr>
              <w:t>088,54</w:t>
            </w:r>
            <w:r w:rsidR="004B4559" w:rsidRPr="00CC27F4">
              <w:rPr>
                <w:rFonts w:ascii="Arial" w:hAnsi="Arial" w:cs="Arial"/>
              </w:rPr>
              <w:t>m</w:t>
            </w:r>
            <w:r w:rsidR="00C600D7" w:rsidRPr="00CC27F4">
              <w:rPr>
                <w:rFonts w:ascii="Arial" w:hAnsi="Arial" w:cs="Arial"/>
              </w:rPr>
              <w:t>+</w:t>
            </w:r>
            <w:r w:rsidR="00C04BD5" w:rsidRPr="00CC27F4">
              <w:rPr>
                <w:rFonts w:ascii="Arial" w:hAnsi="Arial" w:cs="Arial"/>
              </w:rPr>
              <w:t>35</w:t>
            </w:r>
            <w:r w:rsidR="00807AA9" w:rsidRPr="00CC27F4">
              <w:rPr>
                <w:rFonts w:ascii="Arial" w:hAnsi="Arial" w:cs="Arial"/>
              </w:rPr>
              <w:t>4</w:t>
            </w:r>
            <w:r w:rsidR="00C600D7" w:rsidRPr="00CC27F4">
              <w:rPr>
                <w:rFonts w:ascii="Arial" w:hAnsi="Arial" w:cs="Arial"/>
              </w:rPr>
              <w:t>m</w:t>
            </w:r>
          </w:p>
        </w:tc>
      </w:tr>
      <w:tr w:rsidR="00C04BD5" w:rsidRPr="00CC27F4" w14:paraId="77042CBE" w14:textId="77777777" w:rsidTr="003A295A">
        <w:trPr>
          <w:trHeight w:val="284"/>
        </w:trPr>
        <w:tc>
          <w:tcPr>
            <w:tcW w:w="368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272D7E" w14:textId="77777777" w:rsidR="00C04BD5" w:rsidRPr="00CC27F4" w:rsidRDefault="00C04BD5" w:rsidP="003A295A">
            <w:pPr>
              <w:rPr>
                <w:rFonts w:ascii="Arial" w:hAnsi="Arial" w:cs="Arial"/>
              </w:rPr>
            </w:pPr>
            <w:r w:rsidRPr="00CC27F4">
              <w:rPr>
                <w:rFonts w:ascii="Arial" w:hAnsi="Arial" w:cs="Arial"/>
              </w:rPr>
              <w:t>Dĺžka  NDS</w:t>
            </w:r>
            <w:r w:rsidR="000C4285" w:rsidRPr="00CC27F4">
              <w:rPr>
                <w:rFonts w:ascii="Arial" w:hAnsi="Arial" w:cs="Arial"/>
              </w:rPr>
              <w:t xml:space="preserve"> - 2018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75090B52" w14:textId="77777777" w:rsidR="00C04BD5" w:rsidRPr="00CC27F4" w:rsidRDefault="00C04BD5" w:rsidP="00FA0995">
            <w:pPr>
              <w:jc w:val="center"/>
              <w:rPr>
                <w:rFonts w:ascii="Arial" w:hAnsi="Arial" w:cs="Arial"/>
              </w:rPr>
            </w:pPr>
            <w:r w:rsidRPr="00CC27F4">
              <w:rPr>
                <w:rFonts w:ascii="Arial" w:hAnsi="Arial" w:cs="Arial"/>
              </w:rPr>
              <w:t>5</w:t>
            </w:r>
            <w:r w:rsidR="00540603" w:rsidRPr="00CC27F4">
              <w:rPr>
                <w:rFonts w:ascii="Arial" w:hAnsi="Arial" w:cs="Arial"/>
              </w:rPr>
              <w:t>2</w:t>
            </w:r>
            <w:r w:rsidRPr="00CC27F4">
              <w:rPr>
                <w:rFonts w:ascii="Arial" w:hAnsi="Arial" w:cs="Arial"/>
              </w:rPr>
              <w:t xml:space="preserve">1,87m + 110m </w:t>
            </w:r>
          </w:p>
        </w:tc>
      </w:tr>
      <w:tr w:rsidR="00D858F4" w:rsidRPr="00CC27F4" w14:paraId="14D0AFD9" w14:textId="77777777" w:rsidTr="003A295A">
        <w:trPr>
          <w:trHeight w:val="284"/>
        </w:trPr>
        <w:tc>
          <w:tcPr>
            <w:tcW w:w="3686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355AD9" w14:textId="77777777" w:rsidR="00D858F4" w:rsidRPr="00CC27F4" w:rsidRDefault="00D858F4" w:rsidP="003A295A">
            <w:pPr>
              <w:rPr>
                <w:rFonts w:ascii="Arial" w:hAnsi="Arial" w:cs="Arial"/>
              </w:rPr>
            </w:pPr>
            <w:r w:rsidRPr="00CC27F4">
              <w:rPr>
                <w:rFonts w:ascii="Arial" w:hAnsi="Arial" w:cs="Arial"/>
              </w:rPr>
              <w:t>Typ vedenia (charakteristika)</w:t>
            </w:r>
            <w:r w:rsidR="00FA0995" w:rsidRPr="00CC27F4">
              <w:rPr>
                <w:rFonts w:ascii="Arial" w:hAnsi="Arial" w:cs="Arial"/>
              </w:rPr>
              <w:t xml:space="preserve"> - 2020</w:t>
            </w:r>
          </w:p>
        </w:tc>
        <w:tc>
          <w:tcPr>
            <w:tcW w:w="5386" w:type="dxa"/>
            <w:tcBorders>
              <w:top w:val="nil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77EB3156" w14:textId="77777777" w:rsidR="00D858F4" w:rsidRPr="00CC27F4" w:rsidRDefault="00D858F4" w:rsidP="00FA0995">
            <w:pPr>
              <w:jc w:val="center"/>
              <w:rPr>
                <w:rFonts w:ascii="Arial" w:hAnsi="Arial" w:cs="Arial"/>
              </w:rPr>
            </w:pPr>
            <w:r w:rsidRPr="00CC27F4">
              <w:rPr>
                <w:rFonts w:ascii="Arial" w:hAnsi="Arial" w:cs="Arial"/>
              </w:rPr>
              <w:t>CYKY-J 4x10, CYKY-J 4x35, CYKY</w:t>
            </w:r>
            <w:r w:rsidRPr="00CC27F4">
              <w:rPr>
                <w:rFonts w:ascii="Arial" w:hAnsi="Arial" w:cs="Arial"/>
              </w:rPr>
              <w:noBreakHyphen/>
              <w:t>J 4x25, CYKY-J 4x16</w:t>
            </w:r>
          </w:p>
        </w:tc>
      </w:tr>
      <w:tr w:rsidR="00D858F4" w:rsidRPr="00CC27F4" w14:paraId="61F3A618" w14:textId="77777777" w:rsidTr="003A295A">
        <w:trPr>
          <w:trHeight w:val="284"/>
        </w:trPr>
        <w:tc>
          <w:tcPr>
            <w:tcW w:w="368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F6D833" w14:textId="77777777" w:rsidR="00D858F4" w:rsidRPr="00CC27F4" w:rsidRDefault="00D858F4" w:rsidP="003A295A">
            <w:pPr>
              <w:rPr>
                <w:rFonts w:ascii="Arial" w:hAnsi="Arial" w:cs="Arial"/>
              </w:rPr>
            </w:pPr>
            <w:r w:rsidRPr="00CC27F4">
              <w:rPr>
                <w:rFonts w:ascii="Arial" w:hAnsi="Arial" w:cs="Arial"/>
              </w:rPr>
              <w:t>Dĺžka  Mesto Nitra</w:t>
            </w:r>
            <w:r w:rsidR="000C4285" w:rsidRPr="00CC27F4">
              <w:rPr>
                <w:rFonts w:ascii="Arial" w:hAnsi="Arial" w:cs="Arial"/>
              </w:rPr>
              <w:t xml:space="preserve"> - 2020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2CD0D121" w14:textId="77777777" w:rsidR="00D858F4" w:rsidRPr="00CC27F4" w:rsidRDefault="00FA0995" w:rsidP="00FA0995">
            <w:pPr>
              <w:jc w:val="center"/>
              <w:rPr>
                <w:rFonts w:ascii="Arial" w:hAnsi="Arial" w:cs="Arial"/>
              </w:rPr>
            </w:pPr>
            <w:r w:rsidRPr="00CC27F4">
              <w:rPr>
                <w:rFonts w:ascii="Arial" w:hAnsi="Arial" w:cs="Arial"/>
              </w:rPr>
              <w:t>40,1</w:t>
            </w:r>
            <w:r w:rsidR="00D858F4" w:rsidRPr="00CC27F4">
              <w:rPr>
                <w:rFonts w:ascii="Arial" w:hAnsi="Arial" w:cs="Arial"/>
              </w:rPr>
              <w:t>7m+7m+2</w:t>
            </w:r>
            <w:r w:rsidR="002F71B8" w:rsidRPr="00CC27F4">
              <w:rPr>
                <w:rFonts w:ascii="Arial" w:hAnsi="Arial" w:cs="Arial"/>
              </w:rPr>
              <w:t>73,37</w:t>
            </w:r>
            <w:r w:rsidR="00D858F4" w:rsidRPr="00CC27F4">
              <w:rPr>
                <w:rFonts w:ascii="Arial" w:hAnsi="Arial" w:cs="Arial"/>
              </w:rPr>
              <w:t>m+</w:t>
            </w:r>
            <w:r w:rsidRPr="00CC27F4">
              <w:rPr>
                <w:rFonts w:ascii="Arial" w:hAnsi="Arial" w:cs="Arial"/>
              </w:rPr>
              <w:t>9,46</w:t>
            </w:r>
            <w:r w:rsidR="00D858F4" w:rsidRPr="00CC27F4">
              <w:rPr>
                <w:rFonts w:ascii="Arial" w:hAnsi="Arial" w:cs="Arial"/>
              </w:rPr>
              <w:t>m</w:t>
            </w:r>
            <w:r w:rsidR="00815443" w:rsidRPr="00CC27F4">
              <w:rPr>
                <w:rFonts w:ascii="Arial" w:hAnsi="Arial" w:cs="Arial"/>
              </w:rPr>
              <w:t>=330m</w:t>
            </w:r>
          </w:p>
        </w:tc>
      </w:tr>
      <w:tr w:rsidR="00D858F4" w:rsidRPr="00CC27F4" w14:paraId="368B250D" w14:textId="77777777" w:rsidTr="003A295A">
        <w:trPr>
          <w:trHeight w:val="284"/>
        </w:trPr>
        <w:tc>
          <w:tcPr>
            <w:tcW w:w="368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37CF05" w14:textId="77777777" w:rsidR="00D858F4" w:rsidRPr="00CC27F4" w:rsidRDefault="00D858F4" w:rsidP="003A295A">
            <w:pPr>
              <w:rPr>
                <w:rFonts w:ascii="Arial" w:hAnsi="Arial" w:cs="Arial"/>
              </w:rPr>
            </w:pPr>
            <w:r w:rsidRPr="00CC27F4">
              <w:rPr>
                <w:rFonts w:ascii="Arial" w:hAnsi="Arial" w:cs="Arial"/>
              </w:rPr>
              <w:t>Dĺžka  NDS</w:t>
            </w:r>
            <w:r w:rsidR="000C4285" w:rsidRPr="00CC27F4">
              <w:rPr>
                <w:rFonts w:ascii="Arial" w:hAnsi="Arial" w:cs="Arial"/>
              </w:rPr>
              <w:t xml:space="preserve"> - 2020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070DC6AA" w14:textId="77777777" w:rsidR="00D858F4" w:rsidRPr="00CC27F4" w:rsidRDefault="00FA0995" w:rsidP="006515D1">
            <w:pPr>
              <w:jc w:val="center"/>
              <w:rPr>
                <w:rFonts w:ascii="Arial" w:hAnsi="Arial" w:cs="Arial"/>
              </w:rPr>
            </w:pPr>
            <w:r w:rsidRPr="00CC27F4">
              <w:rPr>
                <w:rFonts w:ascii="Arial" w:hAnsi="Arial" w:cs="Arial"/>
              </w:rPr>
              <w:t>5,00</w:t>
            </w:r>
            <w:r w:rsidR="00D858F4" w:rsidRPr="00CC27F4">
              <w:rPr>
                <w:rFonts w:ascii="Arial" w:hAnsi="Arial" w:cs="Arial"/>
              </w:rPr>
              <w:t>m + 0m + 0m + 0m</w:t>
            </w:r>
          </w:p>
        </w:tc>
      </w:tr>
      <w:tr w:rsidR="004B4559" w:rsidRPr="00CC27F4" w14:paraId="29A8E406" w14:textId="77777777" w:rsidTr="00CE05A1">
        <w:trPr>
          <w:trHeight w:val="284"/>
        </w:trPr>
        <w:tc>
          <w:tcPr>
            <w:tcW w:w="368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192D88" w14:textId="77777777" w:rsidR="004B4559" w:rsidRPr="00CC27F4" w:rsidRDefault="004B4559" w:rsidP="00CE05A1">
            <w:pPr>
              <w:rPr>
                <w:rFonts w:ascii="Arial" w:hAnsi="Arial" w:cs="Arial"/>
              </w:rPr>
            </w:pPr>
            <w:r w:rsidRPr="00CC27F4">
              <w:rPr>
                <w:rFonts w:ascii="Arial" w:hAnsi="Arial" w:cs="Arial"/>
              </w:rPr>
              <w:t xml:space="preserve">Objekty na vedení (typ, počet) </w:t>
            </w:r>
            <w:r w:rsidR="006C09DA" w:rsidRPr="00CC27F4">
              <w:rPr>
                <w:rFonts w:ascii="Arial" w:hAnsi="Arial" w:cs="Arial"/>
              </w:rPr>
              <w:t>Mesto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47F46AA9" w14:textId="77777777" w:rsidR="004B4559" w:rsidRPr="00CC27F4" w:rsidRDefault="004B4559" w:rsidP="0041311F">
            <w:pPr>
              <w:jc w:val="center"/>
              <w:rPr>
                <w:rFonts w:ascii="Arial" w:hAnsi="Arial" w:cs="Arial"/>
              </w:rPr>
            </w:pPr>
            <w:r w:rsidRPr="00CC27F4">
              <w:rPr>
                <w:rFonts w:ascii="Arial" w:hAnsi="Arial" w:cs="Arial"/>
              </w:rPr>
              <w:t>Stožiare 1</w:t>
            </w:r>
            <w:r w:rsidR="0041311F" w:rsidRPr="00CC27F4">
              <w:rPr>
                <w:rFonts w:ascii="Arial" w:hAnsi="Arial" w:cs="Arial"/>
              </w:rPr>
              <w:t>0</w:t>
            </w:r>
            <w:r w:rsidRPr="00CC27F4">
              <w:rPr>
                <w:rFonts w:ascii="Arial" w:hAnsi="Arial" w:cs="Arial"/>
              </w:rPr>
              <w:t>m</w:t>
            </w:r>
            <w:r w:rsidR="006C09DA" w:rsidRPr="00CC27F4">
              <w:rPr>
                <w:rFonts w:ascii="Arial" w:hAnsi="Arial" w:cs="Arial"/>
              </w:rPr>
              <w:t>, výložníky 1m</w:t>
            </w:r>
            <w:r w:rsidRPr="00CC27F4">
              <w:rPr>
                <w:rFonts w:ascii="Arial" w:hAnsi="Arial" w:cs="Arial"/>
              </w:rPr>
              <w:t xml:space="preserve">, </w:t>
            </w:r>
            <w:r w:rsidR="0041311F" w:rsidRPr="00CC27F4">
              <w:rPr>
                <w:rFonts w:ascii="Arial" w:hAnsi="Arial" w:cs="Arial"/>
              </w:rPr>
              <w:t>LED</w:t>
            </w:r>
            <w:r w:rsidRPr="00CC27F4">
              <w:rPr>
                <w:rFonts w:ascii="Arial" w:hAnsi="Arial" w:cs="Arial"/>
              </w:rPr>
              <w:t xml:space="preserve"> svietidlá </w:t>
            </w:r>
            <w:r w:rsidR="00C524F6" w:rsidRPr="00CC27F4">
              <w:rPr>
                <w:rFonts w:ascii="Arial" w:hAnsi="Arial" w:cs="Arial"/>
              </w:rPr>
              <w:t>78</w:t>
            </w:r>
            <w:r w:rsidRPr="00CC27F4">
              <w:rPr>
                <w:rFonts w:ascii="Arial" w:hAnsi="Arial" w:cs="Arial"/>
              </w:rPr>
              <w:t>W</w:t>
            </w:r>
            <w:r w:rsidR="006C09DA" w:rsidRPr="00CC27F4">
              <w:rPr>
                <w:rFonts w:ascii="Arial" w:hAnsi="Arial" w:cs="Arial"/>
              </w:rPr>
              <w:t xml:space="preserve"> – 34 ks</w:t>
            </w:r>
          </w:p>
          <w:p w14:paraId="06ACAE57" w14:textId="77777777" w:rsidR="00073A64" w:rsidRPr="00CC27F4" w:rsidRDefault="003C42C8" w:rsidP="00895E06">
            <w:pPr>
              <w:jc w:val="center"/>
              <w:rPr>
                <w:rFonts w:ascii="Arial" w:hAnsi="Arial" w:cs="Arial"/>
              </w:rPr>
            </w:pPr>
            <w:r w:rsidRPr="00CC27F4">
              <w:rPr>
                <w:rFonts w:ascii="Arial" w:hAnsi="Arial" w:cs="Arial"/>
              </w:rPr>
              <w:t>stožiare 6m,</w:t>
            </w:r>
            <w:r w:rsidR="006C09DA" w:rsidRPr="00CC27F4">
              <w:rPr>
                <w:rFonts w:ascii="Arial" w:hAnsi="Arial" w:cs="Arial"/>
              </w:rPr>
              <w:t xml:space="preserve"> výložníky 1m,</w:t>
            </w:r>
            <w:r w:rsidRPr="00CC27F4">
              <w:rPr>
                <w:rFonts w:ascii="Arial" w:hAnsi="Arial" w:cs="Arial"/>
              </w:rPr>
              <w:t xml:space="preserve"> LED svietidlá </w:t>
            </w:r>
            <w:r w:rsidR="00C600D7" w:rsidRPr="00CC27F4">
              <w:rPr>
                <w:rFonts w:ascii="Arial" w:hAnsi="Arial" w:cs="Arial"/>
              </w:rPr>
              <w:t>3</w:t>
            </w:r>
            <w:r w:rsidR="00895E06" w:rsidRPr="00CC27F4">
              <w:rPr>
                <w:rFonts w:ascii="Arial" w:hAnsi="Arial" w:cs="Arial"/>
              </w:rPr>
              <w:t>4</w:t>
            </w:r>
            <w:r w:rsidR="00C9474B" w:rsidRPr="00CC27F4">
              <w:rPr>
                <w:rFonts w:ascii="Arial" w:hAnsi="Arial" w:cs="Arial"/>
              </w:rPr>
              <w:t>W</w:t>
            </w:r>
            <w:r w:rsidR="006C09DA" w:rsidRPr="00CC27F4">
              <w:rPr>
                <w:rFonts w:ascii="Arial" w:hAnsi="Arial" w:cs="Arial"/>
              </w:rPr>
              <w:t xml:space="preserve"> – 4 ks</w:t>
            </w:r>
          </w:p>
        </w:tc>
      </w:tr>
      <w:tr w:rsidR="006C09DA" w:rsidRPr="00CC27F4" w14:paraId="4DE71CC0" w14:textId="77777777" w:rsidTr="003A295A">
        <w:trPr>
          <w:trHeight w:val="284"/>
        </w:trPr>
        <w:tc>
          <w:tcPr>
            <w:tcW w:w="368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40784B" w14:textId="77777777" w:rsidR="006C09DA" w:rsidRPr="00CC27F4" w:rsidRDefault="006C09DA" w:rsidP="003A295A">
            <w:pPr>
              <w:rPr>
                <w:rFonts w:ascii="Arial" w:hAnsi="Arial" w:cs="Arial"/>
              </w:rPr>
            </w:pPr>
            <w:r w:rsidRPr="00CC27F4">
              <w:rPr>
                <w:rFonts w:ascii="Arial" w:hAnsi="Arial" w:cs="Arial"/>
              </w:rPr>
              <w:t>Objekty na vedení (typ, počet) NDS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7753C556" w14:textId="77777777" w:rsidR="006C09DA" w:rsidRPr="00CC27F4" w:rsidRDefault="006C09DA" w:rsidP="003A295A">
            <w:pPr>
              <w:jc w:val="center"/>
              <w:rPr>
                <w:rFonts w:ascii="Arial" w:hAnsi="Arial" w:cs="Arial"/>
              </w:rPr>
            </w:pPr>
            <w:r w:rsidRPr="00CC27F4">
              <w:rPr>
                <w:rFonts w:ascii="Arial" w:hAnsi="Arial" w:cs="Arial"/>
              </w:rPr>
              <w:t>Stožiare 10m, výložníky 1m, LED svietidlá 78W – 11 ks</w:t>
            </w:r>
          </w:p>
          <w:p w14:paraId="63C66A41" w14:textId="77777777" w:rsidR="006C09DA" w:rsidRPr="00CC27F4" w:rsidRDefault="006C09DA" w:rsidP="003A295A">
            <w:pPr>
              <w:jc w:val="center"/>
              <w:rPr>
                <w:rFonts w:ascii="Arial" w:hAnsi="Arial" w:cs="Arial"/>
              </w:rPr>
            </w:pPr>
          </w:p>
        </w:tc>
      </w:tr>
      <w:tr w:rsidR="004B4559" w:rsidRPr="00CC27F4" w14:paraId="634D23C9" w14:textId="77777777" w:rsidTr="00CE05A1">
        <w:trPr>
          <w:trHeight w:val="284"/>
        </w:trPr>
        <w:tc>
          <w:tcPr>
            <w:tcW w:w="368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46C31F" w14:textId="77777777" w:rsidR="004B4559" w:rsidRPr="00CC27F4" w:rsidRDefault="004B4559" w:rsidP="00CE05A1">
            <w:pPr>
              <w:rPr>
                <w:rFonts w:ascii="Arial" w:hAnsi="Arial" w:cs="Arial"/>
              </w:rPr>
            </w:pPr>
            <w:r w:rsidRPr="00CC27F4">
              <w:rPr>
                <w:rFonts w:ascii="Arial" w:hAnsi="Arial" w:cs="Arial"/>
              </w:rPr>
              <w:t>Ďalšie parametre podľa typu IS</w:t>
            </w:r>
            <w:r w:rsidR="006515D1" w:rsidRPr="00CC27F4">
              <w:rPr>
                <w:rFonts w:ascii="Arial" w:hAnsi="Arial" w:cs="Arial"/>
              </w:rPr>
              <w:t xml:space="preserve"> - 2020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53B86024" w14:textId="77777777" w:rsidR="004B4559" w:rsidRPr="00CC27F4" w:rsidRDefault="006515D1" w:rsidP="00CE05A1">
            <w:pPr>
              <w:jc w:val="center"/>
              <w:rPr>
                <w:rFonts w:ascii="Arial" w:hAnsi="Arial" w:cs="Arial"/>
              </w:rPr>
            </w:pPr>
            <w:r w:rsidRPr="00CC27F4">
              <w:rPr>
                <w:rFonts w:ascii="Arial" w:hAnsi="Arial" w:cs="Arial"/>
              </w:rPr>
              <w:t>PRVO1 (NDS), RE2, PRVO2</w:t>
            </w:r>
          </w:p>
        </w:tc>
      </w:tr>
      <w:tr w:rsidR="004B4559" w:rsidRPr="00CC27F4" w14:paraId="5CE7CB5E" w14:textId="77777777" w:rsidTr="00CE05A1">
        <w:trPr>
          <w:trHeight w:val="284"/>
        </w:trPr>
        <w:tc>
          <w:tcPr>
            <w:tcW w:w="368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62C6A4" w14:textId="77777777" w:rsidR="004B4559" w:rsidRPr="00CC27F4" w:rsidRDefault="004B4559" w:rsidP="00CE05A1">
            <w:pPr>
              <w:rPr>
                <w:rFonts w:ascii="Arial" w:hAnsi="Arial" w:cs="Arial"/>
              </w:rPr>
            </w:pP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656B3547" w14:textId="77777777" w:rsidR="004B4559" w:rsidRPr="00CC27F4" w:rsidRDefault="004B4559" w:rsidP="00CE05A1">
            <w:pPr>
              <w:jc w:val="center"/>
              <w:rPr>
                <w:rFonts w:ascii="Arial" w:hAnsi="Arial" w:cs="Arial"/>
              </w:rPr>
            </w:pPr>
          </w:p>
        </w:tc>
      </w:tr>
      <w:tr w:rsidR="004B4559" w:rsidRPr="00CC27F4" w14:paraId="1BD5C73D" w14:textId="77777777" w:rsidTr="00CE05A1">
        <w:trPr>
          <w:trHeight w:val="284"/>
        </w:trPr>
        <w:tc>
          <w:tcPr>
            <w:tcW w:w="3686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14:paraId="4371C88A" w14:textId="77777777" w:rsidR="004B4559" w:rsidRPr="00CC27F4" w:rsidRDefault="004B4559" w:rsidP="00CE05A1">
            <w:pPr>
              <w:rPr>
                <w:rFonts w:ascii="Arial" w:hAnsi="Arial" w:cs="Arial"/>
              </w:rPr>
            </w:pP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7F27257A" w14:textId="77777777" w:rsidR="004B4559" w:rsidRPr="00CC27F4" w:rsidRDefault="004B4559" w:rsidP="00CE05A1">
            <w:pPr>
              <w:jc w:val="center"/>
              <w:rPr>
                <w:rFonts w:ascii="Arial" w:hAnsi="Arial" w:cs="Arial"/>
                <w:vertAlign w:val="superscript"/>
              </w:rPr>
            </w:pPr>
          </w:p>
        </w:tc>
      </w:tr>
    </w:tbl>
    <w:p w14:paraId="734923D5" w14:textId="77777777" w:rsidR="004B4559" w:rsidRPr="00CC27F4" w:rsidRDefault="004B4559" w:rsidP="0055183A">
      <w:pPr>
        <w:numPr>
          <w:ilvl w:val="0"/>
          <w:numId w:val="32"/>
        </w:numPr>
        <w:spacing w:before="120" w:after="120"/>
        <w:ind w:left="567" w:hanging="567"/>
        <w:jc w:val="both"/>
        <w:outlineLvl w:val="1"/>
        <w:rPr>
          <w:rFonts w:ascii="Arial" w:hAnsi="Arial"/>
          <w:b/>
          <w:u w:val="single"/>
        </w:rPr>
      </w:pPr>
      <w:bookmarkStart w:id="26" w:name="_Toc440960686"/>
      <w:bookmarkStart w:id="27" w:name="_Toc442707207"/>
      <w:bookmarkStart w:id="28" w:name="_Toc58584664"/>
      <w:r w:rsidRPr="00CC27F4">
        <w:rPr>
          <w:rFonts w:ascii="Arial" w:hAnsi="Arial"/>
          <w:b/>
          <w:u w:val="single"/>
        </w:rPr>
        <w:t>Zdôvodnenie riešenia objektu</w:t>
      </w:r>
      <w:bookmarkEnd w:id="26"/>
      <w:bookmarkEnd w:id="27"/>
      <w:bookmarkEnd w:id="28"/>
    </w:p>
    <w:p w14:paraId="57F096D1" w14:textId="77777777" w:rsidR="004B4559" w:rsidRPr="00CC27F4" w:rsidRDefault="004B4559" w:rsidP="00807AA9">
      <w:pPr>
        <w:ind w:firstLine="567"/>
        <w:jc w:val="both"/>
        <w:rPr>
          <w:rFonts w:ascii="Arial" w:hAnsi="Arial" w:cs="Arial"/>
        </w:rPr>
      </w:pPr>
      <w:r w:rsidRPr="00CC27F4">
        <w:rPr>
          <w:rFonts w:ascii="Arial" w:hAnsi="Arial" w:cs="Arial"/>
        </w:rPr>
        <w:t>Účelom objektu</w:t>
      </w:r>
      <w:r w:rsidR="00807AA9" w:rsidRPr="00CC27F4">
        <w:rPr>
          <w:rFonts w:ascii="Arial" w:hAnsi="Arial" w:cs="Arial"/>
        </w:rPr>
        <w:t xml:space="preserve"> je</w:t>
      </w:r>
      <w:r w:rsidRPr="00CC27F4">
        <w:rPr>
          <w:rFonts w:ascii="Arial" w:hAnsi="Arial" w:cs="Arial"/>
        </w:rPr>
        <w:t xml:space="preserve"> </w:t>
      </w:r>
      <w:r w:rsidR="0041311F" w:rsidRPr="00CC27F4">
        <w:rPr>
          <w:rFonts w:ascii="Arial" w:hAnsi="Arial" w:cs="Arial"/>
        </w:rPr>
        <w:t>osvetlenie novej</w:t>
      </w:r>
      <w:r w:rsidR="003C42C8" w:rsidRPr="00CC27F4">
        <w:rPr>
          <w:rFonts w:ascii="Arial" w:hAnsi="Arial" w:cs="Arial"/>
        </w:rPr>
        <w:t xml:space="preserve"> turbo</w:t>
      </w:r>
      <w:r w:rsidR="0041311F" w:rsidRPr="00CC27F4">
        <w:rPr>
          <w:rFonts w:ascii="Arial" w:hAnsi="Arial" w:cs="Arial"/>
        </w:rPr>
        <w:t xml:space="preserve"> okr</w:t>
      </w:r>
      <w:r w:rsidR="00112477" w:rsidRPr="00CC27F4">
        <w:rPr>
          <w:rFonts w:ascii="Arial" w:hAnsi="Arial" w:cs="Arial"/>
        </w:rPr>
        <w:t>u</w:t>
      </w:r>
      <w:r w:rsidR="0041311F" w:rsidRPr="00CC27F4">
        <w:rPr>
          <w:rFonts w:ascii="Arial" w:hAnsi="Arial" w:cs="Arial"/>
        </w:rPr>
        <w:t>žnej križovatky „</w:t>
      </w:r>
      <w:r w:rsidR="003C42C8" w:rsidRPr="00CC27F4">
        <w:rPr>
          <w:rFonts w:ascii="Arial" w:hAnsi="Arial" w:cs="Arial"/>
        </w:rPr>
        <w:t>K</w:t>
      </w:r>
      <w:r w:rsidR="0041311F" w:rsidRPr="00CC27F4">
        <w:rPr>
          <w:rFonts w:ascii="Arial" w:hAnsi="Arial" w:cs="Arial"/>
        </w:rPr>
        <w:t xml:space="preserve">“ </w:t>
      </w:r>
      <w:r w:rsidRPr="00CC27F4">
        <w:rPr>
          <w:rFonts w:ascii="Arial" w:hAnsi="Arial" w:cs="Arial"/>
        </w:rPr>
        <w:t>verejn</w:t>
      </w:r>
      <w:r w:rsidR="0041311F" w:rsidRPr="00CC27F4">
        <w:rPr>
          <w:rFonts w:ascii="Arial" w:hAnsi="Arial" w:cs="Arial"/>
        </w:rPr>
        <w:t>ým</w:t>
      </w:r>
      <w:r w:rsidRPr="00CC27F4">
        <w:rPr>
          <w:rFonts w:ascii="Arial" w:hAnsi="Arial" w:cs="Arial"/>
        </w:rPr>
        <w:t xml:space="preserve"> osvetlen</w:t>
      </w:r>
      <w:r w:rsidR="0041311F" w:rsidRPr="00CC27F4">
        <w:rPr>
          <w:rFonts w:ascii="Arial" w:hAnsi="Arial" w:cs="Arial"/>
        </w:rPr>
        <w:t>ím</w:t>
      </w:r>
      <w:r w:rsidR="00807AA9" w:rsidRPr="00CC27F4">
        <w:rPr>
          <w:rFonts w:ascii="Arial" w:hAnsi="Arial" w:cs="Arial"/>
        </w:rPr>
        <w:t xml:space="preserve"> z</w:t>
      </w:r>
      <w:r w:rsidRPr="00CC27F4">
        <w:rPr>
          <w:rFonts w:ascii="Arial" w:hAnsi="Arial" w:cs="Arial"/>
        </w:rPr>
        <w:t xml:space="preserve"> dôvodu </w:t>
      </w:r>
      <w:r w:rsidR="00895E06" w:rsidRPr="00CC27F4">
        <w:rPr>
          <w:rFonts w:ascii="Arial" w:hAnsi="Arial" w:cs="Arial"/>
        </w:rPr>
        <w:t>zvýšenia</w:t>
      </w:r>
      <w:r w:rsidR="0041311F" w:rsidRPr="00CC27F4">
        <w:rPr>
          <w:rFonts w:ascii="Arial" w:hAnsi="Arial" w:cs="Arial"/>
        </w:rPr>
        <w:t xml:space="preserve"> dopravne</w:t>
      </w:r>
      <w:r w:rsidR="00807AA9" w:rsidRPr="00CC27F4">
        <w:rPr>
          <w:rFonts w:ascii="Arial" w:hAnsi="Arial" w:cs="Arial"/>
        </w:rPr>
        <w:t>j</w:t>
      </w:r>
      <w:r w:rsidR="0041311F" w:rsidRPr="00CC27F4">
        <w:rPr>
          <w:rFonts w:ascii="Arial" w:hAnsi="Arial" w:cs="Arial"/>
        </w:rPr>
        <w:t xml:space="preserve"> bezpečnosti na komunikácii</w:t>
      </w:r>
      <w:r w:rsidR="00C9474B" w:rsidRPr="00CC27F4">
        <w:rPr>
          <w:rFonts w:ascii="Arial" w:hAnsi="Arial" w:cs="Arial"/>
        </w:rPr>
        <w:t xml:space="preserve">. </w:t>
      </w:r>
      <w:r w:rsidRPr="00CC27F4">
        <w:rPr>
          <w:rFonts w:ascii="Arial" w:hAnsi="Arial" w:cs="Arial"/>
        </w:rPr>
        <w:t xml:space="preserve">Navrhovaný objekt zabezpečuje </w:t>
      </w:r>
      <w:r w:rsidR="00895E06" w:rsidRPr="00CC27F4">
        <w:rPr>
          <w:rFonts w:ascii="Arial" w:hAnsi="Arial" w:cs="Arial"/>
        </w:rPr>
        <w:t>osvetlenie no</w:t>
      </w:r>
      <w:r w:rsidR="0041311F" w:rsidRPr="00CC27F4">
        <w:rPr>
          <w:rFonts w:ascii="Arial" w:hAnsi="Arial" w:cs="Arial"/>
        </w:rPr>
        <w:t>vej okružnej križovatky „</w:t>
      </w:r>
      <w:r w:rsidR="003C42C8" w:rsidRPr="00CC27F4">
        <w:rPr>
          <w:rFonts w:ascii="Arial" w:hAnsi="Arial" w:cs="Arial"/>
        </w:rPr>
        <w:t>K</w:t>
      </w:r>
      <w:r w:rsidR="0041311F" w:rsidRPr="00CC27F4">
        <w:rPr>
          <w:rFonts w:ascii="Arial" w:hAnsi="Arial" w:cs="Arial"/>
        </w:rPr>
        <w:t>“</w:t>
      </w:r>
      <w:r w:rsidRPr="00CC27F4">
        <w:rPr>
          <w:rFonts w:ascii="Arial" w:hAnsi="Arial" w:cs="Arial"/>
        </w:rPr>
        <w:t>.</w:t>
      </w:r>
      <w:r w:rsidR="00895E06" w:rsidRPr="00CC27F4">
        <w:rPr>
          <w:rFonts w:ascii="Arial" w:hAnsi="Arial" w:cs="Arial"/>
        </w:rPr>
        <w:t xml:space="preserve"> </w:t>
      </w:r>
    </w:p>
    <w:p w14:paraId="43D6B441" w14:textId="77777777" w:rsidR="004B4559" w:rsidRPr="00CC27F4" w:rsidRDefault="004B4559" w:rsidP="0055183A">
      <w:pPr>
        <w:numPr>
          <w:ilvl w:val="0"/>
          <w:numId w:val="32"/>
        </w:numPr>
        <w:spacing w:before="120" w:after="120"/>
        <w:ind w:left="567" w:hanging="567"/>
        <w:jc w:val="both"/>
        <w:outlineLvl w:val="1"/>
        <w:rPr>
          <w:rFonts w:ascii="Arial" w:hAnsi="Arial"/>
          <w:b/>
          <w:u w:val="single"/>
        </w:rPr>
      </w:pPr>
      <w:bookmarkStart w:id="29" w:name="_Toc391615743"/>
      <w:bookmarkStart w:id="30" w:name="_Toc440960688"/>
      <w:bookmarkStart w:id="31" w:name="_Toc442707209"/>
      <w:bookmarkStart w:id="32" w:name="_Toc58584665"/>
      <w:r w:rsidRPr="00CC27F4">
        <w:rPr>
          <w:rFonts w:ascii="Arial" w:hAnsi="Arial"/>
          <w:b/>
          <w:u w:val="single"/>
        </w:rPr>
        <w:t>Použité mapové podklady</w:t>
      </w:r>
      <w:bookmarkEnd w:id="29"/>
      <w:bookmarkEnd w:id="30"/>
      <w:bookmarkEnd w:id="31"/>
      <w:bookmarkEnd w:id="32"/>
      <w:r w:rsidRPr="00CC27F4">
        <w:rPr>
          <w:rFonts w:ascii="Arial" w:hAnsi="Arial"/>
          <w:b/>
          <w:u w:val="single"/>
        </w:rPr>
        <w:t xml:space="preserve"> </w:t>
      </w:r>
    </w:p>
    <w:p w14:paraId="1ECE03C6" w14:textId="77777777" w:rsidR="004B4559" w:rsidRPr="00CC27F4" w:rsidRDefault="004B4559" w:rsidP="004B4559">
      <w:pPr>
        <w:pStyle w:val="Pta"/>
        <w:tabs>
          <w:tab w:val="left" w:pos="4649"/>
          <w:tab w:val="left" w:pos="5557"/>
          <w:tab w:val="left" w:pos="7371"/>
        </w:tabs>
        <w:spacing w:line="240" w:lineRule="atLeast"/>
        <w:rPr>
          <w:rFonts w:ascii="Arial" w:hAnsi="Arial" w:cs="Arial"/>
        </w:rPr>
      </w:pPr>
      <w:r w:rsidRPr="00CC27F4">
        <w:rPr>
          <w:rFonts w:ascii="Arial" w:hAnsi="Arial" w:cs="Arial"/>
        </w:rPr>
        <w:t>Pri spracovaní D</w:t>
      </w:r>
      <w:r w:rsidR="00807AA9" w:rsidRPr="00CC27F4">
        <w:rPr>
          <w:rFonts w:ascii="Arial" w:hAnsi="Arial" w:cs="Arial"/>
        </w:rPr>
        <w:t>S</w:t>
      </w:r>
      <w:r w:rsidR="00A60B9F" w:rsidRPr="00CC27F4">
        <w:rPr>
          <w:rFonts w:ascii="Arial" w:hAnsi="Arial" w:cs="Arial"/>
        </w:rPr>
        <w:t>R</w:t>
      </w:r>
      <w:r w:rsidRPr="00CC27F4">
        <w:rPr>
          <w:rFonts w:ascii="Arial" w:hAnsi="Arial" w:cs="Arial"/>
        </w:rPr>
        <w:t>S boli použité nasledovné projektové podklady :</w:t>
      </w:r>
    </w:p>
    <w:p w14:paraId="60737475" w14:textId="77777777" w:rsidR="004B4559" w:rsidRPr="00CC27F4" w:rsidRDefault="004B4559" w:rsidP="004B4559">
      <w:pPr>
        <w:numPr>
          <w:ilvl w:val="0"/>
          <w:numId w:val="16"/>
        </w:numPr>
        <w:autoSpaceDE/>
        <w:autoSpaceDN/>
        <w:spacing w:line="240" w:lineRule="atLeast"/>
        <w:jc w:val="both"/>
        <w:rPr>
          <w:rFonts w:ascii="Arial" w:hAnsi="Arial" w:cs="Arial"/>
        </w:rPr>
      </w:pPr>
      <w:r w:rsidRPr="00CC27F4">
        <w:rPr>
          <w:rFonts w:ascii="Arial" w:hAnsi="Arial" w:cs="Arial"/>
        </w:rPr>
        <w:t>podkladové materiály súvisiacich stavebných objektov a prevádzkových súborov predmetnej stavby cesty</w:t>
      </w:r>
    </w:p>
    <w:p w14:paraId="484788D1" w14:textId="77777777" w:rsidR="005D4FCD" w:rsidRPr="00CC27F4" w:rsidRDefault="004B4559" w:rsidP="005D4FCD">
      <w:pPr>
        <w:numPr>
          <w:ilvl w:val="0"/>
          <w:numId w:val="16"/>
        </w:numPr>
        <w:autoSpaceDE/>
        <w:autoSpaceDN/>
        <w:spacing w:line="240" w:lineRule="atLeast"/>
        <w:jc w:val="both"/>
        <w:rPr>
          <w:rFonts w:ascii="Arial" w:hAnsi="Arial" w:cs="Arial"/>
        </w:rPr>
      </w:pPr>
      <w:r w:rsidRPr="00CC27F4">
        <w:rPr>
          <w:rFonts w:ascii="Arial" w:hAnsi="Arial" w:cs="Arial"/>
        </w:rPr>
        <w:t xml:space="preserve">zisťovanie vedení a zariadení u správcu a </w:t>
      </w:r>
      <w:proofErr w:type="spellStart"/>
      <w:r w:rsidRPr="00CC27F4">
        <w:rPr>
          <w:rFonts w:ascii="Arial" w:hAnsi="Arial" w:cs="Arial"/>
        </w:rPr>
        <w:t>prejednanie</w:t>
      </w:r>
      <w:proofErr w:type="spellEnd"/>
      <w:r w:rsidRPr="00CC27F4">
        <w:rPr>
          <w:rFonts w:ascii="Arial" w:hAnsi="Arial" w:cs="Arial"/>
        </w:rPr>
        <w:t xml:space="preserve"> koncepcie návrhu predmetných vedení a zariadení</w:t>
      </w:r>
      <w:r w:rsidR="005D4FCD" w:rsidRPr="00CC27F4">
        <w:rPr>
          <w:rFonts w:ascii="Arial" w:hAnsi="Arial" w:cs="Arial"/>
        </w:rPr>
        <w:t xml:space="preserve"> </w:t>
      </w:r>
    </w:p>
    <w:p w14:paraId="7B588B5F" w14:textId="77777777" w:rsidR="005D4FCD" w:rsidRPr="00CC27F4" w:rsidRDefault="005D4FCD" w:rsidP="005D4FCD">
      <w:pPr>
        <w:numPr>
          <w:ilvl w:val="0"/>
          <w:numId w:val="16"/>
        </w:numPr>
        <w:autoSpaceDE/>
        <w:autoSpaceDN/>
        <w:spacing w:line="240" w:lineRule="atLeast"/>
        <w:jc w:val="both"/>
        <w:rPr>
          <w:rFonts w:ascii="Arial" w:hAnsi="Arial" w:cs="Arial"/>
        </w:rPr>
      </w:pPr>
      <w:r w:rsidRPr="00CC27F4">
        <w:rPr>
          <w:rFonts w:ascii="Arial" w:hAnsi="Arial" w:cs="Arial"/>
        </w:rPr>
        <w:t>geodetické zameranie trasy vedenia a umiestnenia stožiarov</w:t>
      </w:r>
    </w:p>
    <w:p w14:paraId="0EE7A65D" w14:textId="77777777" w:rsidR="005D4FCD" w:rsidRPr="00CC27F4" w:rsidRDefault="005D4FCD" w:rsidP="005D4FCD">
      <w:pPr>
        <w:numPr>
          <w:ilvl w:val="0"/>
          <w:numId w:val="16"/>
        </w:numPr>
        <w:autoSpaceDE/>
        <w:autoSpaceDN/>
        <w:spacing w:line="240" w:lineRule="atLeast"/>
        <w:jc w:val="both"/>
        <w:rPr>
          <w:rFonts w:ascii="Arial" w:hAnsi="Arial" w:cs="Arial"/>
        </w:rPr>
      </w:pPr>
      <w:r w:rsidRPr="00CC27F4">
        <w:rPr>
          <w:rFonts w:ascii="Arial" w:hAnsi="Arial" w:cs="Arial"/>
        </w:rPr>
        <w:t>situácia ostatných inžinierskych sietí podľa stavu známeho v čase vyhotovenia tejto DSRS</w:t>
      </w:r>
    </w:p>
    <w:p w14:paraId="67E5F228" w14:textId="77777777" w:rsidR="004B4559" w:rsidRPr="00CC27F4" w:rsidRDefault="004B4559" w:rsidP="004B4559">
      <w:pPr>
        <w:pStyle w:val="Pta"/>
        <w:tabs>
          <w:tab w:val="left" w:pos="4649"/>
          <w:tab w:val="left" w:pos="5557"/>
          <w:tab w:val="left" w:pos="7371"/>
        </w:tabs>
        <w:spacing w:line="240" w:lineRule="atLeast"/>
        <w:rPr>
          <w:rFonts w:ascii="Arial" w:hAnsi="Arial" w:cs="Arial"/>
        </w:rPr>
      </w:pPr>
      <w:r w:rsidRPr="00CC27F4">
        <w:rPr>
          <w:rFonts w:ascii="Arial" w:hAnsi="Arial" w:cs="Arial"/>
        </w:rPr>
        <w:t>Pri spracovaní D</w:t>
      </w:r>
      <w:r w:rsidR="005D4FCD" w:rsidRPr="00CC27F4">
        <w:rPr>
          <w:rFonts w:ascii="Arial" w:hAnsi="Arial" w:cs="Arial"/>
        </w:rPr>
        <w:t>S</w:t>
      </w:r>
      <w:r w:rsidR="00A60B9F" w:rsidRPr="00CC27F4">
        <w:rPr>
          <w:rFonts w:ascii="Arial" w:hAnsi="Arial" w:cs="Arial"/>
        </w:rPr>
        <w:t>R</w:t>
      </w:r>
      <w:r w:rsidRPr="00CC27F4">
        <w:rPr>
          <w:rFonts w:ascii="Arial" w:hAnsi="Arial" w:cs="Arial"/>
        </w:rPr>
        <w:t>S boli použité nasledovné mapové podklady :</w:t>
      </w:r>
    </w:p>
    <w:p w14:paraId="7B87E775" w14:textId="77777777" w:rsidR="004B4559" w:rsidRPr="00CC27F4" w:rsidRDefault="004B4559" w:rsidP="004B4559">
      <w:pPr>
        <w:numPr>
          <w:ilvl w:val="0"/>
          <w:numId w:val="16"/>
        </w:numPr>
        <w:autoSpaceDE/>
        <w:autoSpaceDN/>
        <w:spacing w:line="240" w:lineRule="atLeast"/>
        <w:jc w:val="both"/>
        <w:rPr>
          <w:rFonts w:ascii="Arial" w:hAnsi="Arial" w:cs="Arial"/>
        </w:rPr>
      </w:pPr>
      <w:r w:rsidRPr="00CC27F4">
        <w:rPr>
          <w:rFonts w:ascii="Arial" w:hAnsi="Arial" w:cs="Arial"/>
        </w:rPr>
        <w:t>Základná mapa SR 1:10000, 1:50000, Geodetický a kartografický ústav Bratislava,</w:t>
      </w:r>
    </w:p>
    <w:p w14:paraId="27C7682B" w14:textId="77777777" w:rsidR="004B4559" w:rsidRPr="00CC27F4" w:rsidRDefault="004B4559" w:rsidP="004B4559">
      <w:pPr>
        <w:numPr>
          <w:ilvl w:val="0"/>
          <w:numId w:val="16"/>
        </w:numPr>
        <w:autoSpaceDE/>
        <w:autoSpaceDN/>
        <w:spacing w:line="240" w:lineRule="atLeast"/>
        <w:jc w:val="both"/>
        <w:rPr>
          <w:rFonts w:ascii="Arial" w:hAnsi="Arial" w:cs="Arial"/>
        </w:rPr>
      </w:pPr>
      <w:r w:rsidRPr="00CC27F4">
        <w:rPr>
          <w:rFonts w:ascii="Arial" w:hAnsi="Arial" w:cs="Arial"/>
        </w:rPr>
        <w:t xml:space="preserve">Zameranie územia, účelová mapa v M 1:1000, Súradnicový systém JTSK, výškový systém </w:t>
      </w:r>
      <w:proofErr w:type="spellStart"/>
      <w:r w:rsidRPr="00CC27F4">
        <w:rPr>
          <w:rFonts w:ascii="Arial" w:hAnsi="Arial" w:cs="Arial"/>
        </w:rPr>
        <w:t>Bpv</w:t>
      </w:r>
      <w:proofErr w:type="spellEnd"/>
    </w:p>
    <w:p w14:paraId="27F40C6B" w14:textId="77777777" w:rsidR="004B4559" w:rsidRPr="00CC27F4" w:rsidRDefault="004B4559" w:rsidP="004B4559">
      <w:pPr>
        <w:numPr>
          <w:ilvl w:val="0"/>
          <w:numId w:val="16"/>
        </w:numPr>
        <w:autoSpaceDE/>
        <w:autoSpaceDN/>
        <w:spacing w:line="240" w:lineRule="atLeast"/>
        <w:jc w:val="both"/>
        <w:rPr>
          <w:rFonts w:ascii="Arial" w:hAnsi="Arial" w:cs="Arial"/>
        </w:rPr>
      </w:pPr>
      <w:r w:rsidRPr="00CC27F4">
        <w:rPr>
          <w:rFonts w:ascii="Arial" w:hAnsi="Arial" w:cs="Arial"/>
        </w:rPr>
        <w:t xml:space="preserve">Katastrálne mapy </w:t>
      </w:r>
    </w:p>
    <w:p w14:paraId="588D33B2" w14:textId="77777777" w:rsidR="000734C0" w:rsidRPr="00CC27F4" w:rsidRDefault="000734C0" w:rsidP="000734C0">
      <w:pPr>
        <w:autoSpaceDE/>
        <w:autoSpaceDN/>
        <w:spacing w:line="240" w:lineRule="atLeast"/>
        <w:ind w:left="360"/>
        <w:jc w:val="both"/>
        <w:rPr>
          <w:rFonts w:ascii="Arial" w:hAnsi="Arial" w:cs="Arial"/>
        </w:rPr>
      </w:pPr>
    </w:p>
    <w:p w14:paraId="3C0510CD" w14:textId="77777777" w:rsidR="004B4559" w:rsidRPr="00CC27F4" w:rsidRDefault="004B4559" w:rsidP="000734C0">
      <w:pPr>
        <w:pStyle w:val="Nadpis2"/>
        <w:numPr>
          <w:ilvl w:val="0"/>
          <w:numId w:val="33"/>
        </w:numPr>
        <w:spacing w:line="276" w:lineRule="auto"/>
        <w:ind w:left="567" w:hanging="567"/>
        <w:jc w:val="left"/>
        <w:rPr>
          <w:sz w:val="20"/>
          <w:szCs w:val="20"/>
          <w:u w:val="single"/>
        </w:rPr>
      </w:pPr>
      <w:bookmarkStart w:id="33" w:name="_Toc440960689"/>
      <w:bookmarkStart w:id="34" w:name="_Toc442707210"/>
      <w:bookmarkStart w:id="35" w:name="_Toc58584666"/>
      <w:r w:rsidRPr="00CC27F4">
        <w:rPr>
          <w:sz w:val="20"/>
          <w:szCs w:val="20"/>
          <w:u w:val="single"/>
        </w:rPr>
        <w:lastRenderedPageBreak/>
        <w:t>POPIS FUNKČNÉHO A TECHNICKÉHO RIEŠENIA</w:t>
      </w:r>
      <w:bookmarkEnd w:id="33"/>
      <w:bookmarkEnd w:id="34"/>
      <w:bookmarkEnd w:id="35"/>
    </w:p>
    <w:p w14:paraId="296259D9" w14:textId="77777777" w:rsidR="004B4559" w:rsidRPr="00CC27F4" w:rsidRDefault="004B4559" w:rsidP="003439DE">
      <w:pPr>
        <w:pStyle w:val="Nadpis2"/>
        <w:numPr>
          <w:ilvl w:val="0"/>
          <w:numId w:val="26"/>
        </w:numPr>
        <w:spacing w:before="120" w:after="120" w:line="276" w:lineRule="auto"/>
        <w:ind w:left="567" w:hanging="567"/>
        <w:jc w:val="left"/>
        <w:rPr>
          <w:sz w:val="20"/>
          <w:szCs w:val="20"/>
          <w:u w:val="single"/>
        </w:rPr>
      </w:pPr>
      <w:bookmarkStart w:id="36" w:name="_Toc440960690"/>
      <w:bookmarkStart w:id="37" w:name="_Toc442707211"/>
      <w:bookmarkStart w:id="38" w:name="_Toc58584667"/>
      <w:r w:rsidRPr="00CC27F4">
        <w:rPr>
          <w:sz w:val="20"/>
          <w:szCs w:val="20"/>
          <w:u w:val="single"/>
        </w:rPr>
        <w:t>Predpisy a normy STN</w:t>
      </w:r>
      <w:bookmarkEnd w:id="36"/>
      <w:bookmarkEnd w:id="37"/>
      <w:bookmarkEnd w:id="38"/>
    </w:p>
    <w:p w14:paraId="3D1D9759" w14:textId="77777777" w:rsidR="004B4559" w:rsidRPr="00CC27F4" w:rsidRDefault="004B4559" w:rsidP="004B4559">
      <w:pPr>
        <w:pStyle w:val="Zarkazkladnhotextu"/>
        <w:numPr>
          <w:ilvl w:val="0"/>
          <w:numId w:val="15"/>
        </w:numPr>
        <w:autoSpaceDE/>
        <w:spacing w:after="0" w:line="240" w:lineRule="atLeast"/>
        <w:ind w:left="284" w:hanging="284"/>
        <w:jc w:val="both"/>
        <w:rPr>
          <w:rFonts w:ascii="Arial" w:hAnsi="Arial" w:cs="Arial"/>
          <w:sz w:val="20"/>
          <w:szCs w:val="20"/>
        </w:rPr>
      </w:pPr>
      <w:r w:rsidRPr="00CC27F4">
        <w:rPr>
          <w:rFonts w:ascii="Arial" w:hAnsi="Arial" w:cs="Arial"/>
          <w:sz w:val="20"/>
          <w:szCs w:val="20"/>
        </w:rPr>
        <w:t>STN 33 2000-5-52: 2012-04 Elektrická inštalácia nízkeho napätia. Výber a stavba el. zariadení. Elektrické rozvody</w:t>
      </w:r>
    </w:p>
    <w:p w14:paraId="3344100B" w14:textId="77777777" w:rsidR="004B4559" w:rsidRPr="00CC27F4" w:rsidRDefault="004B4559" w:rsidP="004B4559">
      <w:pPr>
        <w:pStyle w:val="Zarkazkladnhotextu"/>
        <w:numPr>
          <w:ilvl w:val="0"/>
          <w:numId w:val="15"/>
        </w:numPr>
        <w:autoSpaceDE/>
        <w:spacing w:after="0" w:line="240" w:lineRule="atLeast"/>
        <w:ind w:left="284" w:hanging="284"/>
        <w:jc w:val="both"/>
        <w:rPr>
          <w:rFonts w:ascii="Arial" w:hAnsi="Arial" w:cs="Arial"/>
          <w:sz w:val="20"/>
          <w:szCs w:val="20"/>
        </w:rPr>
      </w:pPr>
      <w:r w:rsidRPr="00CC27F4">
        <w:rPr>
          <w:rFonts w:ascii="Arial" w:hAnsi="Arial" w:cs="Arial"/>
          <w:sz w:val="20"/>
          <w:szCs w:val="20"/>
        </w:rPr>
        <w:t>STN 33 2000-4-473: 1995-02 Elektrotechnické predpisy. Elektrické zariadenia. Bezpečnosť. Použitie ochranných opatrení na zaistenie bezpečnosti. Opatrenia na ochranu proti nadprúdom</w:t>
      </w:r>
    </w:p>
    <w:p w14:paraId="55284040" w14:textId="77777777" w:rsidR="004B4559" w:rsidRPr="00CC27F4" w:rsidRDefault="004B4559" w:rsidP="004B4559">
      <w:pPr>
        <w:pStyle w:val="Zarkazkladnhotextu"/>
        <w:numPr>
          <w:ilvl w:val="0"/>
          <w:numId w:val="15"/>
        </w:numPr>
        <w:autoSpaceDE/>
        <w:spacing w:after="0" w:line="240" w:lineRule="atLeast"/>
        <w:ind w:left="284" w:hanging="284"/>
        <w:jc w:val="both"/>
        <w:rPr>
          <w:rFonts w:ascii="Arial" w:hAnsi="Arial" w:cs="Arial"/>
          <w:sz w:val="20"/>
          <w:szCs w:val="20"/>
        </w:rPr>
      </w:pPr>
      <w:r w:rsidRPr="00CC27F4">
        <w:rPr>
          <w:rFonts w:ascii="Arial" w:hAnsi="Arial" w:cs="Arial"/>
          <w:sz w:val="20"/>
          <w:szCs w:val="20"/>
        </w:rPr>
        <w:t>STN 33 2000-4-43: 2010-12 Elektrické inštalácie nízkeho napätia. Zaistenie bezpečnosti. Ochrana pred nadprúdom</w:t>
      </w:r>
    </w:p>
    <w:p w14:paraId="0435B151" w14:textId="77777777" w:rsidR="004B4559" w:rsidRPr="00CC27F4" w:rsidRDefault="004B4559" w:rsidP="004B4559">
      <w:pPr>
        <w:pStyle w:val="Zarkazkladnhotextu"/>
        <w:numPr>
          <w:ilvl w:val="0"/>
          <w:numId w:val="15"/>
        </w:numPr>
        <w:autoSpaceDE/>
        <w:spacing w:after="0" w:line="240" w:lineRule="atLeast"/>
        <w:ind w:left="284" w:hanging="284"/>
        <w:jc w:val="both"/>
        <w:rPr>
          <w:rFonts w:ascii="Arial" w:hAnsi="Arial" w:cs="Arial"/>
          <w:sz w:val="20"/>
          <w:szCs w:val="20"/>
        </w:rPr>
      </w:pPr>
      <w:r w:rsidRPr="00CC27F4">
        <w:rPr>
          <w:rFonts w:ascii="Arial" w:hAnsi="Arial" w:cs="Arial"/>
          <w:sz w:val="20"/>
          <w:szCs w:val="20"/>
        </w:rPr>
        <w:t>STN 33 2000-6: 2007-10 Elektrické inštalácie nízkeho napätia. Revízie</w:t>
      </w:r>
    </w:p>
    <w:p w14:paraId="1AE030A4" w14:textId="77777777" w:rsidR="004B4559" w:rsidRPr="00CC27F4" w:rsidRDefault="004B4559" w:rsidP="004B4559">
      <w:pPr>
        <w:pStyle w:val="Zarkazkladnhotextu"/>
        <w:numPr>
          <w:ilvl w:val="0"/>
          <w:numId w:val="15"/>
        </w:numPr>
        <w:autoSpaceDE/>
        <w:spacing w:after="0" w:line="240" w:lineRule="atLeast"/>
        <w:ind w:left="284" w:hanging="284"/>
        <w:jc w:val="both"/>
        <w:rPr>
          <w:rFonts w:ascii="Arial" w:hAnsi="Arial" w:cs="Arial"/>
          <w:sz w:val="20"/>
          <w:szCs w:val="20"/>
        </w:rPr>
      </w:pPr>
      <w:r w:rsidRPr="00CC27F4">
        <w:rPr>
          <w:rFonts w:ascii="Arial" w:hAnsi="Arial" w:cs="Arial"/>
          <w:sz w:val="20"/>
          <w:szCs w:val="20"/>
        </w:rPr>
        <w:t>STN 33 2000-4-41: 2007-10 Elektrické inštalácie nízkeho napätia. Zaistenie bezpečnosti. Ochrana pred zásahom elektrickým prúdom</w:t>
      </w:r>
    </w:p>
    <w:p w14:paraId="25B6D09B" w14:textId="77777777" w:rsidR="004B4559" w:rsidRPr="00CC27F4" w:rsidRDefault="004B4559" w:rsidP="004B4559">
      <w:pPr>
        <w:pStyle w:val="Zarkazkladnhotextu"/>
        <w:numPr>
          <w:ilvl w:val="0"/>
          <w:numId w:val="15"/>
        </w:numPr>
        <w:autoSpaceDE/>
        <w:spacing w:after="0" w:line="240" w:lineRule="atLeast"/>
        <w:ind w:left="284" w:hanging="284"/>
        <w:jc w:val="both"/>
        <w:rPr>
          <w:rFonts w:ascii="Arial" w:hAnsi="Arial" w:cs="Arial"/>
          <w:sz w:val="20"/>
          <w:szCs w:val="20"/>
        </w:rPr>
      </w:pPr>
      <w:r w:rsidRPr="00CC27F4">
        <w:rPr>
          <w:rFonts w:ascii="Arial" w:hAnsi="Arial" w:cs="Arial"/>
          <w:sz w:val="20"/>
          <w:szCs w:val="20"/>
        </w:rPr>
        <w:t>STN 33 2000-4-442: 2012-04 Elektrická inštalácia nízkeho napätia. Ochrana elektrických inštalácií nízkeho napätia pre dočasnými prepätiami v dôsledku zemných spojení v sieťach vysokého napätia a v dôsledku porúch v sieťach nízkeho napätia</w:t>
      </w:r>
    </w:p>
    <w:p w14:paraId="716D99A8" w14:textId="77777777" w:rsidR="004B4559" w:rsidRPr="00CC27F4" w:rsidRDefault="004B4559" w:rsidP="004B4559">
      <w:pPr>
        <w:pStyle w:val="Zarkazkladnhotextu"/>
        <w:numPr>
          <w:ilvl w:val="0"/>
          <w:numId w:val="15"/>
        </w:numPr>
        <w:autoSpaceDE/>
        <w:spacing w:after="0" w:line="240" w:lineRule="atLeast"/>
        <w:ind w:left="284" w:hanging="284"/>
        <w:jc w:val="both"/>
        <w:rPr>
          <w:rFonts w:ascii="Arial" w:hAnsi="Arial" w:cs="Arial"/>
          <w:sz w:val="20"/>
          <w:szCs w:val="20"/>
        </w:rPr>
      </w:pPr>
      <w:r w:rsidRPr="00CC27F4">
        <w:rPr>
          <w:rFonts w:ascii="Arial" w:hAnsi="Arial" w:cs="Arial"/>
          <w:sz w:val="20"/>
          <w:szCs w:val="20"/>
        </w:rPr>
        <w:t xml:space="preserve">STN 33 2000-5-54: 2012-08 Elektrické inštalácie nízkeho napätia. Výber a stavba elektrických zariadení. Uzemňovacie sústavy a ochranné vodiče </w:t>
      </w:r>
    </w:p>
    <w:p w14:paraId="14ACA996" w14:textId="77777777" w:rsidR="004B4559" w:rsidRPr="00CC27F4" w:rsidRDefault="004B4559" w:rsidP="004B4559">
      <w:pPr>
        <w:pStyle w:val="Zarkazkladnhotextu"/>
        <w:numPr>
          <w:ilvl w:val="0"/>
          <w:numId w:val="15"/>
        </w:numPr>
        <w:autoSpaceDE/>
        <w:spacing w:after="0" w:line="240" w:lineRule="atLeast"/>
        <w:ind w:left="284" w:hanging="284"/>
        <w:jc w:val="both"/>
        <w:rPr>
          <w:rFonts w:ascii="Arial" w:hAnsi="Arial" w:cs="Arial"/>
          <w:sz w:val="20"/>
          <w:szCs w:val="20"/>
        </w:rPr>
      </w:pPr>
      <w:r w:rsidRPr="00CC27F4">
        <w:rPr>
          <w:rFonts w:ascii="Arial" w:hAnsi="Arial" w:cs="Arial"/>
          <w:sz w:val="20"/>
          <w:szCs w:val="20"/>
        </w:rPr>
        <w:t>STN 73 6005: 2001-11 Priestorová úprava vedení technického vybavenia.</w:t>
      </w:r>
    </w:p>
    <w:p w14:paraId="3EF2942B" w14:textId="77777777" w:rsidR="004B4559" w:rsidRPr="00CC27F4" w:rsidRDefault="004B4559" w:rsidP="004B4559">
      <w:pPr>
        <w:pStyle w:val="Zarkazkladnhotextu"/>
        <w:numPr>
          <w:ilvl w:val="0"/>
          <w:numId w:val="15"/>
        </w:numPr>
        <w:autoSpaceDE/>
        <w:spacing w:after="0" w:line="240" w:lineRule="atLeast"/>
        <w:ind w:left="284" w:hanging="284"/>
        <w:jc w:val="both"/>
        <w:rPr>
          <w:rFonts w:ascii="Arial" w:hAnsi="Arial" w:cs="Arial"/>
          <w:sz w:val="20"/>
          <w:szCs w:val="20"/>
        </w:rPr>
      </w:pPr>
      <w:r w:rsidRPr="00CC27F4">
        <w:rPr>
          <w:rFonts w:ascii="Arial" w:hAnsi="Arial" w:cs="Arial"/>
          <w:sz w:val="20"/>
          <w:szCs w:val="20"/>
        </w:rPr>
        <w:t>STN 33 2000-5-51: 2010-05 Elektrické inštalácie budov. Výber a stavba elektrických zariadení. Spoločné pravidlá</w:t>
      </w:r>
    </w:p>
    <w:p w14:paraId="7B2B03B1" w14:textId="77777777" w:rsidR="004B4559" w:rsidRPr="00CC27F4" w:rsidRDefault="004B4559" w:rsidP="004B4559">
      <w:pPr>
        <w:numPr>
          <w:ilvl w:val="0"/>
          <w:numId w:val="15"/>
        </w:numPr>
        <w:autoSpaceDE/>
        <w:spacing w:line="240" w:lineRule="atLeast"/>
        <w:ind w:left="284" w:hanging="284"/>
        <w:jc w:val="both"/>
        <w:rPr>
          <w:rFonts w:ascii="Arial" w:hAnsi="Arial" w:cs="Arial"/>
        </w:rPr>
      </w:pPr>
      <w:r w:rsidRPr="00CC27F4">
        <w:rPr>
          <w:rFonts w:ascii="Arial" w:hAnsi="Arial" w:cs="Arial"/>
        </w:rPr>
        <w:t>STN EN 60445: 2011-07 Základné a bezpečnostné zásady pre rozhranie človek - stroj, označovanie a identifikácia. Identifikácia svoriek zariadení a prípojov vodičov a vodičov</w:t>
      </w:r>
    </w:p>
    <w:p w14:paraId="3C39A7D8" w14:textId="77777777" w:rsidR="004B4559" w:rsidRPr="00CC27F4" w:rsidRDefault="004B4559" w:rsidP="004B4559">
      <w:pPr>
        <w:numPr>
          <w:ilvl w:val="0"/>
          <w:numId w:val="15"/>
        </w:numPr>
        <w:autoSpaceDE/>
        <w:spacing w:line="240" w:lineRule="atLeast"/>
        <w:ind w:left="284" w:hanging="284"/>
        <w:jc w:val="both"/>
        <w:rPr>
          <w:rFonts w:ascii="Arial" w:hAnsi="Arial" w:cs="Arial"/>
        </w:rPr>
      </w:pPr>
      <w:r w:rsidRPr="00CC27F4">
        <w:rPr>
          <w:rFonts w:ascii="Arial" w:hAnsi="Arial" w:cs="Arial"/>
        </w:rPr>
        <w:t>STN EN 13201-1: 2005-03 Osvetlenia pozemných komunikácií. Časť 1: Výber tried osvetlenia</w:t>
      </w:r>
    </w:p>
    <w:p w14:paraId="0AE8DDC4" w14:textId="77777777" w:rsidR="004B4559" w:rsidRPr="00CC27F4" w:rsidRDefault="004B4559" w:rsidP="004B4559">
      <w:pPr>
        <w:numPr>
          <w:ilvl w:val="0"/>
          <w:numId w:val="15"/>
        </w:numPr>
        <w:autoSpaceDE/>
        <w:spacing w:line="240" w:lineRule="atLeast"/>
        <w:ind w:left="284" w:hanging="284"/>
        <w:jc w:val="both"/>
        <w:rPr>
          <w:rFonts w:ascii="Arial" w:hAnsi="Arial" w:cs="Arial"/>
        </w:rPr>
      </w:pPr>
      <w:r w:rsidRPr="00CC27F4">
        <w:rPr>
          <w:rFonts w:ascii="Arial" w:hAnsi="Arial" w:cs="Arial"/>
        </w:rPr>
        <w:t xml:space="preserve">STN EN 13201-2: 2005-01 Osvetlenia pozemných komunikácií. Časť 2: </w:t>
      </w:r>
      <w:proofErr w:type="spellStart"/>
      <w:r w:rsidRPr="00CC27F4">
        <w:rPr>
          <w:rFonts w:ascii="Arial" w:hAnsi="Arial" w:cs="Arial"/>
        </w:rPr>
        <w:t>Svetelnotechnické</w:t>
      </w:r>
      <w:proofErr w:type="spellEnd"/>
      <w:r w:rsidRPr="00CC27F4">
        <w:rPr>
          <w:rFonts w:ascii="Arial" w:hAnsi="Arial" w:cs="Arial"/>
        </w:rPr>
        <w:t xml:space="preserve"> požiadavky</w:t>
      </w:r>
    </w:p>
    <w:p w14:paraId="229068F1" w14:textId="77777777" w:rsidR="004B4559" w:rsidRPr="00CC27F4" w:rsidRDefault="004B4559" w:rsidP="004B4559">
      <w:pPr>
        <w:numPr>
          <w:ilvl w:val="0"/>
          <w:numId w:val="15"/>
        </w:numPr>
        <w:autoSpaceDE/>
        <w:spacing w:line="240" w:lineRule="atLeast"/>
        <w:ind w:left="284" w:hanging="284"/>
        <w:jc w:val="both"/>
        <w:rPr>
          <w:rFonts w:ascii="Arial" w:hAnsi="Arial" w:cs="Arial"/>
        </w:rPr>
      </w:pPr>
      <w:r w:rsidRPr="00CC27F4">
        <w:rPr>
          <w:rFonts w:ascii="Arial" w:hAnsi="Arial" w:cs="Arial"/>
        </w:rPr>
        <w:t xml:space="preserve">STN EN 13201-3: 2005-01 Osvetlenia pozemných komunikácií. Časť 3: </w:t>
      </w:r>
      <w:proofErr w:type="spellStart"/>
      <w:r w:rsidRPr="00CC27F4">
        <w:rPr>
          <w:rFonts w:ascii="Arial" w:hAnsi="Arial" w:cs="Arial"/>
        </w:rPr>
        <w:t>Svetelnotechnický</w:t>
      </w:r>
      <w:proofErr w:type="spellEnd"/>
      <w:r w:rsidRPr="00CC27F4">
        <w:rPr>
          <w:rFonts w:ascii="Arial" w:hAnsi="Arial" w:cs="Arial"/>
        </w:rPr>
        <w:t xml:space="preserve"> výpočet</w:t>
      </w:r>
    </w:p>
    <w:p w14:paraId="1916BCFF" w14:textId="77777777" w:rsidR="004B4559" w:rsidRPr="00CC27F4" w:rsidRDefault="004B4559" w:rsidP="004B4559">
      <w:pPr>
        <w:numPr>
          <w:ilvl w:val="0"/>
          <w:numId w:val="15"/>
        </w:numPr>
        <w:autoSpaceDE/>
        <w:spacing w:line="240" w:lineRule="atLeast"/>
        <w:ind w:left="284" w:hanging="284"/>
        <w:jc w:val="both"/>
        <w:rPr>
          <w:rFonts w:ascii="Arial" w:hAnsi="Arial" w:cs="Arial"/>
        </w:rPr>
      </w:pPr>
      <w:r w:rsidRPr="00CC27F4">
        <w:rPr>
          <w:rFonts w:ascii="Arial" w:hAnsi="Arial" w:cs="Arial"/>
        </w:rPr>
        <w:t>STN 34 3100: 2001-08 Bezpečnostné požiadavky na obsluhu a prácu na elektrických inštaláciách</w:t>
      </w:r>
    </w:p>
    <w:p w14:paraId="185D3524" w14:textId="77777777" w:rsidR="004B4559" w:rsidRPr="00CC27F4" w:rsidRDefault="004B4559" w:rsidP="004B4559">
      <w:pPr>
        <w:numPr>
          <w:ilvl w:val="0"/>
          <w:numId w:val="15"/>
        </w:numPr>
        <w:autoSpaceDE/>
        <w:spacing w:line="240" w:lineRule="atLeast"/>
        <w:ind w:left="284" w:hanging="284"/>
        <w:jc w:val="both"/>
        <w:rPr>
          <w:rFonts w:ascii="Arial" w:hAnsi="Arial" w:cs="Arial"/>
        </w:rPr>
      </w:pPr>
      <w:r w:rsidRPr="00CC27F4">
        <w:rPr>
          <w:rFonts w:ascii="Arial" w:hAnsi="Arial" w:cs="Arial"/>
        </w:rPr>
        <w:t>Zákon č. 508/2009 Z. z. Vyhláška Ministerstva práce, sociálnych vecí a rodiny Slovenskej republiky, ktorou sa ustanovujú podrobnosti na zaistenie bezpečnosti a ochrany zdravia pri práci s technickými zariadeniami tlakovými, zdvíhacími, elektrickými a plynovými a ktorou sa ustanovujú technické zariadenia, ktoré sa považujú za vyhradené technické zariadenia</w:t>
      </w:r>
    </w:p>
    <w:p w14:paraId="4ACC69E3" w14:textId="77777777" w:rsidR="004B4559" w:rsidRPr="00CC27F4" w:rsidRDefault="004B4559" w:rsidP="004B4559">
      <w:pPr>
        <w:numPr>
          <w:ilvl w:val="0"/>
          <w:numId w:val="15"/>
        </w:numPr>
        <w:autoSpaceDE/>
        <w:spacing w:line="240" w:lineRule="atLeast"/>
        <w:ind w:left="284" w:hanging="284"/>
        <w:jc w:val="both"/>
        <w:rPr>
          <w:rFonts w:ascii="Arial" w:hAnsi="Arial" w:cs="Arial"/>
        </w:rPr>
      </w:pPr>
      <w:r w:rsidRPr="00CC27F4">
        <w:rPr>
          <w:rFonts w:ascii="Arial" w:hAnsi="Arial" w:cs="Arial"/>
        </w:rPr>
        <w:t>Zákon č. 124/2006 Z. z. o bezpečnosti a ochrane zdravia pri práci a zmene a doplnení    niektorých   zákonov</w:t>
      </w:r>
    </w:p>
    <w:p w14:paraId="1F071211" w14:textId="77777777" w:rsidR="004B4559" w:rsidRPr="00CC27F4" w:rsidRDefault="004B4559" w:rsidP="004B4559">
      <w:pPr>
        <w:numPr>
          <w:ilvl w:val="0"/>
          <w:numId w:val="15"/>
        </w:numPr>
        <w:autoSpaceDE/>
        <w:spacing w:line="240" w:lineRule="atLeast"/>
        <w:ind w:left="284" w:hanging="284"/>
        <w:jc w:val="both"/>
        <w:rPr>
          <w:rFonts w:ascii="Arial" w:hAnsi="Arial" w:cs="Arial"/>
        </w:rPr>
      </w:pPr>
      <w:r w:rsidRPr="00CC27F4">
        <w:rPr>
          <w:rFonts w:ascii="Arial" w:hAnsi="Arial" w:cs="Arial"/>
        </w:rPr>
        <w:t>Zákon č. 59/1982 Z. z. Vyhláška Slov. úradu bezpečnosti práce ,ktorou sa určujú základné požiadavky na zaistenie bezpečnosti práce a technických zariadení</w:t>
      </w:r>
    </w:p>
    <w:p w14:paraId="6D4CDF87" w14:textId="77777777" w:rsidR="004B4559" w:rsidRPr="00CC27F4" w:rsidRDefault="004B4559" w:rsidP="003439DE">
      <w:pPr>
        <w:pStyle w:val="Nadpis2"/>
        <w:numPr>
          <w:ilvl w:val="0"/>
          <w:numId w:val="26"/>
        </w:numPr>
        <w:spacing w:before="120" w:after="120" w:line="276" w:lineRule="auto"/>
        <w:ind w:left="567" w:hanging="567"/>
        <w:jc w:val="left"/>
        <w:rPr>
          <w:sz w:val="20"/>
          <w:szCs w:val="20"/>
          <w:u w:val="single"/>
        </w:rPr>
      </w:pPr>
      <w:bookmarkStart w:id="39" w:name="_Toc440960691"/>
      <w:bookmarkStart w:id="40" w:name="_Toc442707212"/>
      <w:bookmarkStart w:id="41" w:name="_Toc58584668"/>
      <w:r w:rsidRPr="00CC27F4">
        <w:rPr>
          <w:sz w:val="20"/>
          <w:szCs w:val="20"/>
          <w:u w:val="single"/>
        </w:rPr>
        <w:t>Technické údaje</w:t>
      </w:r>
      <w:bookmarkEnd w:id="39"/>
      <w:bookmarkEnd w:id="40"/>
      <w:bookmarkEnd w:id="41"/>
    </w:p>
    <w:p w14:paraId="39283794" w14:textId="77777777" w:rsidR="004B4559" w:rsidRPr="00CC27F4" w:rsidRDefault="00D700EC" w:rsidP="004B4559">
      <w:pPr>
        <w:numPr>
          <w:ilvl w:val="1"/>
          <w:numId w:val="17"/>
        </w:numPr>
        <w:tabs>
          <w:tab w:val="clear" w:pos="1440"/>
          <w:tab w:val="num" w:pos="284"/>
        </w:tabs>
        <w:autoSpaceDE/>
        <w:autoSpaceDN/>
        <w:spacing w:line="240" w:lineRule="atLeast"/>
        <w:ind w:left="284" w:hanging="284"/>
        <w:jc w:val="both"/>
        <w:rPr>
          <w:rFonts w:ascii="Arial" w:hAnsi="Arial" w:cs="Arial"/>
        </w:rPr>
      </w:pPr>
      <w:r w:rsidRPr="00CC27F4">
        <w:rPr>
          <w:rFonts w:ascii="Arial" w:hAnsi="Arial" w:cs="Arial"/>
        </w:rPr>
        <w:t>N</w:t>
      </w:r>
      <w:r w:rsidR="004B4559" w:rsidRPr="00CC27F4">
        <w:rPr>
          <w:rFonts w:ascii="Arial" w:hAnsi="Arial" w:cs="Arial"/>
        </w:rPr>
        <w:t xml:space="preserve">apäťová sústava: </w:t>
      </w:r>
      <w:r w:rsidRPr="00CC27F4">
        <w:rPr>
          <w:rFonts w:ascii="Arial" w:hAnsi="Arial" w:cs="Arial"/>
        </w:rPr>
        <w:tab/>
      </w:r>
      <w:r w:rsidRPr="00CC27F4">
        <w:rPr>
          <w:rFonts w:ascii="Arial" w:hAnsi="Arial" w:cs="Arial"/>
        </w:rPr>
        <w:tab/>
      </w:r>
      <w:r w:rsidR="004B4559" w:rsidRPr="00CC27F4">
        <w:rPr>
          <w:rFonts w:ascii="Arial" w:hAnsi="Arial" w:cs="Arial"/>
        </w:rPr>
        <w:t>3 PEN  400/230V 50 Hz, TN-C</w:t>
      </w:r>
    </w:p>
    <w:p w14:paraId="56E8F438" w14:textId="77777777" w:rsidR="004B4559" w:rsidRPr="00CC27F4" w:rsidRDefault="004B4559" w:rsidP="004B4559">
      <w:pPr>
        <w:spacing w:line="240" w:lineRule="atLeast"/>
        <w:ind w:left="2829"/>
        <w:rPr>
          <w:rFonts w:ascii="Arial" w:hAnsi="Arial" w:cs="Arial"/>
        </w:rPr>
      </w:pPr>
      <w:r w:rsidRPr="00CC27F4">
        <w:rPr>
          <w:rFonts w:ascii="Arial" w:hAnsi="Arial" w:cs="Arial"/>
        </w:rPr>
        <w:t>1 N PE 230V 50Hz, TN-S</w:t>
      </w:r>
    </w:p>
    <w:p w14:paraId="41EDDED0" w14:textId="77777777" w:rsidR="004B4559" w:rsidRPr="00CC27F4" w:rsidRDefault="004B4559" w:rsidP="004B4559">
      <w:pPr>
        <w:numPr>
          <w:ilvl w:val="1"/>
          <w:numId w:val="17"/>
        </w:numPr>
        <w:tabs>
          <w:tab w:val="clear" w:pos="1440"/>
          <w:tab w:val="num" w:pos="284"/>
        </w:tabs>
        <w:autoSpaceDE/>
        <w:autoSpaceDN/>
        <w:spacing w:line="240" w:lineRule="atLeast"/>
        <w:ind w:left="284" w:hanging="284"/>
        <w:jc w:val="both"/>
        <w:rPr>
          <w:rFonts w:ascii="Arial" w:hAnsi="Arial" w:cs="Arial"/>
        </w:rPr>
      </w:pPr>
      <w:r w:rsidRPr="00CC27F4">
        <w:rPr>
          <w:rFonts w:ascii="Arial" w:hAnsi="Arial" w:cs="Arial"/>
        </w:rPr>
        <w:t>Ochrana pred zásahom elektrickým prúdom - neživých častí: samočinným odpojením napájania podľa STN 33 2000-4-41 čl.411</w:t>
      </w:r>
    </w:p>
    <w:p w14:paraId="5D899C90" w14:textId="77777777" w:rsidR="004B4559" w:rsidRPr="00CC27F4" w:rsidRDefault="004B4559" w:rsidP="004B4559">
      <w:pPr>
        <w:numPr>
          <w:ilvl w:val="1"/>
          <w:numId w:val="17"/>
        </w:numPr>
        <w:tabs>
          <w:tab w:val="clear" w:pos="1440"/>
          <w:tab w:val="num" w:pos="284"/>
        </w:tabs>
        <w:autoSpaceDE/>
        <w:autoSpaceDN/>
        <w:spacing w:line="240" w:lineRule="atLeast"/>
        <w:ind w:left="284" w:hanging="284"/>
        <w:jc w:val="both"/>
        <w:rPr>
          <w:rFonts w:ascii="Arial" w:hAnsi="Arial" w:cs="Arial"/>
        </w:rPr>
      </w:pPr>
      <w:r w:rsidRPr="00CC27F4">
        <w:rPr>
          <w:rFonts w:ascii="Arial" w:hAnsi="Arial" w:cs="Arial"/>
        </w:rPr>
        <w:t>Ochrana pred zásahom elektrickým prúdom - živých častí: izoláciou STN 33 2000-4-41 príloha A kapitola A1, zábranou alebo krytmi podľa STN 33 2000-4-41 príloha A kapitola A2</w:t>
      </w:r>
    </w:p>
    <w:p w14:paraId="034839B3" w14:textId="77777777" w:rsidR="004B4559" w:rsidRPr="00CC27F4" w:rsidRDefault="004B4559" w:rsidP="004B4559">
      <w:pPr>
        <w:numPr>
          <w:ilvl w:val="1"/>
          <w:numId w:val="17"/>
        </w:numPr>
        <w:tabs>
          <w:tab w:val="clear" w:pos="1440"/>
          <w:tab w:val="num" w:pos="284"/>
        </w:tabs>
        <w:autoSpaceDE/>
        <w:autoSpaceDN/>
        <w:spacing w:line="240" w:lineRule="atLeast"/>
        <w:ind w:left="284" w:hanging="284"/>
        <w:jc w:val="both"/>
        <w:rPr>
          <w:rFonts w:ascii="Arial" w:hAnsi="Arial" w:cs="Arial"/>
        </w:rPr>
      </w:pPr>
      <w:r w:rsidRPr="00CC27F4">
        <w:rPr>
          <w:rFonts w:ascii="Arial" w:hAnsi="Arial" w:cs="Arial"/>
        </w:rPr>
        <w:t>Prostredie:  vonkajšie nechránené pre dažďom v zmysle STN 33 2000-5-51</w:t>
      </w:r>
    </w:p>
    <w:p w14:paraId="04DA4566" w14:textId="77777777" w:rsidR="004B4559" w:rsidRPr="00CC27F4" w:rsidRDefault="004B4559" w:rsidP="004B4559">
      <w:pPr>
        <w:numPr>
          <w:ilvl w:val="1"/>
          <w:numId w:val="17"/>
        </w:numPr>
        <w:tabs>
          <w:tab w:val="clear" w:pos="1440"/>
          <w:tab w:val="num" w:pos="284"/>
        </w:tabs>
        <w:autoSpaceDE/>
        <w:autoSpaceDN/>
        <w:spacing w:line="240" w:lineRule="atLeast"/>
        <w:ind w:left="284" w:hanging="284"/>
        <w:jc w:val="both"/>
        <w:rPr>
          <w:rFonts w:ascii="Arial" w:hAnsi="Arial" w:cs="Arial"/>
        </w:rPr>
      </w:pPr>
      <w:r w:rsidRPr="00CC27F4">
        <w:rPr>
          <w:rFonts w:ascii="Arial" w:hAnsi="Arial" w:cs="Arial"/>
        </w:rPr>
        <w:t>námrazová oblasť N0.</w:t>
      </w:r>
    </w:p>
    <w:p w14:paraId="44A50477" w14:textId="77777777" w:rsidR="004B4559" w:rsidRPr="00CC27F4" w:rsidRDefault="004B4559" w:rsidP="004B4559">
      <w:pPr>
        <w:numPr>
          <w:ilvl w:val="1"/>
          <w:numId w:val="17"/>
        </w:numPr>
        <w:tabs>
          <w:tab w:val="clear" w:pos="1440"/>
          <w:tab w:val="num" w:pos="284"/>
        </w:tabs>
        <w:autoSpaceDE/>
        <w:autoSpaceDN/>
        <w:spacing w:line="240" w:lineRule="atLeast"/>
        <w:ind w:left="284" w:hanging="284"/>
        <w:jc w:val="both"/>
        <w:rPr>
          <w:rFonts w:ascii="Arial" w:hAnsi="Arial" w:cs="Arial"/>
        </w:rPr>
      </w:pPr>
      <w:r w:rsidRPr="00CC27F4">
        <w:rPr>
          <w:rFonts w:ascii="Arial" w:hAnsi="Arial" w:cs="Arial"/>
        </w:rPr>
        <w:t>ochranné pásmo : 1m od krajného vodiča (zák.č.251/2012 Z</w:t>
      </w:r>
      <w:r w:rsidR="00F72AF6" w:rsidRPr="00CC27F4">
        <w:rPr>
          <w:rFonts w:ascii="Arial" w:hAnsi="Arial" w:cs="Arial"/>
        </w:rPr>
        <w:t>. z</w:t>
      </w:r>
      <w:r w:rsidRPr="00CC27F4">
        <w:rPr>
          <w:rFonts w:ascii="Arial" w:hAnsi="Arial" w:cs="Arial"/>
        </w:rPr>
        <w:t>.)</w:t>
      </w:r>
    </w:p>
    <w:p w14:paraId="09A932B9" w14:textId="77777777" w:rsidR="004B4559" w:rsidRPr="00CC27F4" w:rsidRDefault="004B4559" w:rsidP="004B4559">
      <w:pPr>
        <w:numPr>
          <w:ilvl w:val="1"/>
          <w:numId w:val="17"/>
        </w:numPr>
        <w:tabs>
          <w:tab w:val="clear" w:pos="1440"/>
          <w:tab w:val="num" w:pos="284"/>
        </w:tabs>
        <w:autoSpaceDE/>
        <w:autoSpaceDN/>
        <w:spacing w:line="240" w:lineRule="atLeast"/>
        <w:ind w:left="284" w:hanging="284"/>
        <w:jc w:val="both"/>
        <w:rPr>
          <w:rFonts w:ascii="Arial" w:hAnsi="Arial" w:cs="Arial"/>
        </w:rPr>
      </w:pPr>
      <w:r w:rsidRPr="00CC27F4">
        <w:rPr>
          <w:rFonts w:ascii="Arial" w:hAnsi="Arial" w:cs="Arial"/>
        </w:rPr>
        <w:t>zaradenie el</w:t>
      </w:r>
      <w:r w:rsidR="00F72AF6" w:rsidRPr="00CC27F4">
        <w:rPr>
          <w:rFonts w:ascii="Arial" w:hAnsi="Arial" w:cs="Arial"/>
        </w:rPr>
        <w:t>ektrického</w:t>
      </w:r>
      <w:r w:rsidRPr="00CC27F4">
        <w:rPr>
          <w:rFonts w:ascii="Arial" w:hAnsi="Arial" w:cs="Arial"/>
        </w:rPr>
        <w:t xml:space="preserve"> zariadenia objektu  podľa vyhl. 508/2009 Z</w:t>
      </w:r>
      <w:r w:rsidR="00F72AF6" w:rsidRPr="00CC27F4">
        <w:rPr>
          <w:rFonts w:ascii="Arial" w:hAnsi="Arial" w:cs="Arial"/>
        </w:rPr>
        <w:t>.</w:t>
      </w:r>
      <w:r w:rsidRPr="00CC27F4">
        <w:rPr>
          <w:rFonts w:ascii="Arial" w:hAnsi="Arial" w:cs="Arial"/>
        </w:rPr>
        <w:t xml:space="preserve"> z</w:t>
      </w:r>
      <w:r w:rsidR="00F72AF6" w:rsidRPr="00CC27F4">
        <w:rPr>
          <w:rFonts w:ascii="Arial" w:hAnsi="Arial" w:cs="Arial"/>
        </w:rPr>
        <w:t>.</w:t>
      </w:r>
      <w:r w:rsidRPr="00CC27F4">
        <w:rPr>
          <w:rFonts w:ascii="Arial" w:hAnsi="Arial" w:cs="Arial"/>
        </w:rPr>
        <w:t xml:space="preserve">: </w:t>
      </w:r>
      <w:r w:rsidRPr="00CC27F4">
        <w:rPr>
          <w:rFonts w:ascii="Arial" w:hAnsi="Arial" w:cs="Arial"/>
          <w:b/>
        </w:rPr>
        <w:t>B</w:t>
      </w:r>
      <w:r w:rsidRPr="00CC27F4">
        <w:rPr>
          <w:rFonts w:ascii="Arial" w:hAnsi="Arial" w:cs="Arial"/>
        </w:rPr>
        <w:t> elektrické zariadenia s napätím a prúdom prevyšujúcim bezpečné hodnoty</w:t>
      </w:r>
    </w:p>
    <w:p w14:paraId="3B0BA42C" w14:textId="77777777" w:rsidR="004B4559" w:rsidRPr="00CC27F4" w:rsidRDefault="004B4559" w:rsidP="004B4559">
      <w:pPr>
        <w:numPr>
          <w:ilvl w:val="1"/>
          <w:numId w:val="17"/>
        </w:numPr>
        <w:tabs>
          <w:tab w:val="clear" w:pos="1440"/>
          <w:tab w:val="num" w:pos="284"/>
        </w:tabs>
        <w:autoSpaceDE/>
        <w:autoSpaceDN/>
        <w:spacing w:line="240" w:lineRule="atLeast"/>
        <w:ind w:left="284" w:hanging="284"/>
        <w:jc w:val="both"/>
        <w:rPr>
          <w:rFonts w:ascii="Arial" w:hAnsi="Arial" w:cs="Arial"/>
        </w:rPr>
      </w:pPr>
      <w:r w:rsidRPr="00CC27F4">
        <w:rPr>
          <w:rFonts w:ascii="Arial" w:hAnsi="Arial" w:cs="Arial"/>
        </w:rPr>
        <w:t>stupeň dodávky el. energie: 3 (STN 34 1640)</w:t>
      </w:r>
    </w:p>
    <w:p w14:paraId="48A5F1F8" w14:textId="77777777" w:rsidR="004B4559" w:rsidRPr="00CC27F4" w:rsidRDefault="004B4559" w:rsidP="004B4559">
      <w:pPr>
        <w:numPr>
          <w:ilvl w:val="1"/>
          <w:numId w:val="17"/>
        </w:numPr>
        <w:tabs>
          <w:tab w:val="clear" w:pos="1440"/>
          <w:tab w:val="num" w:pos="284"/>
        </w:tabs>
        <w:autoSpaceDE/>
        <w:autoSpaceDN/>
        <w:spacing w:line="240" w:lineRule="atLeast"/>
        <w:ind w:left="284" w:hanging="284"/>
        <w:jc w:val="both"/>
        <w:rPr>
          <w:rFonts w:ascii="Arial" w:hAnsi="Arial" w:cs="Arial"/>
        </w:rPr>
      </w:pPr>
      <w:r w:rsidRPr="00CC27F4">
        <w:rPr>
          <w:rFonts w:ascii="Arial" w:hAnsi="Arial" w:cs="Arial"/>
        </w:rPr>
        <w:t xml:space="preserve">Úbytok napätia nepresahuje v žiadnom smere povolených 5%. </w:t>
      </w:r>
    </w:p>
    <w:p w14:paraId="21408399" w14:textId="77777777" w:rsidR="004B4559" w:rsidRPr="00CC27F4" w:rsidRDefault="004B4559" w:rsidP="004B4559">
      <w:pPr>
        <w:numPr>
          <w:ilvl w:val="1"/>
          <w:numId w:val="17"/>
        </w:numPr>
        <w:tabs>
          <w:tab w:val="clear" w:pos="1440"/>
          <w:tab w:val="num" w:pos="284"/>
        </w:tabs>
        <w:autoSpaceDE/>
        <w:autoSpaceDN/>
        <w:spacing w:line="240" w:lineRule="atLeast"/>
        <w:ind w:left="284" w:hanging="284"/>
        <w:jc w:val="both"/>
        <w:rPr>
          <w:rFonts w:ascii="Arial" w:hAnsi="Arial" w:cs="Arial"/>
        </w:rPr>
      </w:pPr>
      <w:r w:rsidRPr="00CC27F4">
        <w:rPr>
          <w:rFonts w:ascii="Arial" w:hAnsi="Arial" w:cs="Arial"/>
        </w:rPr>
        <w:t xml:space="preserve">Meranie spotreby elektrickej energie: </w:t>
      </w:r>
      <w:r w:rsidR="009F451B" w:rsidRPr="00CC27F4">
        <w:rPr>
          <w:rFonts w:ascii="Arial" w:hAnsi="Arial" w:cs="Arial"/>
        </w:rPr>
        <w:t xml:space="preserve">pre mesto </w:t>
      </w:r>
      <w:r w:rsidRPr="00CC27F4">
        <w:rPr>
          <w:rFonts w:ascii="Arial" w:hAnsi="Arial" w:cs="Arial"/>
        </w:rPr>
        <w:t xml:space="preserve">je </w:t>
      </w:r>
      <w:r w:rsidR="009F451B" w:rsidRPr="00CC27F4">
        <w:rPr>
          <w:rFonts w:ascii="Arial" w:hAnsi="Arial" w:cs="Arial"/>
        </w:rPr>
        <w:t xml:space="preserve">podružné </w:t>
      </w:r>
      <w:r w:rsidRPr="00CC27F4">
        <w:rPr>
          <w:rFonts w:ascii="Arial" w:hAnsi="Arial" w:cs="Arial"/>
        </w:rPr>
        <w:t xml:space="preserve">elektromerovej skrini </w:t>
      </w:r>
      <w:r w:rsidR="009F451B" w:rsidRPr="00CC27F4">
        <w:rPr>
          <w:rFonts w:ascii="Arial" w:hAnsi="Arial" w:cs="Arial"/>
        </w:rPr>
        <w:t xml:space="preserve">RE2 pri transformátorovej stanici, pre NDS je v rozvádzači </w:t>
      </w:r>
      <w:r w:rsidR="00531BAF" w:rsidRPr="00CC27F4">
        <w:rPr>
          <w:rFonts w:ascii="Arial" w:hAnsi="Arial" w:cs="Arial"/>
        </w:rPr>
        <w:t>RVO-NDS, ktorý bol pri transformátorovej stanici.</w:t>
      </w:r>
    </w:p>
    <w:p w14:paraId="43054984" w14:textId="77777777" w:rsidR="004B4559" w:rsidRPr="00CC27F4" w:rsidRDefault="00F2079A" w:rsidP="004B4559">
      <w:pPr>
        <w:spacing w:line="240" w:lineRule="atLeast"/>
        <w:rPr>
          <w:rFonts w:ascii="Arial" w:hAnsi="Arial" w:cs="Arial"/>
        </w:rPr>
      </w:pPr>
      <w:r w:rsidRPr="00CC27F4">
        <w:rPr>
          <w:rFonts w:ascii="Arial" w:hAnsi="Arial" w:cs="Arial"/>
        </w:rPr>
        <w:t>Komunikácia</w:t>
      </w:r>
      <w:r w:rsidR="004B4559" w:rsidRPr="00CC27F4">
        <w:rPr>
          <w:rFonts w:ascii="Arial" w:hAnsi="Arial" w:cs="Arial"/>
        </w:rPr>
        <w:t>:</w:t>
      </w:r>
    </w:p>
    <w:p w14:paraId="3CE22AFD" w14:textId="77777777" w:rsidR="00C9474B" w:rsidRPr="00CC27F4" w:rsidRDefault="00C9474B" w:rsidP="00C9474B">
      <w:pPr>
        <w:numPr>
          <w:ilvl w:val="1"/>
          <w:numId w:val="17"/>
        </w:numPr>
        <w:tabs>
          <w:tab w:val="clear" w:pos="1440"/>
          <w:tab w:val="num" w:pos="284"/>
        </w:tabs>
        <w:autoSpaceDE/>
        <w:autoSpaceDN/>
        <w:spacing w:line="240" w:lineRule="atLeast"/>
        <w:ind w:left="284" w:hanging="284"/>
        <w:jc w:val="both"/>
        <w:rPr>
          <w:rFonts w:ascii="Arial" w:hAnsi="Arial" w:cs="Arial"/>
        </w:rPr>
      </w:pPr>
      <w:r w:rsidRPr="00CC27F4">
        <w:rPr>
          <w:rFonts w:ascii="Arial" w:hAnsi="Arial" w:cs="Arial"/>
        </w:rPr>
        <w:t xml:space="preserve">Svetelno-technické údaje: </w:t>
      </w:r>
      <w:r w:rsidR="003E105E" w:rsidRPr="00CC27F4">
        <w:rPr>
          <w:rFonts w:ascii="Arial" w:hAnsi="Arial" w:cs="Arial"/>
        </w:rPr>
        <w:tab/>
      </w:r>
      <w:r w:rsidR="003E105E" w:rsidRPr="00CC27F4">
        <w:rPr>
          <w:rFonts w:ascii="Arial" w:hAnsi="Arial" w:cs="Arial"/>
        </w:rPr>
        <w:tab/>
      </w:r>
      <w:r w:rsidR="003E105E" w:rsidRPr="00CC27F4">
        <w:rPr>
          <w:rFonts w:ascii="Arial" w:hAnsi="Arial" w:cs="Arial"/>
        </w:rPr>
        <w:tab/>
      </w:r>
      <w:r w:rsidRPr="00CC27F4">
        <w:rPr>
          <w:rFonts w:ascii="Arial" w:hAnsi="Arial" w:cs="Arial"/>
        </w:rPr>
        <w:t>výška osvetľovacieho bodu 10m</w:t>
      </w:r>
    </w:p>
    <w:p w14:paraId="4B98042D" w14:textId="77777777" w:rsidR="00C9474B" w:rsidRPr="00CC27F4" w:rsidRDefault="003E105E" w:rsidP="00C9474B">
      <w:pPr>
        <w:numPr>
          <w:ilvl w:val="1"/>
          <w:numId w:val="17"/>
        </w:numPr>
        <w:tabs>
          <w:tab w:val="clear" w:pos="1440"/>
          <w:tab w:val="num" w:pos="284"/>
        </w:tabs>
        <w:autoSpaceDE/>
        <w:autoSpaceDN/>
        <w:spacing w:line="240" w:lineRule="atLeast"/>
        <w:ind w:left="284" w:hanging="284"/>
        <w:jc w:val="both"/>
        <w:rPr>
          <w:rFonts w:ascii="Arial" w:hAnsi="Arial" w:cs="Arial"/>
        </w:rPr>
      </w:pPr>
      <w:r w:rsidRPr="00CC27F4">
        <w:rPr>
          <w:rFonts w:ascii="Arial" w:hAnsi="Arial" w:cs="Arial"/>
        </w:rPr>
        <w:t>Typ svietidla</w:t>
      </w:r>
      <w:r w:rsidR="00C9474B" w:rsidRPr="00CC27F4">
        <w:rPr>
          <w:rFonts w:ascii="Arial" w:hAnsi="Arial" w:cs="Arial"/>
        </w:rPr>
        <w:t xml:space="preserve">: </w:t>
      </w:r>
      <w:r w:rsidR="001565E4" w:rsidRPr="00CC27F4">
        <w:rPr>
          <w:rFonts w:ascii="Arial" w:hAnsi="Arial" w:cs="Arial"/>
        </w:rPr>
        <w:tab/>
      </w:r>
      <w:r w:rsidR="001565E4" w:rsidRPr="00CC27F4">
        <w:rPr>
          <w:rFonts w:ascii="Arial" w:hAnsi="Arial" w:cs="Arial"/>
        </w:rPr>
        <w:tab/>
      </w:r>
      <w:r w:rsidR="001565E4" w:rsidRPr="00CC27F4">
        <w:rPr>
          <w:rFonts w:ascii="Arial" w:hAnsi="Arial" w:cs="Arial"/>
        </w:rPr>
        <w:tab/>
      </w:r>
      <w:r w:rsidR="001565E4" w:rsidRPr="00CC27F4">
        <w:rPr>
          <w:rFonts w:ascii="Arial" w:hAnsi="Arial" w:cs="Arial"/>
        </w:rPr>
        <w:tab/>
      </w:r>
      <w:r w:rsidR="00C9474B" w:rsidRPr="00CC27F4">
        <w:rPr>
          <w:rFonts w:ascii="Arial" w:hAnsi="Arial" w:cs="Arial"/>
        </w:rPr>
        <w:t xml:space="preserve">LED svietidlo </w:t>
      </w:r>
      <w:r w:rsidR="00D700EC" w:rsidRPr="00CC27F4">
        <w:rPr>
          <w:rFonts w:ascii="Arial" w:hAnsi="Arial" w:cs="Arial"/>
        </w:rPr>
        <w:t>78</w:t>
      </w:r>
      <w:r w:rsidR="00C9474B" w:rsidRPr="00CC27F4">
        <w:rPr>
          <w:rFonts w:ascii="Arial" w:hAnsi="Arial" w:cs="Arial"/>
        </w:rPr>
        <w:t>W,  IP 65</w:t>
      </w:r>
    </w:p>
    <w:p w14:paraId="21E50B24" w14:textId="77777777" w:rsidR="00C9474B" w:rsidRPr="00CC27F4" w:rsidRDefault="00C9474B" w:rsidP="00C9474B">
      <w:pPr>
        <w:numPr>
          <w:ilvl w:val="1"/>
          <w:numId w:val="17"/>
        </w:numPr>
        <w:tabs>
          <w:tab w:val="clear" w:pos="1440"/>
          <w:tab w:val="num" w:pos="284"/>
        </w:tabs>
        <w:autoSpaceDE/>
        <w:autoSpaceDN/>
        <w:spacing w:line="240" w:lineRule="atLeast"/>
        <w:ind w:left="284" w:hanging="284"/>
        <w:jc w:val="both"/>
        <w:rPr>
          <w:rFonts w:ascii="Arial" w:hAnsi="Arial" w:cs="Arial"/>
        </w:rPr>
      </w:pPr>
      <w:r w:rsidRPr="00CC27F4">
        <w:rPr>
          <w:rFonts w:ascii="Arial" w:hAnsi="Arial" w:cs="Arial"/>
        </w:rPr>
        <w:t>Vý</w:t>
      </w:r>
      <w:r w:rsidR="001565E4" w:rsidRPr="00CC27F4">
        <w:rPr>
          <w:rFonts w:ascii="Arial" w:hAnsi="Arial" w:cs="Arial"/>
        </w:rPr>
        <w:t>ložník</w:t>
      </w:r>
      <w:r w:rsidRPr="00CC27F4">
        <w:rPr>
          <w:rFonts w:ascii="Arial" w:hAnsi="Arial" w:cs="Arial"/>
        </w:rPr>
        <w:t xml:space="preserve">: </w:t>
      </w:r>
      <w:r w:rsidR="001565E4" w:rsidRPr="00CC27F4">
        <w:rPr>
          <w:rFonts w:ascii="Arial" w:hAnsi="Arial" w:cs="Arial"/>
        </w:rPr>
        <w:tab/>
      </w:r>
      <w:r w:rsidR="001565E4" w:rsidRPr="00CC27F4">
        <w:rPr>
          <w:rFonts w:ascii="Arial" w:hAnsi="Arial" w:cs="Arial"/>
        </w:rPr>
        <w:tab/>
      </w:r>
      <w:r w:rsidR="001565E4" w:rsidRPr="00CC27F4">
        <w:rPr>
          <w:rFonts w:ascii="Arial" w:hAnsi="Arial" w:cs="Arial"/>
        </w:rPr>
        <w:tab/>
      </w:r>
      <w:r w:rsidR="001565E4" w:rsidRPr="00CC27F4">
        <w:rPr>
          <w:rFonts w:ascii="Arial" w:hAnsi="Arial" w:cs="Arial"/>
        </w:rPr>
        <w:tab/>
      </w:r>
      <w:r w:rsidR="001565E4" w:rsidRPr="00CC27F4">
        <w:rPr>
          <w:rFonts w:ascii="Arial" w:hAnsi="Arial" w:cs="Arial"/>
        </w:rPr>
        <w:tab/>
      </w:r>
      <w:r w:rsidRPr="00CC27F4">
        <w:rPr>
          <w:rFonts w:ascii="Arial" w:hAnsi="Arial" w:cs="Arial"/>
        </w:rPr>
        <w:t>vyloženie 1000</w:t>
      </w:r>
      <w:r w:rsidR="004501D8" w:rsidRPr="00CC27F4">
        <w:rPr>
          <w:rFonts w:ascii="Arial" w:hAnsi="Arial" w:cs="Arial"/>
        </w:rPr>
        <w:t xml:space="preserve"> </w:t>
      </w:r>
      <w:r w:rsidRPr="00CC27F4">
        <w:rPr>
          <w:rFonts w:ascii="Arial" w:hAnsi="Arial" w:cs="Arial"/>
        </w:rPr>
        <w:t xml:space="preserve">mm </w:t>
      </w:r>
    </w:p>
    <w:p w14:paraId="6AE920EB" w14:textId="77777777" w:rsidR="00C9474B" w:rsidRPr="00CC27F4" w:rsidRDefault="00C9474B" w:rsidP="00C9474B">
      <w:pPr>
        <w:numPr>
          <w:ilvl w:val="1"/>
          <w:numId w:val="17"/>
        </w:numPr>
        <w:tabs>
          <w:tab w:val="clear" w:pos="1440"/>
          <w:tab w:val="num" w:pos="284"/>
        </w:tabs>
        <w:autoSpaceDE/>
        <w:autoSpaceDN/>
        <w:spacing w:line="240" w:lineRule="atLeast"/>
        <w:ind w:left="284" w:hanging="284"/>
        <w:jc w:val="both"/>
        <w:rPr>
          <w:rFonts w:ascii="Arial" w:hAnsi="Arial" w:cs="Arial"/>
        </w:rPr>
      </w:pPr>
      <w:r w:rsidRPr="00CC27F4">
        <w:rPr>
          <w:rFonts w:ascii="Arial" w:hAnsi="Arial" w:cs="Arial"/>
        </w:rPr>
        <w:t xml:space="preserve">Osvetľovacia sústava: </w:t>
      </w:r>
      <w:r w:rsidR="001565E4" w:rsidRPr="00CC27F4">
        <w:rPr>
          <w:rFonts w:ascii="Arial" w:hAnsi="Arial" w:cs="Arial"/>
        </w:rPr>
        <w:tab/>
      </w:r>
      <w:r w:rsidR="001565E4" w:rsidRPr="00CC27F4">
        <w:rPr>
          <w:rFonts w:ascii="Arial" w:hAnsi="Arial" w:cs="Arial"/>
        </w:rPr>
        <w:tab/>
      </w:r>
      <w:r w:rsidR="001565E4" w:rsidRPr="00CC27F4">
        <w:rPr>
          <w:rFonts w:ascii="Arial" w:hAnsi="Arial" w:cs="Arial"/>
        </w:rPr>
        <w:tab/>
      </w:r>
      <w:r w:rsidRPr="00CC27F4">
        <w:rPr>
          <w:rFonts w:ascii="Arial" w:hAnsi="Arial" w:cs="Arial"/>
        </w:rPr>
        <w:t>jednostranná, párová vystriedaná - podľa situácie</w:t>
      </w:r>
    </w:p>
    <w:p w14:paraId="0CA0C418" w14:textId="77777777" w:rsidR="00C9474B" w:rsidRPr="00CC27F4" w:rsidRDefault="00C9474B" w:rsidP="00C9474B">
      <w:pPr>
        <w:numPr>
          <w:ilvl w:val="1"/>
          <w:numId w:val="17"/>
        </w:numPr>
        <w:tabs>
          <w:tab w:val="clear" w:pos="1440"/>
          <w:tab w:val="num" w:pos="284"/>
        </w:tabs>
        <w:autoSpaceDE/>
        <w:autoSpaceDN/>
        <w:spacing w:line="240" w:lineRule="atLeast"/>
        <w:ind w:left="284" w:hanging="284"/>
        <w:jc w:val="both"/>
        <w:rPr>
          <w:rFonts w:ascii="Arial" w:hAnsi="Arial" w:cs="Arial"/>
        </w:rPr>
      </w:pPr>
      <w:r w:rsidRPr="00CC27F4">
        <w:rPr>
          <w:rFonts w:ascii="Arial" w:hAnsi="Arial" w:cs="Arial"/>
        </w:rPr>
        <w:t>Stožiare</w:t>
      </w:r>
      <w:r w:rsidR="001565E4" w:rsidRPr="00CC27F4">
        <w:rPr>
          <w:rFonts w:ascii="Arial" w:hAnsi="Arial" w:cs="Arial"/>
        </w:rPr>
        <w:t>:</w:t>
      </w:r>
      <w:r w:rsidR="001565E4" w:rsidRPr="00CC27F4">
        <w:rPr>
          <w:rFonts w:ascii="Arial" w:hAnsi="Arial" w:cs="Arial"/>
        </w:rPr>
        <w:tab/>
      </w:r>
      <w:r w:rsidR="001565E4" w:rsidRPr="00CC27F4">
        <w:rPr>
          <w:rFonts w:ascii="Arial" w:hAnsi="Arial" w:cs="Arial"/>
        </w:rPr>
        <w:tab/>
      </w:r>
      <w:r w:rsidR="001565E4" w:rsidRPr="00CC27F4">
        <w:rPr>
          <w:rFonts w:ascii="Arial" w:hAnsi="Arial" w:cs="Arial"/>
        </w:rPr>
        <w:tab/>
      </w:r>
      <w:r w:rsidR="001565E4" w:rsidRPr="00CC27F4">
        <w:rPr>
          <w:rFonts w:ascii="Arial" w:hAnsi="Arial" w:cs="Arial"/>
        </w:rPr>
        <w:tab/>
      </w:r>
      <w:r w:rsidR="001565E4" w:rsidRPr="00CC27F4">
        <w:rPr>
          <w:rFonts w:ascii="Arial" w:hAnsi="Arial" w:cs="Arial"/>
        </w:rPr>
        <w:tab/>
      </w:r>
      <w:r w:rsidRPr="00CC27F4">
        <w:rPr>
          <w:rFonts w:ascii="Arial" w:hAnsi="Arial" w:cs="Arial"/>
        </w:rPr>
        <w:t xml:space="preserve">oceľové 10m - </w:t>
      </w:r>
      <w:proofErr w:type="spellStart"/>
      <w:r w:rsidRPr="00CC27F4">
        <w:rPr>
          <w:rFonts w:ascii="Arial" w:hAnsi="Arial" w:cs="Arial"/>
        </w:rPr>
        <w:t>žiarovozinkovaný</w:t>
      </w:r>
      <w:proofErr w:type="spellEnd"/>
      <w:r w:rsidRPr="00CC27F4">
        <w:rPr>
          <w:rFonts w:ascii="Arial" w:hAnsi="Arial" w:cs="Arial"/>
        </w:rPr>
        <w:t xml:space="preserve"> </w:t>
      </w:r>
    </w:p>
    <w:p w14:paraId="0E8F95C7" w14:textId="77777777" w:rsidR="00C9474B" w:rsidRPr="00CC27F4" w:rsidRDefault="00C9474B" w:rsidP="00C9474B">
      <w:pPr>
        <w:numPr>
          <w:ilvl w:val="1"/>
          <w:numId w:val="17"/>
        </w:numPr>
        <w:tabs>
          <w:tab w:val="clear" w:pos="1440"/>
          <w:tab w:val="num" w:pos="284"/>
        </w:tabs>
        <w:autoSpaceDE/>
        <w:autoSpaceDN/>
        <w:spacing w:line="240" w:lineRule="atLeast"/>
        <w:ind w:left="284" w:hanging="284"/>
        <w:jc w:val="both"/>
        <w:rPr>
          <w:rFonts w:ascii="Arial" w:hAnsi="Arial" w:cs="Arial"/>
        </w:rPr>
      </w:pPr>
      <w:r w:rsidRPr="00CC27F4">
        <w:rPr>
          <w:rFonts w:ascii="Arial" w:hAnsi="Arial" w:cs="Arial"/>
        </w:rPr>
        <w:t xml:space="preserve">Trieda </w:t>
      </w:r>
      <w:proofErr w:type="spellStart"/>
      <w:r w:rsidRPr="00CC27F4">
        <w:rPr>
          <w:rFonts w:ascii="Arial" w:hAnsi="Arial" w:cs="Arial"/>
        </w:rPr>
        <w:t>osvetlenosti</w:t>
      </w:r>
      <w:proofErr w:type="spellEnd"/>
      <w:r w:rsidRPr="00CC27F4">
        <w:rPr>
          <w:rFonts w:ascii="Arial" w:hAnsi="Arial" w:cs="Arial"/>
        </w:rPr>
        <w:t xml:space="preserve">: </w:t>
      </w:r>
      <w:r w:rsidR="001565E4" w:rsidRPr="00CC27F4">
        <w:rPr>
          <w:rFonts w:ascii="Arial" w:hAnsi="Arial" w:cs="Arial"/>
        </w:rPr>
        <w:tab/>
      </w:r>
      <w:r w:rsidR="001565E4" w:rsidRPr="00CC27F4">
        <w:rPr>
          <w:rFonts w:ascii="Arial" w:hAnsi="Arial" w:cs="Arial"/>
        </w:rPr>
        <w:tab/>
      </w:r>
      <w:r w:rsidR="001565E4" w:rsidRPr="00CC27F4">
        <w:rPr>
          <w:rFonts w:ascii="Arial" w:hAnsi="Arial" w:cs="Arial"/>
        </w:rPr>
        <w:tab/>
      </w:r>
      <w:r w:rsidR="001565E4" w:rsidRPr="00CC27F4">
        <w:rPr>
          <w:rFonts w:ascii="Arial" w:hAnsi="Arial" w:cs="Arial"/>
        </w:rPr>
        <w:tab/>
      </w:r>
      <w:r w:rsidRPr="00CC27F4">
        <w:rPr>
          <w:rFonts w:ascii="Arial" w:hAnsi="Arial" w:cs="Arial"/>
        </w:rPr>
        <w:t>M3 (</w:t>
      </w:r>
      <w:r w:rsidR="00502ECD" w:rsidRPr="00CC27F4">
        <w:rPr>
          <w:rFonts w:ascii="Arial" w:hAnsi="Arial" w:cs="Arial"/>
        </w:rPr>
        <w:t>L</w:t>
      </w:r>
      <w:r w:rsidRPr="00CC27F4">
        <w:rPr>
          <w:rFonts w:ascii="Arial" w:hAnsi="Arial" w:cs="Arial"/>
        </w:rPr>
        <w:t xml:space="preserve">=1,0cd/m2) </w:t>
      </w:r>
    </w:p>
    <w:p w14:paraId="3571AA97" w14:textId="77777777" w:rsidR="00531BAF" w:rsidRPr="00CC27F4" w:rsidRDefault="00531BAF" w:rsidP="00C9474B">
      <w:pPr>
        <w:spacing w:line="240" w:lineRule="atLeast"/>
        <w:rPr>
          <w:rFonts w:ascii="Arial" w:hAnsi="Arial" w:cs="Arial"/>
        </w:rPr>
      </w:pPr>
      <w:bookmarkStart w:id="42" w:name="_Toc440960692"/>
      <w:bookmarkStart w:id="43" w:name="_Toc442707213"/>
    </w:p>
    <w:p w14:paraId="64AA3EA4" w14:textId="77777777" w:rsidR="00C9474B" w:rsidRPr="00CC27F4" w:rsidRDefault="00C9474B" w:rsidP="00C9474B">
      <w:pPr>
        <w:spacing w:line="240" w:lineRule="atLeast"/>
        <w:rPr>
          <w:rFonts w:ascii="Arial" w:hAnsi="Arial" w:cs="Arial"/>
        </w:rPr>
      </w:pPr>
      <w:r w:rsidRPr="00CC27F4">
        <w:rPr>
          <w:rFonts w:ascii="Arial" w:hAnsi="Arial" w:cs="Arial"/>
        </w:rPr>
        <w:t>Pr</w:t>
      </w:r>
      <w:r w:rsidR="00531BAF" w:rsidRPr="00CC27F4">
        <w:rPr>
          <w:rFonts w:ascii="Arial" w:hAnsi="Arial" w:cs="Arial"/>
        </w:rPr>
        <w:t>i</w:t>
      </w:r>
      <w:r w:rsidRPr="00CC27F4">
        <w:rPr>
          <w:rFonts w:ascii="Arial" w:hAnsi="Arial" w:cs="Arial"/>
        </w:rPr>
        <w:t>echody pre chodcov:</w:t>
      </w:r>
    </w:p>
    <w:p w14:paraId="723206F8" w14:textId="77777777" w:rsidR="00C9474B" w:rsidRPr="00CC27F4" w:rsidRDefault="00C9474B" w:rsidP="00C9474B">
      <w:pPr>
        <w:numPr>
          <w:ilvl w:val="1"/>
          <w:numId w:val="17"/>
        </w:numPr>
        <w:tabs>
          <w:tab w:val="clear" w:pos="1440"/>
          <w:tab w:val="num" w:pos="284"/>
        </w:tabs>
        <w:autoSpaceDE/>
        <w:autoSpaceDN/>
        <w:spacing w:line="240" w:lineRule="atLeast"/>
        <w:ind w:left="284" w:hanging="284"/>
        <w:jc w:val="both"/>
        <w:rPr>
          <w:rFonts w:ascii="Arial" w:hAnsi="Arial" w:cs="Arial"/>
        </w:rPr>
      </w:pPr>
      <w:r w:rsidRPr="00CC27F4">
        <w:rPr>
          <w:rFonts w:ascii="Arial" w:hAnsi="Arial" w:cs="Arial"/>
        </w:rPr>
        <w:t xml:space="preserve">Svetelno-technické údaje: </w:t>
      </w:r>
      <w:r w:rsidR="001565E4" w:rsidRPr="00CC27F4">
        <w:rPr>
          <w:rFonts w:ascii="Arial" w:hAnsi="Arial" w:cs="Arial"/>
        </w:rPr>
        <w:tab/>
      </w:r>
      <w:r w:rsidR="001565E4" w:rsidRPr="00CC27F4">
        <w:rPr>
          <w:rFonts w:ascii="Arial" w:hAnsi="Arial" w:cs="Arial"/>
        </w:rPr>
        <w:tab/>
      </w:r>
      <w:r w:rsidR="001565E4" w:rsidRPr="00CC27F4">
        <w:rPr>
          <w:rFonts w:ascii="Arial" w:hAnsi="Arial" w:cs="Arial"/>
        </w:rPr>
        <w:tab/>
      </w:r>
      <w:r w:rsidRPr="00CC27F4">
        <w:rPr>
          <w:rFonts w:ascii="Arial" w:hAnsi="Arial" w:cs="Arial"/>
        </w:rPr>
        <w:t>výška osvetľovacieho bodu 6m</w:t>
      </w:r>
    </w:p>
    <w:p w14:paraId="04425FCB" w14:textId="77777777" w:rsidR="00C9474B" w:rsidRPr="00CC27F4" w:rsidRDefault="001565E4" w:rsidP="00C9474B">
      <w:pPr>
        <w:numPr>
          <w:ilvl w:val="1"/>
          <w:numId w:val="17"/>
        </w:numPr>
        <w:tabs>
          <w:tab w:val="clear" w:pos="1440"/>
          <w:tab w:val="num" w:pos="284"/>
        </w:tabs>
        <w:autoSpaceDE/>
        <w:autoSpaceDN/>
        <w:spacing w:line="240" w:lineRule="atLeast"/>
        <w:ind w:left="284" w:hanging="284"/>
        <w:jc w:val="both"/>
        <w:rPr>
          <w:rFonts w:ascii="Arial" w:hAnsi="Arial" w:cs="Arial"/>
        </w:rPr>
      </w:pPr>
      <w:r w:rsidRPr="00CC27F4">
        <w:rPr>
          <w:rFonts w:ascii="Arial" w:hAnsi="Arial" w:cs="Arial"/>
        </w:rPr>
        <w:t>Typ svietidla</w:t>
      </w:r>
      <w:r w:rsidR="00C9474B" w:rsidRPr="00CC27F4">
        <w:rPr>
          <w:rFonts w:ascii="Arial" w:hAnsi="Arial" w:cs="Arial"/>
        </w:rPr>
        <w:t xml:space="preserve">: </w:t>
      </w:r>
      <w:r w:rsidRPr="00CC27F4">
        <w:rPr>
          <w:rFonts w:ascii="Arial" w:hAnsi="Arial" w:cs="Arial"/>
        </w:rPr>
        <w:tab/>
      </w:r>
      <w:r w:rsidRPr="00CC27F4">
        <w:rPr>
          <w:rFonts w:ascii="Arial" w:hAnsi="Arial" w:cs="Arial"/>
        </w:rPr>
        <w:tab/>
      </w:r>
      <w:r w:rsidRPr="00CC27F4">
        <w:rPr>
          <w:rFonts w:ascii="Arial" w:hAnsi="Arial" w:cs="Arial"/>
        </w:rPr>
        <w:tab/>
      </w:r>
      <w:r w:rsidRPr="00CC27F4">
        <w:rPr>
          <w:rFonts w:ascii="Arial" w:hAnsi="Arial" w:cs="Arial"/>
        </w:rPr>
        <w:tab/>
      </w:r>
      <w:r w:rsidR="00C9474B" w:rsidRPr="00CC27F4">
        <w:rPr>
          <w:rFonts w:ascii="Arial" w:hAnsi="Arial" w:cs="Arial"/>
        </w:rPr>
        <w:t xml:space="preserve">LED svietidlo </w:t>
      </w:r>
      <w:r w:rsidR="00C600D7" w:rsidRPr="00CC27F4">
        <w:rPr>
          <w:rFonts w:ascii="Arial" w:hAnsi="Arial" w:cs="Arial"/>
        </w:rPr>
        <w:t>3</w:t>
      </w:r>
      <w:r w:rsidR="00D700EC" w:rsidRPr="00CC27F4">
        <w:rPr>
          <w:rFonts w:ascii="Arial" w:hAnsi="Arial" w:cs="Arial"/>
        </w:rPr>
        <w:t>4</w:t>
      </w:r>
      <w:r w:rsidR="00C9474B" w:rsidRPr="00CC27F4">
        <w:rPr>
          <w:rFonts w:ascii="Arial" w:hAnsi="Arial" w:cs="Arial"/>
        </w:rPr>
        <w:t>W,  IP 65</w:t>
      </w:r>
    </w:p>
    <w:p w14:paraId="0161A06D" w14:textId="77777777" w:rsidR="00C9474B" w:rsidRPr="00CC27F4" w:rsidRDefault="00C9474B" w:rsidP="00C9474B">
      <w:pPr>
        <w:numPr>
          <w:ilvl w:val="1"/>
          <w:numId w:val="17"/>
        </w:numPr>
        <w:tabs>
          <w:tab w:val="clear" w:pos="1440"/>
          <w:tab w:val="num" w:pos="284"/>
        </w:tabs>
        <w:autoSpaceDE/>
        <w:autoSpaceDN/>
        <w:spacing w:line="240" w:lineRule="atLeast"/>
        <w:ind w:left="284" w:hanging="284"/>
        <w:jc w:val="both"/>
        <w:rPr>
          <w:rFonts w:ascii="Arial" w:hAnsi="Arial" w:cs="Arial"/>
        </w:rPr>
      </w:pPr>
      <w:r w:rsidRPr="00CC27F4">
        <w:rPr>
          <w:rFonts w:ascii="Arial" w:hAnsi="Arial" w:cs="Arial"/>
        </w:rPr>
        <w:t xml:space="preserve">Výložník: </w:t>
      </w:r>
      <w:r w:rsidR="001565E4" w:rsidRPr="00CC27F4">
        <w:rPr>
          <w:rFonts w:ascii="Arial" w:hAnsi="Arial" w:cs="Arial"/>
        </w:rPr>
        <w:tab/>
      </w:r>
      <w:r w:rsidR="001565E4" w:rsidRPr="00CC27F4">
        <w:rPr>
          <w:rFonts w:ascii="Arial" w:hAnsi="Arial" w:cs="Arial"/>
        </w:rPr>
        <w:tab/>
      </w:r>
      <w:r w:rsidR="001565E4" w:rsidRPr="00CC27F4">
        <w:rPr>
          <w:rFonts w:ascii="Arial" w:hAnsi="Arial" w:cs="Arial"/>
        </w:rPr>
        <w:tab/>
      </w:r>
      <w:r w:rsidR="001565E4" w:rsidRPr="00CC27F4">
        <w:rPr>
          <w:rFonts w:ascii="Arial" w:hAnsi="Arial" w:cs="Arial"/>
        </w:rPr>
        <w:tab/>
      </w:r>
      <w:r w:rsidR="001565E4" w:rsidRPr="00CC27F4">
        <w:rPr>
          <w:rFonts w:ascii="Arial" w:hAnsi="Arial" w:cs="Arial"/>
        </w:rPr>
        <w:tab/>
      </w:r>
      <w:r w:rsidR="004501D8" w:rsidRPr="00CC27F4">
        <w:rPr>
          <w:rFonts w:ascii="Arial" w:hAnsi="Arial" w:cs="Arial"/>
        </w:rPr>
        <w:t>vyloženie 1000 mm</w:t>
      </w:r>
      <w:r w:rsidRPr="00CC27F4">
        <w:rPr>
          <w:rFonts w:ascii="Arial" w:hAnsi="Arial" w:cs="Arial"/>
        </w:rPr>
        <w:t xml:space="preserve"> </w:t>
      </w:r>
    </w:p>
    <w:p w14:paraId="1954397C" w14:textId="77777777" w:rsidR="00C9474B" w:rsidRPr="00CC27F4" w:rsidRDefault="00C9474B" w:rsidP="00C9474B">
      <w:pPr>
        <w:numPr>
          <w:ilvl w:val="1"/>
          <w:numId w:val="17"/>
        </w:numPr>
        <w:tabs>
          <w:tab w:val="clear" w:pos="1440"/>
          <w:tab w:val="num" w:pos="284"/>
        </w:tabs>
        <w:autoSpaceDE/>
        <w:autoSpaceDN/>
        <w:spacing w:line="240" w:lineRule="atLeast"/>
        <w:ind w:left="284" w:hanging="284"/>
        <w:jc w:val="both"/>
        <w:rPr>
          <w:rFonts w:ascii="Arial" w:hAnsi="Arial" w:cs="Arial"/>
        </w:rPr>
      </w:pPr>
      <w:r w:rsidRPr="00CC27F4">
        <w:rPr>
          <w:rFonts w:ascii="Arial" w:hAnsi="Arial" w:cs="Arial"/>
        </w:rPr>
        <w:t xml:space="preserve">Osvetľovacia sústava: </w:t>
      </w:r>
      <w:r w:rsidR="004501D8" w:rsidRPr="00CC27F4">
        <w:rPr>
          <w:rFonts w:ascii="Arial" w:hAnsi="Arial" w:cs="Arial"/>
        </w:rPr>
        <w:tab/>
      </w:r>
      <w:r w:rsidR="004501D8" w:rsidRPr="00CC27F4">
        <w:rPr>
          <w:rFonts w:ascii="Arial" w:hAnsi="Arial" w:cs="Arial"/>
        </w:rPr>
        <w:tab/>
      </w:r>
      <w:r w:rsidR="004501D8" w:rsidRPr="00CC27F4">
        <w:rPr>
          <w:rFonts w:ascii="Arial" w:hAnsi="Arial" w:cs="Arial"/>
        </w:rPr>
        <w:tab/>
      </w:r>
      <w:r w:rsidRPr="00CC27F4">
        <w:rPr>
          <w:rFonts w:ascii="Arial" w:hAnsi="Arial" w:cs="Arial"/>
        </w:rPr>
        <w:t>jednostranná - podľa situácie</w:t>
      </w:r>
    </w:p>
    <w:p w14:paraId="4F2E1341" w14:textId="77777777" w:rsidR="00C9474B" w:rsidRPr="00CC27F4" w:rsidRDefault="00C9474B" w:rsidP="00C9474B">
      <w:pPr>
        <w:numPr>
          <w:ilvl w:val="1"/>
          <w:numId w:val="17"/>
        </w:numPr>
        <w:tabs>
          <w:tab w:val="clear" w:pos="1440"/>
          <w:tab w:val="num" w:pos="284"/>
        </w:tabs>
        <w:autoSpaceDE/>
        <w:autoSpaceDN/>
        <w:spacing w:line="240" w:lineRule="atLeast"/>
        <w:ind w:left="284" w:hanging="284"/>
        <w:jc w:val="both"/>
        <w:rPr>
          <w:rFonts w:ascii="Arial" w:hAnsi="Arial" w:cs="Arial"/>
        </w:rPr>
      </w:pPr>
      <w:r w:rsidRPr="00CC27F4">
        <w:rPr>
          <w:rFonts w:ascii="Arial" w:hAnsi="Arial" w:cs="Arial"/>
        </w:rPr>
        <w:t xml:space="preserve">Stožiare: </w:t>
      </w:r>
      <w:r w:rsidR="004501D8" w:rsidRPr="00CC27F4">
        <w:rPr>
          <w:rFonts w:ascii="Arial" w:hAnsi="Arial" w:cs="Arial"/>
        </w:rPr>
        <w:tab/>
      </w:r>
      <w:r w:rsidR="004501D8" w:rsidRPr="00CC27F4">
        <w:rPr>
          <w:rFonts w:ascii="Arial" w:hAnsi="Arial" w:cs="Arial"/>
        </w:rPr>
        <w:tab/>
      </w:r>
      <w:r w:rsidR="004501D8" w:rsidRPr="00CC27F4">
        <w:rPr>
          <w:rFonts w:ascii="Arial" w:hAnsi="Arial" w:cs="Arial"/>
        </w:rPr>
        <w:tab/>
      </w:r>
      <w:r w:rsidR="004501D8" w:rsidRPr="00CC27F4">
        <w:rPr>
          <w:rFonts w:ascii="Arial" w:hAnsi="Arial" w:cs="Arial"/>
        </w:rPr>
        <w:tab/>
      </w:r>
      <w:r w:rsidR="004501D8" w:rsidRPr="00CC27F4">
        <w:rPr>
          <w:rFonts w:ascii="Arial" w:hAnsi="Arial" w:cs="Arial"/>
        </w:rPr>
        <w:tab/>
      </w:r>
      <w:r w:rsidRPr="00CC27F4">
        <w:rPr>
          <w:rFonts w:ascii="Arial" w:hAnsi="Arial" w:cs="Arial"/>
        </w:rPr>
        <w:t xml:space="preserve">oceľové 6m - </w:t>
      </w:r>
      <w:proofErr w:type="spellStart"/>
      <w:r w:rsidRPr="00CC27F4">
        <w:rPr>
          <w:rFonts w:ascii="Arial" w:hAnsi="Arial" w:cs="Arial"/>
        </w:rPr>
        <w:t>žiarovozinkovaný</w:t>
      </w:r>
      <w:proofErr w:type="spellEnd"/>
      <w:r w:rsidRPr="00CC27F4">
        <w:rPr>
          <w:rFonts w:ascii="Arial" w:hAnsi="Arial" w:cs="Arial"/>
        </w:rPr>
        <w:t xml:space="preserve"> </w:t>
      </w:r>
    </w:p>
    <w:p w14:paraId="35A57559" w14:textId="77777777" w:rsidR="00C9474B" w:rsidRPr="00CC27F4" w:rsidRDefault="00C9474B" w:rsidP="00C9474B">
      <w:pPr>
        <w:numPr>
          <w:ilvl w:val="1"/>
          <w:numId w:val="17"/>
        </w:numPr>
        <w:tabs>
          <w:tab w:val="clear" w:pos="1440"/>
          <w:tab w:val="num" w:pos="284"/>
        </w:tabs>
        <w:autoSpaceDE/>
        <w:autoSpaceDN/>
        <w:spacing w:line="240" w:lineRule="atLeast"/>
        <w:ind w:left="284" w:hanging="284"/>
        <w:jc w:val="both"/>
        <w:rPr>
          <w:rFonts w:ascii="Arial" w:hAnsi="Arial" w:cs="Arial"/>
        </w:rPr>
      </w:pPr>
      <w:r w:rsidRPr="00CC27F4">
        <w:rPr>
          <w:rFonts w:ascii="Arial" w:hAnsi="Arial" w:cs="Arial"/>
        </w:rPr>
        <w:t xml:space="preserve">Trieda </w:t>
      </w:r>
      <w:proofErr w:type="spellStart"/>
      <w:r w:rsidRPr="00CC27F4">
        <w:rPr>
          <w:rFonts w:ascii="Arial" w:hAnsi="Arial" w:cs="Arial"/>
        </w:rPr>
        <w:t>osvetlenosti</w:t>
      </w:r>
      <w:proofErr w:type="spellEnd"/>
      <w:r w:rsidRPr="00CC27F4">
        <w:rPr>
          <w:rFonts w:ascii="Arial" w:hAnsi="Arial" w:cs="Arial"/>
        </w:rPr>
        <w:t xml:space="preserve">: </w:t>
      </w:r>
      <w:r w:rsidR="004501D8" w:rsidRPr="00CC27F4">
        <w:rPr>
          <w:rFonts w:ascii="Arial" w:hAnsi="Arial" w:cs="Arial"/>
        </w:rPr>
        <w:tab/>
      </w:r>
      <w:r w:rsidR="004501D8" w:rsidRPr="00CC27F4">
        <w:rPr>
          <w:rFonts w:ascii="Arial" w:hAnsi="Arial" w:cs="Arial"/>
        </w:rPr>
        <w:tab/>
      </w:r>
      <w:r w:rsidR="004501D8" w:rsidRPr="00CC27F4">
        <w:rPr>
          <w:rFonts w:ascii="Arial" w:hAnsi="Arial" w:cs="Arial"/>
        </w:rPr>
        <w:tab/>
      </w:r>
      <w:r w:rsidR="004501D8" w:rsidRPr="00CC27F4">
        <w:rPr>
          <w:rFonts w:ascii="Arial" w:hAnsi="Arial" w:cs="Arial"/>
        </w:rPr>
        <w:tab/>
      </w:r>
      <w:r w:rsidRPr="00CC27F4">
        <w:rPr>
          <w:rFonts w:ascii="Arial" w:hAnsi="Arial" w:cs="Arial"/>
        </w:rPr>
        <w:t>C</w:t>
      </w:r>
      <w:r w:rsidR="00C600D7" w:rsidRPr="00CC27F4">
        <w:rPr>
          <w:rFonts w:ascii="Arial" w:hAnsi="Arial" w:cs="Arial"/>
        </w:rPr>
        <w:t>1</w:t>
      </w:r>
      <w:r w:rsidRPr="00CC27F4">
        <w:rPr>
          <w:rFonts w:ascii="Arial" w:hAnsi="Arial" w:cs="Arial"/>
        </w:rPr>
        <w:t>, (</w:t>
      </w:r>
      <w:proofErr w:type="spellStart"/>
      <w:r w:rsidRPr="00CC27F4">
        <w:rPr>
          <w:rFonts w:ascii="Arial" w:hAnsi="Arial" w:cs="Arial"/>
        </w:rPr>
        <w:t>E</w:t>
      </w:r>
      <w:r w:rsidRPr="00CC27F4">
        <w:rPr>
          <w:rFonts w:ascii="Arial" w:hAnsi="Arial" w:cs="Arial"/>
          <w:vertAlign w:val="subscript"/>
        </w:rPr>
        <w:t>pk</w:t>
      </w:r>
      <w:proofErr w:type="spellEnd"/>
      <w:r w:rsidRPr="00CC27F4">
        <w:rPr>
          <w:rFonts w:ascii="Arial" w:hAnsi="Arial" w:cs="Arial"/>
        </w:rPr>
        <w:t>=</w:t>
      </w:r>
      <w:r w:rsidR="00C600D7" w:rsidRPr="00CC27F4">
        <w:rPr>
          <w:rFonts w:ascii="Arial" w:hAnsi="Arial" w:cs="Arial"/>
        </w:rPr>
        <w:t>3</w:t>
      </w:r>
      <w:r w:rsidRPr="00CC27F4">
        <w:rPr>
          <w:rFonts w:ascii="Arial" w:hAnsi="Arial" w:cs="Arial"/>
        </w:rPr>
        <w:t xml:space="preserve">0,0lx) </w:t>
      </w:r>
    </w:p>
    <w:p w14:paraId="2793B97D" w14:textId="77777777" w:rsidR="00EF3A33" w:rsidRPr="00CC27F4" w:rsidRDefault="00EF3A33" w:rsidP="00EF3A33">
      <w:pPr>
        <w:autoSpaceDE/>
        <w:autoSpaceDN/>
        <w:spacing w:line="240" w:lineRule="atLeast"/>
        <w:ind w:left="1440"/>
        <w:jc w:val="both"/>
        <w:rPr>
          <w:rFonts w:ascii="Arial" w:hAnsi="Arial" w:cs="Arial"/>
        </w:rPr>
      </w:pPr>
    </w:p>
    <w:p w14:paraId="693FC84D" w14:textId="77777777" w:rsidR="00EF3A33" w:rsidRPr="00CC27F4" w:rsidRDefault="00C9474B" w:rsidP="00C9474B">
      <w:pPr>
        <w:numPr>
          <w:ilvl w:val="1"/>
          <w:numId w:val="17"/>
        </w:numPr>
        <w:tabs>
          <w:tab w:val="clear" w:pos="1440"/>
          <w:tab w:val="num" w:pos="284"/>
        </w:tabs>
        <w:autoSpaceDE/>
        <w:autoSpaceDN/>
        <w:spacing w:line="240" w:lineRule="atLeast"/>
        <w:ind w:left="284" w:hanging="284"/>
        <w:jc w:val="both"/>
        <w:rPr>
          <w:rFonts w:ascii="Arial" w:hAnsi="Arial" w:cs="Arial"/>
        </w:rPr>
      </w:pPr>
      <w:r w:rsidRPr="00CC27F4">
        <w:rPr>
          <w:rFonts w:ascii="Arial" w:hAnsi="Arial" w:cs="Arial"/>
        </w:rPr>
        <w:t xml:space="preserve">Inštalovaný príkon: </w:t>
      </w:r>
      <w:r w:rsidR="004501D8" w:rsidRPr="00CC27F4">
        <w:rPr>
          <w:rFonts w:ascii="Arial" w:hAnsi="Arial" w:cs="Arial"/>
        </w:rPr>
        <w:tab/>
      </w:r>
      <w:r w:rsidR="004501D8" w:rsidRPr="00CC27F4">
        <w:rPr>
          <w:rFonts w:ascii="Arial" w:hAnsi="Arial" w:cs="Arial"/>
        </w:rPr>
        <w:tab/>
      </w:r>
      <w:r w:rsidR="004501D8" w:rsidRPr="00CC27F4">
        <w:rPr>
          <w:rFonts w:ascii="Arial" w:hAnsi="Arial" w:cs="Arial"/>
        </w:rPr>
        <w:tab/>
      </w:r>
      <w:r w:rsidR="004501D8" w:rsidRPr="00CC27F4">
        <w:rPr>
          <w:rFonts w:ascii="Arial" w:hAnsi="Arial" w:cs="Arial"/>
        </w:rPr>
        <w:tab/>
      </w:r>
      <w:r w:rsidR="002D570E" w:rsidRPr="00CC27F4">
        <w:rPr>
          <w:rFonts w:ascii="Arial" w:hAnsi="Arial" w:cs="Arial"/>
        </w:rPr>
        <w:t>2</w:t>
      </w:r>
      <w:r w:rsidRPr="00CC27F4">
        <w:rPr>
          <w:rFonts w:ascii="Arial" w:hAnsi="Arial" w:cs="Arial"/>
        </w:rPr>
        <w:t>,</w:t>
      </w:r>
      <w:r w:rsidR="001565E4" w:rsidRPr="00CC27F4">
        <w:rPr>
          <w:rFonts w:ascii="Arial" w:hAnsi="Arial" w:cs="Arial"/>
        </w:rPr>
        <w:t>7</w:t>
      </w:r>
      <w:r w:rsidR="00927B03" w:rsidRPr="00CC27F4">
        <w:rPr>
          <w:rFonts w:ascii="Arial" w:hAnsi="Arial" w:cs="Arial"/>
        </w:rPr>
        <w:t>10</w:t>
      </w:r>
      <w:r w:rsidRPr="00CC27F4">
        <w:rPr>
          <w:rFonts w:ascii="Arial" w:hAnsi="Arial" w:cs="Arial"/>
        </w:rPr>
        <w:t>kW + (0,</w:t>
      </w:r>
      <w:r w:rsidR="003E105E" w:rsidRPr="00CC27F4">
        <w:rPr>
          <w:rFonts w:ascii="Arial" w:hAnsi="Arial" w:cs="Arial"/>
        </w:rPr>
        <w:t>858</w:t>
      </w:r>
      <w:r w:rsidRPr="00CC27F4">
        <w:rPr>
          <w:rFonts w:ascii="Arial" w:hAnsi="Arial" w:cs="Arial"/>
        </w:rPr>
        <w:t xml:space="preserve">kW v správe NDS a.s.) </w:t>
      </w:r>
    </w:p>
    <w:p w14:paraId="4EF40E49" w14:textId="77777777" w:rsidR="00C9474B" w:rsidRPr="00CC27F4" w:rsidRDefault="000C4285" w:rsidP="00EF3A33">
      <w:pPr>
        <w:autoSpaceDE/>
        <w:autoSpaceDN/>
        <w:spacing w:line="240" w:lineRule="atLeast"/>
        <w:ind w:left="3564" w:firstLine="684"/>
        <w:jc w:val="both"/>
        <w:rPr>
          <w:rFonts w:ascii="Arial" w:hAnsi="Arial" w:cs="Arial"/>
        </w:rPr>
      </w:pPr>
      <w:r w:rsidRPr="00CC27F4">
        <w:rPr>
          <w:rFonts w:ascii="Arial" w:hAnsi="Arial" w:cs="Arial"/>
        </w:rPr>
        <w:t xml:space="preserve">+ 0,078kW pridané k SO </w:t>
      </w:r>
      <w:r w:rsidR="00EF3A33" w:rsidRPr="00CC27F4">
        <w:rPr>
          <w:rFonts w:ascii="Arial" w:hAnsi="Arial" w:cs="Arial"/>
        </w:rPr>
        <w:t>621-02</w:t>
      </w:r>
      <w:r w:rsidR="00C9474B" w:rsidRPr="00CC27F4">
        <w:rPr>
          <w:rFonts w:ascii="Arial" w:hAnsi="Arial" w:cs="Arial"/>
        </w:rPr>
        <w:t xml:space="preserve">       </w:t>
      </w:r>
      <w:r w:rsidR="00C9474B" w:rsidRPr="00CC27F4">
        <w:rPr>
          <w:rFonts w:ascii="Arial" w:hAnsi="Arial" w:cs="Arial"/>
        </w:rPr>
        <w:tab/>
      </w:r>
    </w:p>
    <w:p w14:paraId="03D4D7F8" w14:textId="77777777" w:rsidR="00C9474B" w:rsidRPr="00CC27F4" w:rsidRDefault="00C9474B" w:rsidP="00C9474B">
      <w:pPr>
        <w:numPr>
          <w:ilvl w:val="1"/>
          <w:numId w:val="17"/>
        </w:numPr>
        <w:tabs>
          <w:tab w:val="clear" w:pos="1440"/>
          <w:tab w:val="num" w:pos="284"/>
        </w:tabs>
        <w:autoSpaceDE/>
        <w:autoSpaceDN/>
        <w:spacing w:line="240" w:lineRule="atLeast"/>
        <w:ind w:left="284" w:hanging="284"/>
        <w:jc w:val="both"/>
        <w:rPr>
          <w:rFonts w:ascii="Arial" w:hAnsi="Arial" w:cs="Arial"/>
        </w:rPr>
      </w:pPr>
      <w:r w:rsidRPr="00CC27F4">
        <w:rPr>
          <w:rFonts w:ascii="Arial" w:hAnsi="Arial" w:cs="Arial"/>
        </w:rPr>
        <w:t xml:space="preserve">Súčasný výkon: </w:t>
      </w:r>
      <w:r w:rsidR="004501D8" w:rsidRPr="00CC27F4">
        <w:rPr>
          <w:rFonts w:ascii="Arial" w:hAnsi="Arial" w:cs="Arial"/>
        </w:rPr>
        <w:tab/>
      </w:r>
      <w:r w:rsidR="004501D8" w:rsidRPr="00CC27F4">
        <w:rPr>
          <w:rFonts w:ascii="Arial" w:hAnsi="Arial" w:cs="Arial"/>
        </w:rPr>
        <w:tab/>
      </w:r>
      <w:r w:rsidR="004501D8" w:rsidRPr="00CC27F4">
        <w:rPr>
          <w:rFonts w:ascii="Arial" w:hAnsi="Arial" w:cs="Arial"/>
        </w:rPr>
        <w:tab/>
      </w:r>
      <w:r w:rsidR="004501D8" w:rsidRPr="00CC27F4">
        <w:rPr>
          <w:rFonts w:ascii="Arial" w:hAnsi="Arial" w:cs="Arial"/>
        </w:rPr>
        <w:tab/>
      </w:r>
      <w:r w:rsidR="001565E4" w:rsidRPr="00CC27F4">
        <w:rPr>
          <w:rFonts w:ascii="Arial" w:hAnsi="Arial" w:cs="Arial"/>
        </w:rPr>
        <w:t>2,7</w:t>
      </w:r>
      <w:r w:rsidR="00927B03" w:rsidRPr="00CC27F4">
        <w:rPr>
          <w:rFonts w:ascii="Arial" w:hAnsi="Arial" w:cs="Arial"/>
        </w:rPr>
        <w:t>10</w:t>
      </w:r>
      <w:r w:rsidRPr="00CC27F4">
        <w:rPr>
          <w:rFonts w:ascii="Arial" w:hAnsi="Arial" w:cs="Arial"/>
        </w:rPr>
        <w:t>kW + (0,</w:t>
      </w:r>
      <w:r w:rsidR="003E105E" w:rsidRPr="00CC27F4">
        <w:rPr>
          <w:rFonts w:ascii="Arial" w:hAnsi="Arial" w:cs="Arial"/>
        </w:rPr>
        <w:t>858</w:t>
      </w:r>
      <w:r w:rsidRPr="00CC27F4">
        <w:rPr>
          <w:rFonts w:ascii="Arial" w:hAnsi="Arial" w:cs="Arial"/>
        </w:rPr>
        <w:t>kW v správe NDS a.s.)</w:t>
      </w:r>
    </w:p>
    <w:p w14:paraId="176E0995" w14:textId="77777777" w:rsidR="00EF3A33" w:rsidRPr="00CC27F4" w:rsidRDefault="00EF3A33" w:rsidP="00EF3A33">
      <w:pPr>
        <w:autoSpaceDE/>
        <w:autoSpaceDN/>
        <w:spacing w:line="240" w:lineRule="atLeast"/>
        <w:ind w:left="4248"/>
        <w:jc w:val="both"/>
        <w:rPr>
          <w:rFonts w:ascii="Arial" w:hAnsi="Arial" w:cs="Arial"/>
        </w:rPr>
      </w:pPr>
      <w:r w:rsidRPr="00CC27F4">
        <w:rPr>
          <w:rFonts w:ascii="Arial" w:hAnsi="Arial" w:cs="Arial"/>
        </w:rPr>
        <w:t>+ 0,078</w:t>
      </w:r>
      <w:r w:rsidR="0077645D" w:rsidRPr="00CC27F4">
        <w:rPr>
          <w:rFonts w:ascii="Arial" w:hAnsi="Arial" w:cs="Arial"/>
        </w:rPr>
        <w:t>kW pridané k SO 621-02</w:t>
      </w:r>
    </w:p>
    <w:p w14:paraId="73724D5A" w14:textId="77777777" w:rsidR="004B4559" w:rsidRPr="00CC27F4" w:rsidRDefault="004B4559" w:rsidP="003439DE">
      <w:pPr>
        <w:pStyle w:val="Nadpis2"/>
        <w:numPr>
          <w:ilvl w:val="0"/>
          <w:numId w:val="26"/>
        </w:numPr>
        <w:spacing w:before="120" w:after="120" w:line="276" w:lineRule="auto"/>
        <w:ind w:left="567" w:hanging="567"/>
        <w:jc w:val="left"/>
        <w:rPr>
          <w:sz w:val="20"/>
          <w:szCs w:val="20"/>
          <w:u w:val="single"/>
        </w:rPr>
      </w:pPr>
      <w:bookmarkStart w:id="44" w:name="_Toc58584669"/>
      <w:r w:rsidRPr="00CC27F4">
        <w:rPr>
          <w:sz w:val="20"/>
          <w:szCs w:val="20"/>
          <w:u w:val="single"/>
        </w:rPr>
        <w:t>Parametre vedenia :</w:t>
      </w:r>
      <w:bookmarkEnd w:id="42"/>
      <w:bookmarkEnd w:id="43"/>
      <w:bookmarkEnd w:id="44"/>
    </w:p>
    <w:p w14:paraId="030E66B1" w14:textId="77777777" w:rsidR="0058660A" w:rsidRPr="00CC27F4" w:rsidRDefault="004B4559" w:rsidP="004B4559">
      <w:pPr>
        <w:widowControl w:val="0"/>
        <w:adjustRightInd w:val="0"/>
        <w:rPr>
          <w:rFonts w:ascii="Arial" w:hAnsi="Arial" w:cs="Arial"/>
        </w:rPr>
      </w:pPr>
      <w:r w:rsidRPr="00CC27F4">
        <w:rPr>
          <w:rFonts w:ascii="Arial" w:hAnsi="Arial" w:cs="Arial"/>
        </w:rPr>
        <w:t>Typ káblového vedenia</w:t>
      </w:r>
      <w:r w:rsidRPr="00CC27F4">
        <w:rPr>
          <w:rFonts w:ascii="Arial" w:hAnsi="Arial" w:cs="Arial"/>
        </w:rPr>
        <w:tab/>
      </w:r>
      <w:r w:rsidRPr="00CC27F4">
        <w:rPr>
          <w:rFonts w:ascii="Arial" w:hAnsi="Arial" w:cs="Arial"/>
        </w:rPr>
        <w:tab/>
        <w:t xml:space="preserve">      </w:t>
      </w:r>
      <w:r w:rsidR="00F4475E" w:rsidRPr="00CC27F4">
        <w:rPr>
          <w:rFonts w:ascii="Arial" w:hAnsi="Arial" w:cs="Arial"/>
        </w:rPr>
        <w:tab/>
        <w:t xml:space="preserve">       </w:t>
      </w:r>
      <w:r w:rsidRPr="00CC27F4">
        <w:rPr>
          <w:rFonts w:ascii="Arial" w:hAnsi="Arial" w:cs="Arial"/>
        </w:rPr>
        <w:t xml:space="preserve"> : </w:t>
      </w:r>
      <w:r w:rsidR="00A13792" w:rsidRPr="00CC27F4">
        <w:rPr>
          <w:rFonts w:ascii="Arial" w:hAnsi="Arial" w:cs="Arial"/>
        </w:rPr>
        <w:t>CYKY</w:t>
      </w:r>
      <w:r w:rsidR="00D700EC" w:rsidRPr="00CC27F4">
        <w:rPr>
          <w:rFonts w:ascii="Arial" w:hAnsi="Arial" w:cs="Arial"/>
        </w:rPr>
        <w:t>-J 4</w:t>
      </w:r>
      <w:r w:rsidR="00A13792" w:rsidRPr="00CC27F4">
        <w:rPr>
          <w:rFonts w:ascii="Arial" w:hAnsi="Arial" w:cs="Arial"/>
        </w:rPr>
        <w:t xml:space="preserve">x10, </w:t>
      </w:r>
      <w:r w:rsidR="00D700EC" w:rsidRPr="00CC27F4">
        <w:rPr>
          <w:rFonts w:ascii="Arial" w:hAnsi="Arial" w:cs="Arial"/>
        </w:rPr>
        <w:t xml:space="preserve">CYKY-J </w:t>
      </w:r>
      <w:r w:rsidR="00A13792" w:rsidRPr="00CC27F4">
        <w:rPr>
          <w:rFonts w:ascii="Arial" w:hAnsi="Arial" w:cs="Arial"/>
        </w:rPr>
        <w:t>3x1,5</w:t>
      </w:r>
      <w:r w:rsidR="00D700EC" w:rsidRPr="00CC27F4">
        <w:rPr>
          <w:rFonts w:ascii="Arial" w:hAnsi="Arial" w:cs="Arial"/>
        </w:rPr>
        <w:t>, CYKY-J 4x35, CYKY</w:t>
      </w:r>
      <w:r w:rsidR="00D700EC" w:rsidRPr="00CC27F4">
        <w:rPr>
          <w:rFonts w:ascii="Arial" w:hAnsi="Arial" w:cs="Arial"/>
        </w:rPr>
        <w:noBreakHyphen/>
        <w:t xml:space="preserve">J 4x25, </w:t>
      </w:r>
    </w:p>
    <w:p w14:paraId="5A86447A" w14:textId="77777777" w:rsidR="004B4559" w:rsidRPr="00CC27F4" w:rsidRDefault="0058660A" w:rsidP="004B4559">
      <w:pPr>
        <w:widowControl w:val="0"/>
        <w:adjustRightInd w:val="0"/>
        <w:rPr>
          <w:rFonts w:ascii="Arial" w:hAnsi="Arial" w:cs="Arial"/>
        </w:rPr>
      </w:pPr>
      <w:r w:rsidRPr="00CC27F4">
        <w:rPr>
          <w:rFonts w:ascii="Arial" w:hAnsi="Arial" w:cs="Arial"/>
        </w:rPr>
        <w:tab/>
      </w:r>
      <w:r w:rsidRPr="00CC27F4">
        <w:rPr>
          <w:rFonts w:ascii="Arial" w:hAnsi="Arial" w:cs="Arial"/>
        </w:rPr>
        <w:tab/>
      </w:r>
      <w:r w:rsidRPr="00CC27F4">
        <w:rPr>
          <w:rFonts w:ascii="Arial" w:hAnsi="Arial" w:cs="Arial"/>
        </w:rPr>
        <w:tab/>
      </w:r>
      <w:r w:rsidRPr="00CC27F4">
        <w:rPr>
          <w:rFonts w:ascii="Arial" w:hAnsi="Arial" w:cs="Arial"/>
        </w:rPr>
        <w:tab/>
      </w:r>
      <w:r w:rsidRPr="00CC27F4">
        <w:rPr>
          <w:rFonts w:ascii="Arial" w:hAnsi="Arial" w:cs="Arial"/>
        </w:rPr>
        <w:tab/>
        <w:t xml:space="preserve">          </w:t>
      </w:r>
      <w:r w:rsidR="00D700EC" w:rsidRPr="00CC27F4">
        <w:rPr>
          <w:rFonts w:ascii="Arial" w:hAnsi="Arial" w:cs="Arial"/>
        </w:rPr>
        <w:t>CYKY-J 4x16</w:t>
      </w:r>
    </w:p>
    <w:p w14:paraId="6BFDF4A8" w14:textId="77777777" w:rsidR="004B4559" w:rsidRPr="00CC27F4" w:rsidRDefault="004B4559" w:rsidP="004B4559">
      <w:pPr>
        <w:widowControl w:val="0"/>
        <w:adjustRightInd w:val="0"/>
        <w:rPr>
          <w:rFonts w:ascii="Arial" w:hAnsi="Arial" w:cs="Arial"/>
        </w:rPr>
      </w:pPr>
      <w:r w:rsidRPr="00CC27F4">
        <w:rPr>
          <w:rFonts w:ascii="Arial" w:hAnsi="Arial" w:cs="Arial"/>
        </w:rPr>
        <w:t>Námrazová oblasť</w:t>
      </w:r>
      <w:r w:rsidRPr="00CC27F4">
        <w:rPr>
          <w:rFonts w:ascii="Arial" w:hAnsi="Arial" w:cs="Arial"/>
        </w:rPr>
        <w:tab/>
      </w:r>
      <w:r w:rsidRPr="00CC27F4">
        <w:rPr>
          <w:rFonts w:ascii="Arial" w:hAnsi="Arial" w:cs="Arial"/>
        </w:rPr>
        <w:tab/>
      </w:r>
      <w:r w:rsidRPr="00CC27F4">
        <w:rPr>
          <w:rFonts w:ascii="Arial" w:hAnsi="Arial" w:cs="Arial"/>
        </w:rPr>
        <w:tab/>
        <w:t xml:space="preserve">       </w:t>
      </w:r>
      <w:r w:rsidR="00F4475E" w:rsidRPr="00CC27F4">
        <w:rPr>
          <w:rFonts w:ascii="Arial" w:hAnsi="Arial" w:cs="Arial"/>
        </w:rPr>
        <w:t xml:space="preserve"> </w:t>
      </w:r>
      <w:r w:rsidRPr="00CC27F4">
        <w:rPr>
          <w:rFonts w:ascii="Arial" w:hAnsi="Arial" w:cs="Arial"/>
        </w:rPr>
        <w:t xml:space="preserve">: N0 </w:t>
      </w:r>
    </w:p>
    <w:p w14:paraId="089FB6F0" w14:textId="77777777" w:rsidR="004B4559" w:rsidRPr="00CC27F4" w:rsidRDefault="004B4559" w:rsidP="004B4559">
      <w:pPr>
        <w:widowControl w:val="0"/>
        <w:adjustRightInd w:val="0"/>
        <w:rPr>
          <w:rFonts w:ascii="Arial" w:hAnsi="Arial" w:cs="Arial"/>
        </w:rPr>
      </w:pPr>
      <w:r w:rsidRPr="00CC27F4">
        <w:rPr>
          <w:rFonts w:ascii="Arial" w:hAnsi="Arial" w:cs="Arial"/>
        </w:rPr>
        <w:t xml:space="preserve">Dĺžka montáže </w:t>
      </w:r>
      <w:r w:rsidR="00450D96" w:rsidRPr="00CC27F4">
        <w:rPr>
          <w:rFonts w:ascii="Arial" w:hAnsi="Arial" w:cs="Arial"/>
        </w:rPr>
        <w:t>káblov</w:t>
      </w:r>
      <w:r w:rsidRPr="00CC27F4">
        <w:rPr>
          <w:rFonts w:ascii="Arial" w:hAnsi="Arial" w:cs="Arial"/>
        </w:rPr>
        <w:t>ého vedenia</w:t>
      </w:r>
      <w:r w:rsidRPr="00CC27F4">
        <w:rPr>
          <w:rFonts w:ascii="Arial" w:hAnsi="Arial" w:cs="Arial"/>
        </w:rPr>
        <w:tab/>
        <w:t xml:space="preserve">       </w:t>
      </w:r>
      <w:r w:rsidR="00F4475E" w:rsidRPr="00CC27F4">
        <w:rPr>
          <w:rFonts w:ascii="Arial" w:hAnsi="Arial" w:cs="Arial"/>
        </w:rPr>
        <w:t xml:space="preserve"> </w:t>
      </w:r>
      <w:r w:rsidRPr="00CC27F4">
        <w:rPr>
          <w:rFonts w:ascii="Arial" w:hAnsi="Arial" w:cs="Arial"/>
        </w:rPr>
        <w:t xml:space="preserve">: </w:t>
      </w:r>
      <w:r w:rsidR="00035A74" w:rsidRPr="00CC27F4">
        <w:rPr>
          <w:rFonts w:ascii="Arial" w:hAnsi="Arial" w:cs="Arial"/>
        </w:rPr>
        <w:t>2409,41</w:t>
      </w:r>
      <w:r w:rsidR="00FA7955" w:rsidRPr="00CC27F4">
        <w:rPr>
          <w:rFonts w:ascii="Arial" w:hAnsi="Arial" w:cs="Arial"/>
        </w:rPr>
        <w:t xml:space="preserve"> </w:t>
      </w:r>
      <w:r w:rsidRPr="00CC27F4">
        <w:rPr>
          <w:rFonts w:ascii="Arial" w:hAnsi="Arial" w:cs="Arial"/>
        </w:rPr>
        <w:t xml:space="preserve">m = </w:t>
      </w:r>
      <w:r w:rsidR="00FA7955" w:rsidRPr="00CC27F4">
        <w:rPr>
          <w:rFonts w:ascii="Arial" w:hAnsi="Arial" w:cs="Arial"/>
        </w:rPr>
        <w:t>2,</w:t>
      </w:r>
      <w:r w:rsidR="00035A74" w:rsidRPr="00CC27F4">
        <w:rPr>
          <w:rFonts w:ascii="Arial" w:hAnsi="Arial" w:cs="Arial"/>
        </w:rPr>
        <w:t>409</w:t>
      </w:r>
      <w:r w:rsidR="00FA7955" w:rsidRPr="00CC27F4">
        <w:rPr>
          <w:rFonts w:ascii="Arial" w:hAnsi="Arial" w:cs="Arial"/>
        </w:rPr>
        <w:t xml:space="preserve"> </w:t>
      </w:r>
      <w:r w:rsidRPr="00CC27F4">
        <w:rPr>
          <w:rFonts w:ascii="Arial" w:hAnsi="Arial" w:cs="Arial"/>
        </w:rPr>
        <w:t>km</w:t>
      </w:r>
    </w:p>
    <w:p w14:paraId="7239C9DC" w14:textId="77777777" w:rsidR="00FA7955" w:rsidRPr="00CC27F4" w:rsidRDefault="00FA7955" w:rsidP="004B4559">
      <w:pPr>
        <w:widowControl w:val="0"/>
        <w:adjustRightInd w:val="0"/>
        <w:rPr>
          <w:rFonts w:ascii="Arial" w:hAnsi="Arial" w:cs="Arial"/>
        </w:rPr>
      </w:pPr>
    </w:p>
    <w:p w14:paraId="2E01F15D" w14:textId="77777777" w:rsidR="004B4559" w:rsidRPr="00CC27F4" w:rsidRDefault="004B4559" w:rsidP="003439DE">
      <w:pPr>
        <w:pStyle w:val="Nadpis2"/>
        <w:numPr>
          <w:ilvl w:val="0"/>
          <w:numId w:val="26"/>
        </w:numPr>
        <w:spacing w:before="120" w:after="120" w:line="276" w:lineRule="auto"/>
        <w:ind w:left="567" w:hanging="567"/>
        <w:jc w:val="left"/>
        <w:rPr>
          <w:sz w:val="20"/>
          <w:szCs w:val="20"/>
          <w:u w:val="single"/>
        </w:rPr>
      </w:pPr>
      <w:bookmarkStart w:id="45" w:name="_Toc440960693"/>
      <w:bookmarkStart w:id="46" w:name="_Toc442707214"/>
      <w:bookmarkStart w:id="47" w:name="_Toc58584670"/>
      <w:r w:rsidRPr="00CC27F4">
        <w:rPr>
          <w:sz w:val="20"/>
          <w:szCs w:val="20"/>
          <w:u w:val="single"/>
        </w:rPr>
        <w:t>Popis napojenia na existujúce vedenie</w:t>
      </w:r>
      <w:bookmarkEnd w:id="45"/>
      <w:bookmarkEnd w:id="46"/>
      <w:bookmarkEnd w:id="47"/>
    </w:p>
    <w:p w14:paraId="1B953AC1" w14:textId="77777777" w:rsidR="006E2E76" w:rsidRPr="00CC27F4" w:rsidRDefault="00092FA3" w:rsidP="0041311F">
      <w:pPr>
        <w:ind w:firstLine="708"/>
        <w:jc w:val="both"/>
        <w:rPr>
          <w:rFonts w:ascii="Arial" w:hAnsi="Arial" w:cs="Arial"/>
        </w:rPr>
      </w:pPr>
      <w:r w:rsidRPr="00CC27F4">
        <w:rPr>
          <w:rFonts w:ascii="Arial" w:hAnsi="Arial" w:cs="Arial"/>
        </w:rPr>
        <w:t>Celý objekt je rozdelený na dve časti –</w:t>
      </w:r>
      <w:r w:rsidR="007E31A5" w:rsidRPr="00CC27F4">
        <w:rPr>
          <w:rFonts w:ascii="Arial" w:hAnsi="Arial" w:cs="Arial"/>
        </w:rPr>
        <w:t xml:space="preserve"> jedna je</w:t>
      </w:r>
      <w:r w:rsidRPr="00CC27F4">
        <w:rPr>
          <w:rFonts w:ascii="Arial" w:hAnsi="Arial" w:cs="Arial"/>
        </w:rPr>
        <w:t xml:space="preserve"> vetva pre osvetlenie </w:t>
      </w:r>
      <w:r w:rsidR="007E31A5" w:rsidRPr="00CC27F4">
        <w:rPr>
          <w:rFonts w:ascii="Arial" w:hAnsi="Arial" w:cs="Arial"/>
        </w:rPr>
        <w:t>výjazdu z R1</w:t>
      </w:r>
      <w:r w:rsidR="006E2E76" w:rsidRPr="00CC27F4">
        <w:rPr>
          <w:rFonts w:ascii="Arial" w:hAnsi="Arial" w:cs="Arial"/>
        </w:rPr>
        <w:t xml:space="preserve"> (časť NDS)</w:t>
      </w:r>
      <w:r w:rsidR="007E31A5" w:rsidRPr="00CC27F4">
        <w:rPr>
          <w:rFonts w:ascii="Arial" w:hAnsi="Arial" w:cs="Arial"/>
        </w:rPr>
        <w:t xml:space="preserve">, druhá časť je osvetlenie miestnych komunikácii </w:t>
      </w:r>
      <w:r w:rsidR="006E2E76" w:rsidRPr="00CC27F4">
        <w:rPr>
          <w:rFonts w:ascii="Arial" w:hAnsi="Arial" w:cs="Arial"/>
        </w:rPr>
        <w:t xml:space="preserve">(časť Mesta Nitra). </w:t>
      </w:r>
    </w:p>
    <w:p w14:paraId="46FBB9E8" w14:textId="77777777" w:rsidR="00843DF8" w:rsidRPr="00CC27F4" w:rsidRDefault="006E2E76" w:rsidP="0041311F">
      <w:pPr>
        <w:ind w:firstLine="708"/>
        <w:jc w:val="both"/>
        <w:rPr>
          <w:rFonts w:ascii="Arial" w:hAnsi="Arial" w:cs="Arial"/>
        </w:rPr>
      </w:pPr>
      <w:r w:rsidRPr="00CC27F4">
        <w:rPr>
          <w:rFonts w:ascii="Arial" w:hAnsi="Arial" w:cs="Arial"/>
        </w:rPr>
        <w:t>Pre napojenie časti NDS bolo uvažované s napojením na účelovú transformátorovú stanicu pre NDS</w:t>
      </w:r>
      <w:r w:rsidR="00BE5492" w:rsidRPr="00CC27F4">
        <w:rPr>
          <w:rFonts w:ascii="Arial" w:hAnsi="Arial" w:cs="Arial"/>
        </w:rPr>
        <w:t xml:space="preserve">, ktorá bola vybudovaná na juh od R1. Prívod pre vetvu osvetlenia pre NDS je urobený </w:t>
      </w:r>
      <w:r w:rsidR="00E1365B" w:rsidRPr="00CC27F4">
        <w:rPr>
          <w:rFonts w:ascii="Arial" w:hAnsi="Arial" w:cs="Arial"/>
        </w:rPr>
        <w:t xml:space="preserve">od miesta transformátorovej stanice </w:t>
      </w:r>
      <w:r w:rsidR="00C37A3A" w:rsidRPr="00CC27F4">
        <w:rPr>
          <w:rFonts w:ascii="Arial" w:hAnsi="Arial" w:cs="Arial"/>
        </w:rPr>
        <w:t xml:space="preserve">popod a </w:t>
      </w:r>
      <w:r w:rsidR="00E1365B" w:rsidRPr="00CC27F4">
        <w:rPr>
          <w:rFonts w:ascii="Arial" w:hAnsi="Arial" w:cs="Arial"/>
        </w:rPr>
        <w:t xml:space="preserve">popri novej ceste a ďalej pretlačením popod R1 v ochrannej rúre PEØ110 do prvého svietidla 1NDS. </w:t>
      </w:r>
      <w:r w:rsidR="00C37A3A" w:rsidRPr="00CC27F4">
        <w:rPr>
          <w:rFonts w:ascii="Arial" w:hAnsi="Arial" w:cs="Arial"/>
        </w:rPr>
        <w:t xml:space="preserve">Napojenie vetvy NDS je v rozvádzači PRVO1, ktorý bol </w:t>
      </w:r>
      <w:r w:rsidR="00BD2C4B" w:rsidRPr="00CC27F4">
        <w:rPr>
          <w:rFonts w:ascii="Arial" w:hAnsi="Arial" w:cs="Arial"/>
        </w:rPr>
        <w:t xml:space="preserve">pre nedostatočný počet vývodov </w:t>
      </w:r>
      <w:r w:rsidR="00C37A3A" w:rsidRPr="00CC27F4">
        <w:rPr>
          <w:rFonts w:ascii="Arial" w:hAnsi="Arial" w:cs="Arial"/>
        </w:rPr>
        <w:t xml:space="preserve">doplnený k existujúcemu rozvádzaču RVO-NDS. </w:t>
      </w:r>
      <w:r w:rsidR="00C957B8" w:rsidRPr="00CC27F4">
        <w:rPr>
          <w:rFonts w:ascii="Arial" w:hAnsi="Arial" w:cs="Arial"/>
        </w:rPr>
        <w:t xml:space="preserve">V rozvádzači RVO-NDS je umiestnený hlavný istič, meranie spotreby elektrickej energie, stýkač a istič na spínanie verejného osvetlenia. Spínanie je automatické </w:t>
      </w:r>
      <w:r w:rsidR="00B75422" w:rsidRPr="00CC27F4">
        <w:rPr>
          <w:rFonts w:ascii="Arial" w:hAnsi="Arial" w:cs="Arial"/>
        </w:rPr>
        <w:t>súmrakovým spínačom v rozvádzači. Z rozvádzača RVO-NDS je urobený prepoj káblom CYKY-J 4x10 do rozvádzača PRVO1, ktorý je umiestnený vedľa neho. V rozvádzači PRVO1 je umiestnený vypínač a dva po</w:t>
      </w:r>
      <w:r w:rsidR="00BC6F0F" w:rsidRPr="00CC27F4">
        <w:rPr>
          <w:rFonts w:ascii="Arial" w:hAnsi="Arial" w:cs="Arial"/>
        </w:rPr>
        <w:t>i</w:t>
      </w:r>
      <w:r w:rsidR="00B75422" w:rsidRPr="00CC27F4">
        <w:rPr>
          <w:rFonts w:ascii="Arial" w:hAnsi="Arial" w:cs="Arial"/>
        </w:rPr>
        <w:t>stkové</w:t>
      </w:r>
      <w:r w:rsidR="00BC6F0F" w:rsidRPr="00CC27F4">
        <w:rPr>
          <w:rFonts w:ascii="Arial" w:hAnsi="Arial" w:cs="Arial"/>
        </w:rPr>
        <w:t xml:space="preserve"> </w:t>
      </w:r>
      <w:proofErr w:type="spellStart"/>
      <w:r w:rsidR="00BC6F0F" w:rsidRPr="00CC27F4">
        <w:rPr>
          <w:rFonts w:ascii="Arial" w:hAnsi="Arial" w:cs="Arial"/>
        </w:rPr>
        <w:t>odpínače</w:t>
      </w:r>
      <w:proofErr w:type="spellEnd"/>
      <w:r w:rsidR="00BC6F0F" w:rsidRPr="00CC27F4">
        <w:rPr>
          <w:rFonts w:ascii="Arial" w:hAnsi="Arial" w:cs="Arial"/>
        </w:rPr>
        <w:t xml:space="preserve"> s poistkami 3x10A </w:t>
      </w:r>
      <w:proofErr w:type="spellStart"/>
      <w:r w:rsidR="00BC6F0F" w:rsidRPr="00CC27F4">
        <w:rPr>
          <w:rFonts w:ascii="Arial" w:hAnsi="Arial" w:cs="Arial"/>
        </w:rPr>
        <w:t>gG</w:t>
      </w:r>
      <w:proofErr w:type="spellEnd"/>
      <w:r w:rsidR="00BC6F0F" w:rsidRPr="00CC27F4">
        <w:rPr>
          <w:rFonts w:ascii="Arial" w:hAnsi="Arial" w:cs="Arial"/>
        </w:rPr>
        <w:t xml:space="preserve"> pre istenie dvoch vetví verejného osvetlenia v správe NDS – jedna pre severný výjazd (súčasť SO 637) a druhá pre južný výjazd, ktorá nie je predmetom tohto projektu.</w:t>
      </w:r>
    </w:p>
    <w:p w14:paraId="4217D12C" w14:textId="77777777" w:rsidR="001D4197" w:rsidRPr="00CC27F4" w:rsidRDefault="001D4197" w:rsidP="005D7AB7">
      <w:pPr>
        <w:ind w:firstLine="708"/>
        <w:jc w:val="both"/>
        <w:rPr>
          <w:rFonts w:ascii="Arial" w:hAnsi="Arial" w:cs="Arial"/>
        </w:rPr>
      </w:pPr>
      <w:r w:rsidRPr="00CC27F4">
        <w:rPr>
          <w:rFonts w:ascii="Arial" w:hAnsi="Arial" w:cs="Arial"/>
        </w:rPr>
        <w:t xml:space="preserve">Pre napojenie osvetľovacej sústavy na ulici Na Pasienkoch – objekt SO 637 je nové napojenie </w:t>
      </w:r>
      <w:r w:rsidR="001E3A96" w:rsidRPr="00CC27F4">
        <w:rPr>
          <w:rFonts w:ascii="Arial" w:hAnsi="Arial" w:cs="Arial"/>
        </w:rPr>
        <w:t>urobené</w:t>
      </w:r>
      <w:r w:rsidRPr="00CC27F4">
        <w:rPr>
          <w:rFonts w:ascii="Arial" w:hAnsi="Arial" w:cs="Arial"/>
        </w:rPr>
        <w:t xml:space="preserve"> z hlavného rozvádzača transformátorovej stanice NDS</w:t>
      </w:r>
      <w:r w:rsidR="0019425F" w:rsidRPr="00CC27F4">
        <w:rPr>
          <w:rFonts w:ascii="Arial" w:hAnsi="Arial" w:cs="Arial"/>
        </w:rPr>
        <w:t xml:space="preserve">, z voľného poistkového </w:t>
      </w:r>
      <w:proofErr w:type="spellStart"/>
      <w:r w:rsidR="0019425F" w:rsidRPr="00CC27F4">
        <w:rPr>
          <w:rFonts w:ascii="Arial" w:hAnsi="Arial" w:cs="Arial"/>
        </w:rPr>
        <w:t>odpínača</w:t>
      </w:r>
      <w:proofErr w:type="spellEnd"/>
      <w:r w:rsidR="0019425F" w:rsidRPr="00CC27F4">
        <w:rPr>
          <w:rFonts w:ascii="Arial" w:hAnsi="Arial" w:cs="Arial"/>
        </w:rPr>
        <w:t xml:space="preserve">, kde </w:t>
      </w:r>
      <w:r w:rsidR="001E3A96" w:rsidRPr="00CC27F4">
        <w:rPr>
          <w:rFonts w:ascii="Arial" w:hAnsi="Arial" w:cs="Arial"/>
        </w:rPr>
        <w:t>s</w:t>
      </w:r>
      <w:r w:rsidR="0019425F" w:rsidRPr="00CC27F4">
        <w:rPr>
          <w:rFonts w:ascii="Arial" w:hAnsi="Arial" w:cs="Arial"/>
        </w:rPr>
        <w:t xml:space="preserve">ú doplnené poistky 3x 50A </w:t>
      </w:r>
      <w:proofErr w:type="spellStart"/>
      <w:r w:rsidR="0019425F" w:rsidRPr="00CC27F4">
        <w:rPr>
          <w:rFonts w:ascii="Arial" w:hAnsi="Arial" w:cs="Arial"/>
        </w:rPr>
        <w:t>gG</w:t>
      </w:r>
      <w:proofErr w:type="spellEnd"/>
      <w:r w:rsidR="0019425F" w:rsidRPr="00CC27F4">
        <w:rPr>
          <w:rFonts w:ascii="Arial" w:hAnsi="Arial" w:cs="Arial"/>
        </w:rPr>
        <w:t xml:space="preserve">. Z poistkového </w:t>
      </w:r>
      <w:proofErr w:type="spellStart"/>
      <w:r w:rsidR="0019425F" w:rsidRPr="00CC27F4">
        <w:rPr>
          <w:rFonts w:ascii="Arial" w:hAnsi="Arial" w:cs="Arial"/>
        </w:rPr>
        <w:t>odpínača</w:t>
      </w:r>
      <w:proofErr w:type="spellEnd"/>
      <w:r w:rsidR="0019425F" w:rsidRPr="00CC27F4">
        <w:rPr>
          <w:rFonts w:ascii="Arial" w:hAnsi="Arial" w:cs="Arial"/>
        </w:rPr>
        <w:t xml:space="preserve"> </w:t>
      </w:r>
      <w:r w:rsidR="001E3A96" w:rsidRPr="00CC27F4">
        <w:rPr>
          <w:rFonts w:ascii="Arial" w:hAnsi="Arial" w:cs="Arial"/>
        </w:rPr>
        <w:t>j</w:t>
      </w:r>
      <w:r w:rsidR="0019425F" w:rsidRPr="00CC27F4">
        <w:rPr>
          <w:rFonts w:ascii="Arial" w:hAnsi="Arial" w:cs="Arial"/>
        </w:rPr>
        <w:t>e vedený káb</w:t>
      </w:r>
      <w:r w:rsidR="001E3A96" w:rsidRPr="00CC27F4">
        <w:rPr>
          <w:rFonts w:ascii="Arial" w:hAnsi="Arial" w:cs="Arial"/>
        </w:rPr>
        <w:t>el</w:t>
      </w:r>
      <w:r w:rsidR="0019425F" w:rsidRPr="00CC27F4">
        <w:rPr>
          <w:rFonts w:ascii="Arial" w:hAnsi="Arial" w:cs="Arial"/>
        </w:rPr>
        <w:t xml:space="preserve"> CYKY-J 4x35 do nového elektromerového rozvádzača RE2, ktorý </w:t>
      </w:r>
      <w:r w:rsidR="001E3A96" w:rsidRPr="00CC27F4">
        <w:rPr>
          <w:rFonts w:ascii="Arial" w:hAnsi="Arial" w:cs="Arial"/>
        </w:rPr>
        <w:t>j</w:t>
      </w:r>
      <w:r w:rsidR="0019425F" w:rsidRPr="00CC27F4">
        <w:rPr>
          <w:rFonts w:ascii="Arial" w:hAnsi="Arial" w:cs="Arial"/>
        </w:rPr>
        <w:t xml:space="preserve">e v blízkosti transformátorovej stanice. V rozvádzači RE2 </w:t>
      </w:r>
      <w:r w:rsidR="001E3A96" w:rsidRPr="00CC27F4">
        <w:rPr>
          <w:rFonts w:ascii="Arial" w:hAnsi="Arial" w:cs="Arial"/>
        </w:rPr>
        <w:t>j</w:t>
      </w:r>
      <w:r w:rsidR="0019425F" w:rsidRPr="00CC27F4">
        <w:rPr>
          <w:rFonts w:ascii="Arial" w:hAnsi="Arial" w:cs="Arial"/>
        </w:rPr>
        <w:t xml:space="preserve">e umiestnený elektromer </w:t>
      </w:r>
      <w:r w:rsidR="003F6EE8" w:rsidRPr="00CC27F4">
        <w:rPr>
          <w:rFonts w:ascii="Arial" w:hAnsi="Arial" w:cs="Arial"/>
        </w:rPr>
        <w:t xml:space="preserve">do 40A </w:t>
      </w:r>
      <w:r w:rsidR="0019425F" w:rsidRPr="00CC27F4">
        <w:rPr>
          <w:rFonts w:ascii="Arial" w:hAnsi="Arial" w:cs="Arial"/>
        </w:rPr>
        <w:t>na priame meran</w:t>
      </w:r>
      <w:r w:rsidR="003F6EE8" w:rsidRPr="00CC27F4">
        <w:rPr>
          <w:rFonts w:ascii="Arial" w:hAnsi="Arial" w:cs="Arial"/>
        </w:rPr>
        <w:t xml:space="preserve">ie spotreby elektrickej energie a trojpólový istič B25A. Z elektromerového rozvádzača RE2 </w:t>
      </w:r>
      <w:r w:rsidR="001E3A96" w:rsidRPr="00CC27F4">
        <w:rPr>
          <w:rFonts w:ascii="Arial" w:hAnsi="Arial" w:cs="Arial"/>
        </w:rPr>
        <w:t>j</w:t>
      </w:r>
      <w:r w:rsidR="003F6EE8" w:rsidRPr="00CC27F4">
        <w:rPr>
          <w:rFonts w:ascii="Arial" w:hAnsi="Arial" w:cs="Arial"/>
        </w:rPr>
        <w:t xml:space="preserve">e vedený kábel CYKY-J 4x25 v trase podľa výkresovej časti </w:t>
      </w:r>
      <w:r w:rsidR="004C0555" w:rsidRPr="00CC27F4">
        <w:rPr>
          <w:rFonts w:ascii="Arial" w:hAnsi="Arial" w:cs="Arial"/>
        </w:rPr>
        <w:t xml:space="preserve">ku komunikácii, kde </w:t>
      </w:r>
      <w:r w:rsidR="001E3A96" w:rsidRPr="00CC27F4">
        <w:rPr>
          <w:rFonts w:ascii="Arial" w:hAnsi="Arial" w:cs="Arial"/>
        </w:rPr>
        <w:t>j</w:t>
      </w:r>
      <w:r w:rsidR="004C0555" w:rsidRPr="00CC27F4">
        <w:rPr>
          <w:rFonts w:ascii="Arial" w:hAnsi="Arial" w:cs="Arial"/>
        </w:rPr>
        <w:t xml:space="preserve">e pretlačený popod cestu a potom </w:t>
      </w:r>
      <w:r w:rsidR="001E3A96" w:rsidRPr="00CC27F4">
        <w:rPr>
          <w:rFonts w:ascii="Arial" w:hAnsi="Arial" w:cs="Arial"/>
        </w:rPr>
        <w:t>j</w:t>
      </w:r>
      <w:r w:rsidR="004C0555" w:rsidRPr="00CC27F4">
        <w:rPr>
          <w:rFonts w:ascii="Arial" w:hAnsi="Arial" w:cs="Arial"/>
        </w:rPr>
        <w:t xml:space="preserve">e vedený pozdĺž cesty až na most ponad R1A, kde </w:t>
      </w:r>
      <w:r w:rsidR="001E3A96" w:rsidRPr="00CC27F4">
        <w:rPr>
          <w:rFonts w:ascii="Arial" w:hAnsi="Arial" w:cs="Arial"/>
        </w:rPr>
        <w:t>je</w:t>
      </w:r>
      <w:r w:rsidR="004C0555" w:rsidRPr="00CC27F4">
        <w:rPr>
          <w:rFonts w:ascii="Arial" w:hAnsi="Arial" w:cs="Arial"/>
        </w:rPr>
        <w:t xml:space="preserve"> uložený v ochrannej rúre na moste. Prívodný kábel </w:t>
      </w:r>
      <w:r w:rsidR="001E3A96" w:rsidRPr="00CC27F4">
        <w:rPr>
          <w:rFonts w:ascii="Arial" w:hAnsi="Arial" w:cs="Arial"/>
        </w:rPr>
        <w:t>j</w:t>
      </w:r>
      <w:r w:rsidR="004C0555" w:rsidRPr="00CC27F4">
        <w:rPr>
          <w:rFonts w:ascii="Arial" w:hAnsi="Arial" w:cs="Arial"/>
        </w:rPr>
        <w:t xml:space="preserve">e ukončený </w:t>
      </w:r>
      <w:r w:rsidR="00BE571E" w:rsidRPr="00CC27F4">
        <w:rPr>
          <w:rFonts w:ascii="Arial" w:hAnsi="Arial" w:cs="Arial"/>
        </w:rPr>
        <w:t xml:space="preserve">za mostom v novom rozvádzači PRVO2, v ktorom </w:t>
      </w:r>
      <w:r w:rsidR="003A01EC" w:rsidRPr="00CC27F4">
        <w:rPr>
          <w:rFonts w:ascii="Arial" w:hAnsi="Arial" w:cs="Arial"/>
        </w:rPr>
        <w:t>j</w:t>
      </w:r>
      <w:r w:rsidR="00BE571E" w:rsidRPr="00CC27F4">
        <w:rPr>
          <w:rFonts w:ascii="Arial" w:hAnsi="Arial" w:cs="Arial"/>
        </w:rPr>
        <w:t xml:space="preserve">e umiestnený vypínač, stýkač spínajúci osvetlenie pomocou súmrakového spínača alebo časového spínača a istenie dvoch </w:t>
      </w:r>
      <w:r w:rsidR="005E14E9" w:rsidRPr="00CC27F4">
        <w:rPr>
          <w:rFonts w:ascii="Arial" w:hAnsi="Arial" w:cs="Arial"/>
        </w:rPr>
        <w:t xml:space="preserve">vývodov pre napojenie dvoch vetví verejného osvetlenia – jeden pre objekt 637 istený poistkami 3x12A </w:t>
      </w:r>
      <w:proofErr w:type="spellStart"/>
      <w:r w:rsidR="005E14E9" w:rsidRPr="00CC27F4">
        <w:rPr>
          <w:rFonts w:ascii="Arial" w:hAnsi="Arial" w:cs="Arial"/>
        </w:rPr>
        <w:t>gG</w:t>
      </w:r>
      <w:proofErr w:type="spellEnd"/>
      <w:r w:rsidR="005E14E9" w:rsidRPr="00CC27F4">
        <w:rPr>
          <w:rFonts w:ascii="Arial" w:hAnsi="Arial" w:cs="Arial"/>
        </w:rPr>
        <w:t xml:space="preserve"> a s obmedzovačmi štartovacích prúdov, druhý pre objekt 621-02</w:t>
      </w:r>
      <w:r w:rsidR="00D8294B" w:rsidRPr="00CC27F4">
        <w:rPr>
          <w:rFonts w:ascii="Arial" w:hAnsi="Arial" w:cs="Arial"/>
        </w:rPr>
        <w:t xml:space="preserve"> istený poistkami 3x 10A </w:t>
      </w:r>
      <w:proofErr w:type="spellStart"/>
      <w:r w:rsidR="00D8294B" w:rsidRPr="00CC27F4">
        <w:rPr>
          <w:rFonts w:ascii="Arial" w:hAnsi="Arial" w:cs="Arial"/>
        </w:rPr>
        <w:t>gG</w:t>
      </w:r>
      <w:proofErr w:type="spellEnd"/>
      <w:r w:rsidR="00D8294B" w:rsidRPr="00CC27F4">
        <w:rPr>
          <w:rFonts w:ascii="Arial" w:hAnsi="Arial" w:cs="Arial"/>
        </w:rPr>
        <w:t xml:space="preserve">. Do rozvádzača PRVO2 </w:t>
      </w:r>
      <w:r w:rsidR="003A01EC" w:rsidRPr="00CC27F4">
        <w:rPr>
          <w:rFonts w:ascii="Arial" w:hAnsi="Arial" w:cs="Arial"/>
        </w:rPr>
        <w:t>j</w:t>
      </w:r>
      <w:r w:rsidR="00D8294B" w:rsidRPr="00CC27F4">
        <w:rPr>
          <w:rFonts w:ascii="Arial" w:hAnsi="Arial" w:cs="Arial"/>
        </w:rPr>
        <w:t>e na prvý vývod zapojený kábel</w:t>
      </w:r>
      <w:r w:rsidR="00285712" w:rsidRPr="00CC27F4">
        <w:rPr>
          <w:rFonts w:ascii="Arial" w:hAnsi="Arial" w:cs="Arial"/>
        </w:rPr>
        <w:t xml:space="preserve"> pre napojenie stožiaru číslo 14, ktorý je posledný v rade stožiarov objektu 637</w:t>
      </w:r>
      <w:r w:rsidR="007B6049" w:rsidRPr="00CC27F4">
        <w:rPr>
          <w:rFonts w:ascii="Arial" w:hAnsi="Arial" w:cs="Arial"/>
        </w:rPr>
        <w:t>, na druhý vývod je zapojený kábel CYKY</w:t>
      </w:r>
      <w:r w:rsidR="007B6049" w:rsidRPr="00CC27F4">
        <w:rPr>
          <w:rFonts w:ascii="Arial" w:hAnsi="Arial" w:cs="Arial"/>
        </w:rPr>
        <w:noBreakHyphen/>
        <w:t>J 4x16 pre napojenie stožiaru číslo 45</w:t>
      </w:r>
      <w:r w:rsidR="00D8294B" w:rsidRPr="00CC27F4">
        <w:rPr>
          <w:rFonts w:ascii="Arial" w:hAnsi="Arial" w:cs="Arial"/>
        </w:rPr>
        <w:t>, ktorým mal</w:t>
      </w:r>
      <w:r w:rsidR="007E0FF4" w:rsidRPr="00CC27F4">
        <w:rPr>
          <w:rFonts w:ascii="Arial" w:hAnsi="Arial" w:cs="Arial"/>
        </w:rPr>
        <w:t xml:space="preserve"> pôvodne končiť rad svietidiel objektu 621-02 a s využitím už zrealizovaného prepojenia na </w:t>
      </w:r>
      <w:r w:rsidR="00F10605" w:rsidRPr="00CC27F4">
        <w:rPr>
          <w:rFonts w:ascii="Arial" w:hAnsi="Arial" w:cs="Arial"/>
        </w:rPr>
        <w:t>susedný stožiar objektu 621-02 sú na tento druhý vývod napojené svietidlá objektu 621-02 na južnej strane križovatky s rýchlostnou cestou.</w:t>
      </w:r>
      <w:r w:rsidR="005D7AB7" w:rsidRPr="00CC27F4">
        <w:rPr>
          <w:rFonts w:ascii="Arial" w:hAnsi="Arial" w:cs="Arial"/>
        </w:rPr>
        <w:t xml:space="preserve"> Po pripojení na rozvádzač PRVO2 bol prepoj medzi stožiarmi číslo 14 a45 rozpojený a stožiar číslo 45 bol takto pripojený k objektu 621-02.</w:t>
      </w:r>
    </w:p>
    <w:p w14:paraId="26C0614C" w14:textId="77777777" w:rsidR="004B4559" w:rsidRPr="00CC27F4" w:rsidRDefault="00434576" w:rsidP="0041311F">
      <w:pPr>
        <w:ind w:firstLine="708"/>
        <w:jc w:val="both"/>
        <w:rPr>
          <w:rFonts w:ascii="Arial" w:hAnsi="Arial" w:cs="Arial"/>
        </w:rPr>
      </w:pPr>
      <w:r w:rsidRPr="00CC27F4">
        <w:rPr>
          <w:rFonts w:ascii="Arial" w:hAnsi="Arial" w:cs="Arial"/>
        </w:rPr>
        <w:t xml:space="preserve">Druhá strana osvetľovacej sústavy objektu 637 je prepojená </w:t>
      </w:r>
      <w:r w:rsidR="004B4559" w:rsidRPr="00CC27F4">
        <w:rPr>
          <w:rFonts w:ascii="Arial" w:hAnsi="Arial" w:cs="Arial"/>
        </w:rPr>
        <w:t xml:space="preserve">na </w:t>
      </w:r>
      <w:r w:rsidR="00591323" w:rsidRPr="00CC27F4">
        <w:rPr>
          <w:rFonts w:ascii="Arial" w:hAnsi="Arial" w:cs="Arial"/>
        </w:rPr>
        <w:t>rozvody jestvu</w:t>
      </w:r>
      <w:r w:rsidR="0058660A" w:rsidRPr="00CC27F4">
        <w:rPr>
          <w:rFonts w:ascii="Arial" w:hAnsi="Arial" w:cs="Arial"/>
        </w:rPr>
        <w:t>júceho osvetlenia na komunikácii</w:t>
      </w:r>
      <w:r w:rsidRPr="00CC27F4">
        <w:rPr>
          <w:rFonts w:ascii="Arial" w:hAnsi="Arial" w:cs="Arial"/>
        </w:rPr>
        <w:t xml:space="preserve"> na ulici Na Pasienkoch – prepoj </w:t>
      </w:r>
      <w:r w:rsidR="00EA0471" w:rsidRPr="00CC27F4">
        <w:rPr>
          <w:rFonts w:ascii="Arial" w:hAnsi="Arial" w:cs="Arial"/>
        </w:rPr>
        <w:t>j</w:t>
      </w:r>
      <w:r w:rsidR="00B440C3" w:rsidRPr="00CC27F4">
        <w:rPr>
          <w:rFonts w:ascii="Arial" w:hAnsi="Arial" w:cs="Arial"/>
        </w:rPr>
        <w:t>e rozpojený v osvetľovacom stožiari prvého svietidla.</w:t>
      </w:r>
    </w:p>
    <w:p w14:paraId="3D61720F" w14:textId="77777777" w:rsidR="005C6E88" w:rsidRPr="00CC27F4" w:rsidRDefault="005C6E88" w:rsidP="0041311F">
      <w:pPr>
        <w:ind w:firstLine="708"/>
        <w:jc w:val="both"/>
        <w:rPr>
          <w:rFonts w:ascii="Arial" w:hAnsi="Arial" w:cs="Arial"/>
        </w:rPr>
      </w:pPr>
    </w:p>
    <w:p w14:paraId="5E616DEF" w14:textId="77777777" w:rsidR="004B4559" w:rsidRPr="00CC27F4" w:rsidRDefault="004B4559" w:rsidP="003439DE">
      <w:pPr>
        <w:pStyle w:val="Nadpis2"/>
        <w:numPr>
          <w:ilvl w:val="0"/>
          <w:numId w:val="26"/>
        </w:numPr>
        <w:spacing w:before="120" w:after="120" w:line="276" w:lineRule="auto"/>
        <w:ind w:left="567" w:hanging="567"/>
        <w:jc w:val="left"/>
        <w:rPr>
          <w:sz w:val="20"/>
          <w:szCs w:val="20"/>
          <w:u w:val="single"/>
        </w:rPr>
      </w:pPr>
      <w:bookmarkStart w:id="48" w:name="_Toc440960694"/>
      <w:r w:rsidRPr="00CC27F4">
        <w:rPr>
          <w:sz w:val="20"/>
          <w:szCs w:val="20"/>
          <w:u w:val="single"/>
        </w:rPr>
        <w:t xml:space="preserve"> </w:t>
      </w:r>
      <w:bookmarkStart w:id="49" w:name="_Toc442707215"/>
      <w:bookmarkStart w:id="50" w:name="_Toc58584671"/>
      <w:r w:rsidRPr="00CC27F4">
        <w:rPr>
          <w:sz w:val="20"/>
          <w:szCs w:val="20"/>
          <w:u w:val="single"/>
        </w:rPr>
        <w:t>Demontáž</w:t>
      </w:r>
      <w:bookmarkEnd w:id="48"/>
      <w:bookmarkEnd w:id="49"/>
      <w:bookmarkEnd w:id="50"/>
    </w:p>
    <w:p w14:paraId="5AC34469" w14:textId="77777777" w:rsidR="004B4559" w:rsidRPr="00CC27F4" w:rsidRDefault="004B4559" w:rsidP="004B4559">
      <w:pPr>
        <w:ind w:firstLine="708"/>
        <w:rPr>
          <w:rFonts w:ascii="Arial" w:hAnsi="Arial" w:cs="Arial"/>
        </w:rPr>
      </w:pPr>
      <w:r w:rsidRPr="00CC27F4">
        <w:rPr>
          <w:rFonts w:ascii="Arial" w:hAnsi="Arial" w:cs="Arial"/>
        </w:rPr>
        <w:t>V navrhnutom území sa jestvujúce vedenie</w:t>
      </w:r>
      <w:r w:rsidR="000671D9" w:rsidRPr="00CC27F4">
        <w:rPr>
          <w:rFonts w:ascii="Arial" w:hAnsi="Arial" w:cs="Arial"/>
        </w:rPr>
        <w:t xml:space="preserve"> VO nenachádza</w:t>
      </w:r>
      <w:r w:rsidR="00EA0471" w:rsidRPr="00CC27F4">
        <w:rPr>
          <w:rFonts w:ascii="Arial" w:hAnsi="Arial" w:cs="Arial"/>
        </w:rPr>
        <w:t>lo</w:t>
      </w:r>
      <w:r w:rsidR="000671D9" w:rsidRPr="00CC27F4">
        <w:rPr>
          <w:rFonts w:ascii="Arial" w:hAnsi="Arial" w:cs="Arial"/>
        </w:rPr>
        <w:t>.</w:t>
      </w:r>
    </w:p>
    <w:p w14:paraId="10246124" w14:textId="77777777" w:rsidR="004B4559" w:rsidRPr="00CC27F4" w:rsidRDefault="004B4559" w:rsidP="003439DE">
      <w:pPr>
        <w:pStyle w:val="Nadpis2"/>
        <w:numPr>
          <w:ilvl w:val="0"/>
          <w:numId w:val="26"/>
        </w:numPr>
        <w:spacing w:before="120" w:after="120" w:line="276" w:lineRule="auto"/>
        <w:ind w:left="567" w:hanging="567"/>
        <w:jc w:val="left"/>
        <w:rPr>
          <w:sz w:val="20"/>
          <w:szCs w:val="20"/>
          <w:u w:val="single"/>
        </w:rPr>
      </w:pPr>
      <w:bookmarkStart w:id="51" w:name="_Toc440960695"/>
      <w:bookmarkStart w:id="52" w:name="_Toc442707216"/>
      <w:bookmarkStart w:id="53" w:name="_Toc58584672"/>
      <w:r w:rsidRPr="00CC27F4">
        <w:rPr>
          <w:sz w:val="20"/>
          <w:szCs w:val="20"/>
          <w:u w:val="single"/>
        </w:rPr>
        <w:lastRenderedPageBreak/>
        <w:t>Montáž</w:t>
      </w:r>
      <w:bookmarkEnd w:id="51"/>
      <w:bookmarkEnd w:id="52"/>
      <w:bookmarkEnd w:id="53"/>
    </w:p>
    <w:p w14:paraId="5EAF5241" w14:textId="77777777" w:rsidR="00074252" w:rsidRPr="00CC27F4" w:rsidRDefault="00EA0471" w:rsidP="000671D9">
      <w:pPr>
        <w:ind w:firstLine="708"/>
        <w:jc w:val="both"/>
        <w:rPr>
          <w:rFonts w:ascii="Arial" w:hAnsi="Arial" w:cs="Arial"/>
        </w:rPr>
      </w:pPr>
      <w:r w:rsidRPr="00CC27F4">
        <w:rPr>
          <w:rFonts w:ascii="Arial" w:hAnsi="Arial" w:cs="Arial"/>
        </w:rPr>
        <w:t>Riešené</w:t>
      </w:r>
      <w:r w:rsidR="004B4559" w:rsidRPr="00CC27F4">
        <w:rPr>
          <w:rFonts w:ascii="Arial" w:hAnsi="Arial" w:cs="Arial"/>
        </w:rPr>
        <w:t xml:space="preserve"> verejné osvetlenie </w:t>
      </w:r>
      <w:r w:rsidR="000671D9" w:rsidRPr="00CC27F4">
        <w:rPr>
          <w:rFonts w:ascii="Arial" w:hAnsi="Arial" w:cs="Arial"/>
        </w:rPr>
        <w:t>n</w:t>
      </w:r>
      <w:r w:rsidR="000237DB" w:rsidRPr="00CC27F4">
        <w:rPr>
          <w:rFonts w:ascii="Arial" w:hAnsi="Arial" w:cs="Arial"/>
        </w:rPr>
        <w:t>o</w:t>
      </w:r>
      <w:r w:rsidR="000671D9" w:rsidRPr="00CC27F4">
        <w:rPr>
          <w:rFonts w:ascii="Arial" w:hAnsi="Arial" w:cs="Arial"/>
        </w:rPr>
        <w:t>vej okružnej križovatky</w:t>
      </w:r>
      <w:r w:rsidR="004B4559" w:rsidRPr="00CC27F4">
        <w:rPr>
          <w:rFonts w:ascii="Arial" w:hAnsi="Arial" w:cs="Arial"/>
        </w:rPr>
        <w:t xml:space="preserve"> je </w:t>
      </w:r>
      <w:r w:rsidRPr="00CC27F4">
        <w:rPr>
          <w:rFonts w:ascii="Arial" w:hAnsi="Arial" w:cs="Arial"/>
        </w:rPr>
        <w:t>urobené</w:t>
      </w:r>
      <w:r w:rsidR="004B4559" w:rsidRPr="00CC27F4">
        <w:rPr>
          <w:rFonts w:ascii="Arial" w:hAnsi="Arial" w:cs="Arial"/>
        </w:rPr>
        <w:t xml:space="preserve"> jednostrannou osvetľovacou sústavou vytvorenou svietidlami </w:t>
      </w:r>
      <w:r w:rsidR="000237DB" w:rsidRPr="00CC27F4">
        <w:rPr>
          <w:rFonts w:ascii="Arial" w:hAnsi="Arial" w:cs="Arial"/>
        </w:rPr>
        <w:t xml:space="preserve">LED 78W </w:t>
      </w:r>
      <w:r w:rsidR="004B4559" w:rsidRPr="00CC27F4">
        <w:rPr>
          <w:rFonts w:ascii="Arial" w:hAnsi="Arial" w:cs="Arial"/>
        </w:rPr>
        <w:t>na osvetľovacích stožiaroch výšky 1</w:t>
      </w:r>
      <w:r w:rsidR="000671D9" w:rsidRPr="00CC27F4">
        <w:rPr>
          <w:rFonts w:ascii="Arial" w:hAnsi="Arial" w:cs="Arial"/>
        </w:rPr>
        <w:t>0</w:t>
      </w:r>
      <w:r w:rsidR="004B4559" w:rsidRPr="00CC27F4">
        <w:rPr>
          <w:rFonts w:ascii="Arial" w:hAnsi="Arial" w:cs="Arial"/>
        </w:rPr>
        <w:t xml:space="preserve">m. Osvetľovacie stožiare </w:t>
      </w:r>
      <w:r w:rsidR="000671D9" w:rsidRPr="00CC27F4">
        <w:rPr>
          <w:rFonts w:ascii="Arial" w:hAnsi="Arial" w:cs="Arial"/>
        </w:rPr>
        <w:t>STK6</w:t>
      </w:r>
      <w:r w:rsidR="004501E6" w:rsidRPr="00CC27F4">
        <w:rPr>
          <w:rFonts w:ascii="Arial" w:hAnsi="Arial" w:cs="Arial"/>
        </w:rPr>
        <w:t>0</w:t>
      </w:r>
      <w:r w:rsidR="000671D9" w:rsidRPr="00CC27F4">
        <w:rPr>
          <w:rFonts w:ascii="Arial" w:hAnsi="Arial" w:cs="Arial"/>
        </w:rPr>
        <w:t>/100/</w:t>
      </w:r>
      <w:r w:rsidR="004501E6" w:rsidRPr="00CC27F4">
        <w:rPr>
          <w:rFonts w:ascii="Arial" w:hAnsi="Arial" w:cs="Arial"/>
        </w:rPr>
        <w:t>3</w:t>
      </w:r>
      <w:r w:rsidR="004B4559" w:rsidRPr="00CC27F4">
        <w:rPr>
          <w:rFonts w:ascii="Arial" w:hAnsi="Arial" w:cs="Arial"/>
        </w:rPr>
        <w:t xml:space="preserve"> sú umiestnené na rozhraní </w:t>
      </w:r>
      <w:r w:rsidR="000671D9" w:rsidRPr="00CC27F4">
        <w:rPr>
          <w:rFonts w:ascii="Arial" w:hAnsi="Arial" w:cs="Arial"/>
        </w:rPr>
        <w:t xml:space="preserve">krajnice a navrhnutého svahu  </w:t>
      </w:r>
      <w:r w:rsidR="000237DB" w:rsidRPr="00CC27F4">
        <w:rPr>
          <w:rFonts w:ascii="Arial" w:hAnsi="Arial" w:cs="Arial"/>
        </w:rPr>
        <w:t>okružnej križovatky</w:t>
      </w:r>
      <w:r w:rsidR="004B4559" w:rsidRPr="00CC27F4">
        <w:rPr>
          <w:rFonts w:ascii="Arial" w:hAnsi="Arial" w:cs="Arial"/>
        </w:rPr>
        <w:t xml:space="preserve"> vo vzdialenosti cca 0,</w:t>
      </w:r>
      <w:r w:rsidR="000671D9" w:rsidRPr="00CC27F4">
        <w:rPr>
          <w:rFonts w:ascii="Arial" w:hAnsi="Arial" w:cs="Arial"/>
        </w:rPr>
        <w:t>8</w:t>
      </w:r>
      <w:r w:rsidR="004B4559" w:rsidRPr="00CC27F4">
        <w:rPr>
          <w:rFonts w:ascii="Arial" w:hAnsi="Arial" w:cs="Arial"/>
        </w:rPr>
        <w:t xml:space="preserve"> m</w:t>
      </w:r>
      <w:r w:rsidR="000B40A8" w:rsidRPr="00CC27F4">
        <w:rPr>
          <w:rFonts w:ascii="Arial" w:hAnsi="Arial" w:cs="Arial"/>
        </w:rPr>
        <w:t>,</w:t>
      </w:r>
      <w:r w:rsidR="0055183A" w:rsidRPr="00CC27F4">
        <w:rPr>
          <w:rFonts w:ascii="Arial" w:hAnsi="Arial" w:cs="Arial"/>
        </w:rPr>
        <w:t xml:space="preserve"> prípadne pred PHS vo vzdialenosti cca 0,9m od zvodidiel. Niektoré stožiare VO boli umiestnené v závislosti na polohe navrhovanej kanalizácie vo vetvách a preto </w:t>
      </w:r>
      <w:r w:rsidR="0091377F" w:rsidRPr="00CC27F4">
        <w:rPr>
          <w:rFonts w:ascii="Arial" w:hAnsi="Arial" w:cs="Arial"/>
        </w:rPr>
        <w:t>bolo</w:t>
      </w:r>
      <w:r w:rsidR="0055183A" w:rsidRPr="00CC27F4">
        <w:rPr>
          <w:rFonts w:ascii="Arial" w:hAnsi="Arial" w:cs="Arial"/>
        </w:rPr>
        <w:t xml:space="preserve"> potrebné pri ich budovaní dbať</w:t>
      </w:r>
      <w:r w:rsidR="000237DB" w:rsidRPr="00CC27F4">
        <w:rPr>
          <w:rFonts w:ascii="Arial" w:hAnsi="Arial" w:cs="Arial"/>
        </w:rPr>
        <w:t xml:space="preserve"> na</w:t>
      </w:r>
      <w:r w:rsidR="0055183A" w:rsidRPr="00CC27F4">
        <w:rPr>
          <w:rFonts w:ascii="Arial" w:hAnsi="Arial" w:cs="Arial"/>
        </w:rPr>
        <w:t xml:space="preserve"> bezkolíznu polohu stožiarov. </w:t>
      </w:r>
      <w:r w:rsidR="004B4559" w:rsidRPr="00CC27F4">
        <w:rPr>
          <w:rFonts w:ascii="Arial" w:hAnsi="Arial" w:cs="Arial"/>
        </w:rPr>
        <w:t xml:space="preserve"> Zá</w:t>
      </w:r>
      <w:r w:rsidR="0091377F" w:rsidRPr="00CC27F4">
        <w:rPr>
          <w:rFonts w:ascii="Arial" w:hAnsi="Arial" w:cs="Arial"/>
        </w:rPr>
        <w:t>klad pre osvetľovacie stožiare j</w:t>
      </w:r>
      <w:r w:rsidR="004B4559" w:rsidRPr="00CC27F4">
        <w:rPr>
          <w:rFonts w:ascii="Arial" w:hAnsi="Arial" w:cs="Arial"/>
        </w:rPr>
        <w:t>e z monolitného betónu triedy C20/25-XC2. Káblový rozvod medzi osvetľovacími stožiarmi je káblom CYKY</w:t>
      </w:r>
      <w:r w:rsidR="000237DB" w:rsidRPr="00CC27F4">
        <w:rPr>
          <w:rFonts w:ascii="Arial" w:hAnsi="Arial" w:cs="Arial"/>
        </w:rPr>
        <w:t>-J 4x10</w:t>
      </w:r>
      <w:r w:rsidR="0091377F" w:rsidRPr="00CC27F4">
        <w:rPr>
          <w:rFonts w:ascii="Arial" w:hAnsi="Arial" w:cs="Arial"/>
        </w:rPr>
        <w:t>, ktorý je</w:t>
      </w:r>
      <w:r w:rsidR="00166AC5" w:rsidRPr="00CC27F4">
        <w:rPr>
          <w:rFonts w:ascii="Arial" w:hAnsi="Arial" w:cs="Arial"/>
        </w:rPr>
        <w:t xml:space="preserve"> v celej trase uložený do rúrky PE ø </w:t>
      </w:r>
      <w:r w:rsidR="00B725F4" w:rsidRPr="00CC27F4">
        <w:rPr>
          <w:rFonts w:ascii="Arial" w:hAnsi="Arial" w:cs="Arial"/>
        </w:rPr>
        <w:t>50</w:t>
      </w:r>
      <w:r w:rsidR="00166AC5" w:rsidRPr="00CC27F4">
        <w:rPr>
          <w:rFonts w:ascii="Arial" w:hAnsi="Arial" w:cs="Arial"/>
        </w:rPr>
        <w:t>mm</w:t>
      </w:r>
      <w:r w:rsidR="004B4559" w:rsidRPr="00CC27F4">
        <w:rPr>
          <w:rFonts w:ascii="Arial" w:hAnsi="Arial" w:cs="Arial"/>
        </w:rPr>
        <w:t xml:space="preserve">. Uloženie káblov v chodníku </w:t>
      </w:r>
      <w:r w:rsidR="0091377F" w:rsidRPr="00CC27F4">
        <w:rPr>
          <w:rFonts w:ascii="Arial" w:hAnsi="Arial" w:cs="Arial"/>
        </w:rPr>
        <w:t>je</w:t>
      </w:r>
      <w:r w:rsidR="004B4559" w:rsidRPr="00CC27F4">
        <w:rPr>
          <w:rFonts w:ascii="Arial" w:hAnsi="Arial" w:cs="Arial"/>
        </w:rPr>
        <w:t xml:space="preserve"> do hĺbky 40 cm, vo voľnom teréne do hĺbky 70 cm, trasa </w:t>
      </w:r>
      <w:r w:rsidR="0091377F" w:rsidRPr="00CC27F4">
        <w:rPr>
          <w:rFonts w:ascii="Arial" w:hAnsi="Arial" w:cs="Arial"/>
        </w:rPr>
        <w:t>je vyznačená</w:t>
      </w:r>
      <w:r w:rsidR="004B4559" w:rsidRPr="00CC27F4">
        <w:rPr>
          <w:rFonts w:ascii="Arial" w:hAnsi="Arial" w:cs="Arial"/>
        </w:rPr>
        <w:t xml:space="preserve"> výstražnou fóliou. Pri križovaní komunikácie s</w:t>
      </w:r>
      <w:r w:rsidR="0091377F" w:rsidRPr="00CC27F4">
        <w:rPr>
          <w:rFonts w:ascii="Arial" w:hAnsi="Arial" w:cs="Arial"/>
        </w:rPr>
        <w:t>ú</w:t>
      </w:r>
      <w:r w:rsidR="004B4559" w:rsidRPr="00CC27F4">
        <w:rPr>
          <w:rFonts w:ascii="Arial" w:hAnsi="Arial" w:cs="Arial"/>
        </w:rPr>
        <w:t xml:space="preserve"> káble ulož</w:t>
      </w:r>
      <w:r w:rsidR="0091377F" w:rsidRPr="00CC27F4">
        <w:rPr>
          <w:rFonts w:ascii="Arial" w:hAnsi="Arial" w:cs="Arial"/>
        </w:rPr>
        <w:t>ené</w:t>
      </w:r>
      <w:r w:rsidR="004B4559" w:rsidRPr="00CC27F4">
        <w:rPr>
          <w:rFonts w:ascii="Arial" w:hAnsi="Arial" w:cs="Arial"/>
        </w:rPr>
        <w:t xml:space="preserve"> do chráničky </w:t>
      </w:r>
      <w:r w:rsidR="002F23A0" w:rsidRPr="00CC27F4">
        <w:rPr>
          <w:rFonts w:ascii="Arial" w:hAnsi="Arial" w:cs="Arial"/>
        </w:rPr>
        <w:t>FXKV 100</w:t>
      </w:r>
      <w:r w:rsidR="004B4559" w:rsidRPr="00CC27F4">
        <w:rPr>
          <w:rFonts w:ascii="Arial" w:hAnsi="Arial" w:cs="Arial"/>
        </w:rPr>
        <w:t>.</w:t>
      </w:r>
      <w:r w:rsidR="002F23A0" w:rsidRPr="00CC27F4">
        <w:rPr>
          <w:rFonts w:ascii="Arial" w:hAnsi="Arial" w:cs="Arial"/>
        </w:rPr>
        <w:t xml:space="preserve"> Do spoločnej ryhy s káblom VO je</w:t>
      </w:r>
      <w:r w:rsidR="004B4559" w:rsidRPr="00CC27F4">
        <w:rPr>
          <w:rFonts w:ascii="Arial" w:hAnsi="Arial" w:cs="Arial"/>
        </w:rPr>
        <w:t xml:space="preserve"> </w:t>
      </w:r>
      <w:r w:rsidR="002F23A0" w:rsidRPr="00CC27F4">
        <w:rPr>
          <w:rFonts w:ascii="Arial" w:hAnsi="Arial" w:cs="Arial"/>
        </w:rPr>
        <w:t xml:space="preserve">uložený </w:t>
      </w:r>
      <w:r w:rsidR="004B4559" w:rsidRPr="00CC27F4">
        <w:rPr>
          <w:rFonts w:ascii="Arial" w:hAnsi="Arial" w:cs="Arial"/>
        </w:rPr>
        <w:t xml:space="preserve">aj uzemňovací pás </w:t>
      </w:r>
      <w:proofErr w:type="spellStart"/>
      <w:r w:rsidR="004B4559" w:rsidRPr="00CC27F4">
        <w:rPr>
          <w:rFonts w:ascii="Arial" w:hAnsi="Arial" w:cs="Arial"/>
        </w:rPr>
        <w:t>FeZn</w:t>
      </w:r>
      <w:proofErr w:type="spellEnd"/>
      <w:r w:rsidR="004B4559" w:rsidRPr="00CC27F4">
        <w:rPr>
          <w:rFonts w:ascii="Arial" w:hAnsi="Arial" w:cs="Arial"/>
        </w:rPr>
        <w:t xml:space="preserve"> 30x4mm, ku ktorému s</w:t>
      </w:r>
      <w:r w:rsidR="002F23A0" w:rsidRPr="00CC27F4">
        <w:rPr>
          <w:rFonts w:ascii="Arial" w:hAnsi="Arial" w:cs="Arial"/>
        </w:rPr>
        <w:t>ú</w:t>
      </w:r>
      <w:r w:rsidR="004B4559" w:rsidRPr="00CC27F4">
        <w:rPr>
          <w:rFonts w:ascii="Arial" w:hAnsi="Arial" w:cs="Arial"/>
        </w:rPr>
        <w:t xml:space="preserve"> vodivo pripoj</w:t>
      </w:r>
      <w:r w:rsidR="002F23A0" w:rsidRPr="00CC27F4">
        <w:rPr>
          <w:rFonts w:ascii="Arial" w:hAnsi="Arial" w:cs="Arial"/>
        </w:rPr>
        <w:t>ené</w:t>
      </w:r>
      <w:r w:rsidR="004B4559" w:rsidRPr="00CC27F4">
        <w:rPr>
          <w:rFonts w:ascii="Arial" w:hAnsi="Arial" w:cs="Arial"/>
        </w:rPr>
        <w:t xml:space="preserve"> všetky osvetľovacie stožiare. Ukončenie</w:t>
      </w:r>
      <w:r w:rsidR="002F23A0" w:rsidRPr="00CC27F4">
        <w:rPr>
          <w:rFonts w:ascii="Arial" w:hAnsi="Arial" w:cs="Arial"/>
        </w:rPr>
        <w:t xml:space="preserve"> káblov j</w:t>
      </w:r>
      <w:r w:rsidR="004B4559" w:rsidRPr="00CC27F4">
        <w:rPr>
          <w:rFonts w:ascii="Arial" w:hAnsi="Arial" w:cs="Arial"/>
        </w:rPr>
        <w:t>e v </w:t>
      </w:r>
      <w:proofErr w:type="spellStart"/>
      <w:r w:rsidR="004B4559" w:rsidRPr="00CC27F4">
        <w:rPr>
          <w:rFonts w:ascii="Arial" w:hAnsi="Arial" w:cs="Arial"/>
        </w:rPr>
        <w:t>elektrovýzbroji</w:t>
      </w:r>
      <w:proofErr w:type="spellEnd"/>
      <w:r w:rsidR="004B4559" w:rsidRPr="00CC27F4">
        <w:rPr>
          <w:rFonts w:ascii="Arial" w:hAnsi="Arial" w:cs="Arial"/>
        </w:rPr>
        <w:t xml:space="preserve"> stožiara – poistkovej svorkovnici, ktorá je umiestnená v drieku stožiarov </w:t>
      </w:r>
      <w:proofErr w:type="spellStart"/>
      <w:r w:rsidR="004B4559" w:rsidRPr="00CC27F4">
        <w:rPr>
          <w:rFonts w:ascii="Arial" w:hAnsi="Arial" w:cs="Arial"/>
        </w:rPr>
        <w:t>eprosinovými</w:t>
      </w:r>
      <w:proofErr w:type="spellEnd"/>
      <w:r w:rsidR="004B4559" w:rsidRPr="00CC27F4">
        <w:rPr>
          <w:rFonts w:ascii="Arial" w:hAnsi="Arial" w:cs="Arial"/>
        </w:rPr>
        <w:t xml:space="preserve"> koncovkami.</w:t>
      </w:r>
    </w:p>
    <w:p w14:paraId="06F37FF4" w14:textId="77777777" w:rsidR="006F37EE" w:rsidRPr="00CC27F4" w:rsidRDefault="004B4559" w:rsidP="00074252">
      <w:pPr>
        <w:ind w:firstLine="708"/>
        <w:jc w:val="both"/>
        <w:rPr>
          <w:rFonts w:ascii="Arial" w:hAnsi="Arial" w:cs="Arial"/>
        </w:rPr>
      </w:pPr>
      <w:r w:rsidRPr="00CC27F4">
        <w:rPr>
          <w:rFonts w:ascii="Arial" w:hAnsi="Arial" w:cs="Arial"/>
        </w:rPr>
        <w:t xml:space="preserve"> </w:t>
      </w:r>
      <w:r w:rsidR="00074252" w:rsidRPr="00CC27F4">
        <w:rPr>
          <w:rFonts w:ascii="Arial" w:hAnsi="Arial" w:cs="Arial"/>
        </w:rPr>
        <w:t>Pre osvetlenie pr</w:t>
      </w:r>
      <w:r w:rsidR="000C47A2" w:rsidRPr="00CC27F4">
        <w:rPr>
          <w:rFonts w:ascii="Arial" w:hAnsi="Arial" w:cs="Arial"/>
        </w:rPr>
        <w:t>i</w:t>
      </w:r>
      <w:r w:rsidR="00074252" w:rsidRPr="00CC27F4">
        <w:rPr>
          <w:rFonts w:ascii="Arial" w:hAnsi="Arial" w:cs="Arial"/>
        </w:rPr>
        <w:t xml:space="preserve">echodu pre chodcov </w:t>
      </w:r>
      <w:r w:rsidR="000C47A2" w:rsidRPr="00CC27F4">
        <w:rPr>
          <w:rFonts w:ascii="Arial" w:hAnsi="Arial" w:cs="Arial"/>
        </w:rPr>
        <w:t>sú osadené samostatné svietidlá</w:t>
      </w:r>
      <w:r w:rsidR="00074252" w:rsidRPr="00CC27F4">
        <w:rPr>
          <w:rFonts w:ascii="Arial" w:hAnsi="Arial" w:cs="Arial"/>
        </w:rPr>
        <w:t xml:space="preserve"> na špeciálnych stožiaro</w:t>
      </w:r>
      <w:r w:rsidR="00BB3A5E" w:rsidRPr="00CC27F4">
        <w:rPr>
          <w:rFonts w:ascii="Arial" w:hAnsi="Arial" w:cs="Arial"/>
        </w:rPr>
        <w:t>ch</w:t>
      </w:r>
      <w:r w:rsidR="00074252" w:rsidRPr="00CC27F4">
        <w:rPr>
          <w:rFonts w:ascii="Arial" w:hAnsi="Arial" w:cs="Arial"/>
        </w:rPr>
        <w:t xml:space="preserve"> </w:t>
      </w:r>
      <w:r w:rsidR="0055183A" w:rsidRPr="00CC27F4">
        <w:rPr>
          <w:rFonts w:ascii="Arial" w:hAnsi="Arial" w:cs="Arial"/>
        </w:rPr>
        <w:t>STK60/60/3</w:t>
      </w:r>
      <w:r w:rsidR="00074252" w:rsidRPr="00CC27F4">
        <w:rPr>
          <w:rFonts w:ascii="Arial" w:hAnsi="Arial" w:cs="Arial"/>
        </w:rPr>
        <w:t xml:space="preserve"> pre tento účel. Stožiare sú navrhnuté na oboch stranách navrhovaného pr</w:t>
      </w:r>
      <w:r w:rsidR="00BB3A5E" w:rsidRPr="00CC27F4">
        <w:rPr>
          <w:rFonts w:ascii="Arial" w:hAnsi="Arial" w:cs="Arial"/>
        </w:rPr>
        <w:t>i</w:t>
      </w:r>
      <w:r w:rsidR="00074252" w:rsidRPr="00CC27F4">
        <w:rPr>
          <w:rFonts w:ascii="Arial" w:hAnsi="Arial" w:cs="Arial"/>
        </w:rPr>
        <w:t>echodu pre chodcov. Ako osvetľovacie teleso sú navrhnuté svietidl</w:t>
      </w:r>
      <w:r w:rsidR="00BB3A5E" w:rsidRPr="00CC27F4">
        <w:rPr>
          <w:rFonts w:ascii="Arial" w:hAnsi="Arial" w:cs="Arial"/>
        </w:rPr>
        <w:t>á</w:t>
      </w:r>
      <w:r w:rsidR="00074252" w:rsidRPr="00CC27F4">
        <w:rPr>
          <w:rFonts w:ascii="Arial" w:hAnsi="Arial" w:cs="Arial"/>
        </w:rPr>
        <w:t xml:space="preserve"> </w:t>
      </w:r>
      <w:r w:rsidR="00B6761F" w:rsidRPr="00CC27F4">
        <w:rPr>
          <w:rFonts w:ascii="Arial" w:hAnsi="Arial" w:cs="Arial"/>
        </w:rPr>
        <w:t>LED 34W</w:t>
      </w:r>
      <w:r w:rsidR="00074252" w:rsidRPr="00CC27F4">
        <w:rPr>
          <w:rFonts w:ascii="Arial" w:hAnsi="Arial" w:cs="Arial"/>
        </w:rPr>
        <w:t xml:space="preserve"> s</w:t>
      </w:r>
      <w:r w:rsidR="000C47A2" w:rsidRPr="00CC27F4">
        <w:rPr>
          <w:rFonts w:ascii="Arial" w:hAnsi="Arial" w:cs="Arial"/>
        </w:rPr>
        <w:t> </w:t>
      </w:r>
      <w:r w:rsidR="00074252" w:rsidRPr="00CC27F4">
        <w:rPr>
          <w:rFonts w:ascii="Arial" w:hAnsi="Arial" w:cs="Arial"/>
        </w:rPr>
        <w:t>nasmerovaný</w:t>
      </w:r>
      <w:r w:rsidR="000C47A2" w:rsidRPr="00CC27F4">
        <w:rPr>
          <w:rFonts w:ascii="Arial" w:hAnsi="Arial" w:cs="Arial"/>
        </w:rPr>
        <w:t>m</w:t>
      </w:r>
      <w:r w:rsidR="00074252" w:rsidRPr="00CC27F4">
        <w:rPr>
          <w:rFonts w:ascii="Arial" w:hAnsi="Arial" w:cs="Arial"/>
        </w:rPr>
        <w:t xml:space="preserve"> svetelným lúčom, aby neboli oslňovan</w:t>
      </w:r>
      <w:r w:rsidR="000C47A2" w:rsidRPr="00CC27F4">
        <w:rPr>
          <w:rFonts w:ascii="Arial" w:hAnsi="Arial" w:cs="Arial"/>
        </w:rPr>
        <w:t>í</w:t>
      </w:r>
      <w:r w:rsidR="00074252" w:rsidRPr="00CC27F4">
        <w:rPr>
          <w:rFonts w:ascii="Arial" w:hAnsi="Arial" w:cs="Arial"/>
        </w:rPr>
        <w:t xml:space="preserve"> vodiči cestnej dopravy. Káblový r</w:t>
      </w:r>
      <w:r w:rsidR="000C47A2" w:rsidRPr="00CC27F4">
        <w:rPr>
          <w:rFonts w:ascii="Arial" w:hAnsi="Arial" w:cs="Arial"/>
        </w:rPr>
        <w:t>ozvod pre oba druhy osvetlenia j</w:t>
      </w:r>
      <w:r w:rsidR="00074252" w:rsidRPr="00CC27F4">
        <w:rPr>
          <w:rFonts w:ascii="Arial" w:hAnsi="Arial" w:cs="Arial"/>
        </w:rPr>
        <w:t>e spoločný</w:t>
      </w:r>
      <w:r w:rsidR="00166AC5" w:rsidRPr="00CC27F4">
        <w:rPr>
          <w:rFonts w:ascii="Arial" w:hAnsi="Arial" w:cs="Arial"/>
        </w:rPr>
        <w:t>.</w:t>
      </w:r>
    </w:p>
    <w:p w14:paraId="46805C2D" w14:textId="77777777" w:rsidR="006F37EE" w:rsidRPr="00CC27F4" w:rsidRDefault="000C47A2" w:rsidP="00074252">
      <w:pPr>
        <w:ind w:firstLine="708"/>
        <w:jc w:val="both"/>
        <w:rPr>
          <w:rFonts w:ascii="Arial" w:hAnsi="Arial" w:cs="Arial"/>
        </w:rPr>
      </w:pPr>
      <w:r w:rsidRPr="00CC27F4">
        <w:rPr>
          <w:rFonts w:ascii="Arial" w:hAnsi="Arial" w:cs="Arial"/>
        </w:rPr>
        <w:t xml:space="preserve">Osvetlenie v križovatke </w:t>
      </w:r>
      <w:r w:rsidR="006F37EE" w:rsidRPr="00CC27F4">
        <w:rPr>
          <w:rFonts w:ascii="Arial" w:hAnsi="Arial" w:cs="Arial"/>
        </w:rPr>
        <w:t>bude mať dvoch správcov (NDS a.s. a Mesto Nitra)</w:t>
      </w:r>
      <w:r w:rsidR="00BB3A5E" w:rsidRPr="00CC27F4">
        <w:rPr>
          <w:rFonts w:ascii="Arial" w:hAnsi="Arial" w:cs="Arial"/>
        </w:rPr>
        <w:t>. V</w:t>
      </w:r>
      <w:r w:rsidR="006F37EE" w:rsidRPr="00CC27F4">
        <w:rPr>
          <w:rFonts w:ascii="Arial" w:hAnsi="Arial" w:cs="Arial"/>
        </w:rPr>
        <w:t xml:space="preserve">etva pre NDS a.s. </w:t>
      </w:r>
      <w:r w:rsidR="00BB3A5E" w:rsidRPr="00CC27F4">
        <w:rPr>
          <w:rFonts w:ascii="Arial" w:hAnsi="Arial" w:cs="Arial"/>
        </w:rPr>
        <w:t xml:space="preserve">je </w:t>
      </w:r>
      <w:r w:rsidR="006F37EE" w:rsidRPr="00CC27F4">
        <w:rPr>
          <w:rFonts w:ascii="Arial" w:hAnsi="Arial" w:cs="Arial"/>
        </w:rPr>
        <w:t>napojená na</w:t>
      </w:r>
      <w:r w:rsidR="00B85290" w:rsidRPr="00CC27F4">
        <w:rPr>
          <w:rFonts w:ascii="Arial" w:hAnsi="Arial" w:cs="Arial"/>
        </w:rPr>
        <w:t xml:space="preserve"> samostatný rozvod z </w:t>
      </w:r>
      <w:r w:rsidR="006F37EE" w:rsidRPr="00CC27F4">
        <w:rPr>
          <w:rFonts w:ascii="Arial" w:hAnsi="Arial" w:cs="Arial"/>
        </w:rPr>
        <w:t>trafostanic</w:t>
      </w:r>
      <w:r w:rsidR="00B85290" w:rsidRPr="00CC27F4">
        <w:rPr>
          <w:rFonts w:ascii="Arial" w:hAnsi="Arial" w:cs="Arial"/>
        </w:rPr>
        <w:t>e</w:t>
      </w:r>
      <w:r w:rsidR="006F37EE" w:rsidRPr="00CC27F4">
        <w:rPr>
          <w:rFonts w:ascii="Arial" w:hAnsi="Arial" w:cs="Arial"/>
        </w:rPr>
        <w:t xml:space="preserve"> na náprotivnej strane komunikácie R1. Káblové vedenie pod komunikáciou R1 </w:t>
      </w:r>
      <w:r w:rsidR="00B85290" w:rsidRPr="00CC27F4">
        <w:rPr>
          <w:rFonts w:ascii="Arial" w:hAnsi="Arial" w:cs="Arial"/>
        </w:rPr>
        <w:t>bolo urobené</w:t>
      </w:r>
      <w:r w:rsidR="006F37EE" w:rsidRPr="00CC27F4">
        <w:rPr>
          <w:rFonts w:ascii="Arial" w:hAnsi="Arial" w:cs="Arial"/>
        </w:rPr>
        <w:t xml:space="preserve"> riadeným pretláčaním rúry </w:t>
      </w:r>
      <w:r w:rsidR="00B85290" w:rsidRPr="00CC27F4">
        <w:rPr>
          <w:rFonts w:ascii="Arial" w:hAnsi="Arial" w:cs="Arial"/>
        </w:rPr>
        <w:t xml:space="preserve">PE </w:t>
      </w:r>
      <w:r w:rsidR="006F37EE" w:rsidRPr="00CC27F4">
        <w:rPr>
          <w:rFonts w:ascii="Arial" w:hAnsi="Arial" w:cs="Arial"/>
        </w:rPr>
        <w:t>priemeru 1</w:t>
      </w:r>
      <w:r w:rsidR="00B85290" w:rsidRPr="00CC27F4">
        <w:rPr>
          <w:rFonts w:ascii="Arial" w:hAnsi="Arial" w:cs="Arial"/>
        </w:rPr>
        <w:t>1</w:t>
      </w:r>
      <w:r w:rsidR="006F37EE" w:rsidRPr="00CC27F4">
        <w:rPr>
          <w:rFonts w:ascii="Arial" w:hAnsi="Arial" w:cs="Arial"/>
        </w:rPr>
        <w:t xml:space="preserve"> cm.</w:t>
      </w:r>
    </w:p>
    <w:p w14:paraId="455D0E74" w14:textId="77777777" w:rsidR="00516228" w:rsidRPr="00CC27F4" w:rsidRDefault="00166AC5" w:rsidP="00074252">
      <w:pPr>
        <w:ind w:firstLine="708"/>
        <w:jc w:val="both"/>
        <w:rPr>
          <w:rFonts w:ascii="Arial" w:hAnsi="Arial" w:cs="Arial"/>
        </w:rPr>
      </w:pPr>
      <w:r w:rsidRPr="00CC27F4">
        <w:rPr>
          <w:rFonts w:ascii="Arial" w:hAnsi="Arial" w:cs="Arial"/>
        </w:rPr>
        <w:t xml:space="preserve">Ostatné osvetlenie mimo správy NDS a.s. </w:t>
      </w:r>
      <w:r w:rsidR="00B65F45" w:rsidRPr="00CC27F4">
        <w:rPr>
          <w:rFonts w:ascii="Arial" w:hAnsi="Arial" w:cs="Arial"/>
        </w:rPr>
        <w:t>j</w:t>
      </w:r>
      <w:r w:rsidRPr="00CC27F4">
        <w:rPr>
          <w:rFonts w:ascii="Arial" w:hAnsi="Arial" w:cs="Arial"/>
        </w:rPr>
        <w:t>e napojené na jestvujúce osvetlenie na komunikácii v smere do priemyselného parku</w:t>
      </w:r>
      <w:r w:rsidR="008307A5" w:rsidRPr="00CC27F4">
        <w:rPr>
          <w:rFonts w:ascii="Arial" w:hAnsi="Arial" w:cs="Arial"/>
        </w:rPr>
        <w:t xml:space="preserve"> – toto prepojenie bude </w:t>
      </w:r>
      <w:r w:rsidR="00AE3280" w:rsidRPr="00CC27F4">
        <w:rPr>
          <w:rFonts w:ascii="Arial" w:hAnsi="Arial" w:cs="Arial"/>
        </w:rPr>
        <w:t>iba ako záloha, nové napojenie je z transformátorovej stanice pre NDS</w:t>
      </w:r>
      <w:r w:rsidR="00B17379" w:rsidRPr="00CC27F4">
        <w:rPr>
          <w:rFonts w:ascii="Arial" w:hAnsi="Arial" w:cs="Arial"/>
        </w:rPr>
        <w:t xml:space="preserve"> – z rozvádzača PRVO2 podľa bodu 3.4</w:t>
      </w:r>
      <w:r w:rsidR="00AE3280" w:rsidRPr="00CC27F4">
        <w:rPr>
          <w:rFonts w:ascii="Arial" w:hAnsi="Arial" w:cs="Arial"/>
        </w:rPr>
        <w:t xml:space="preserve">. </w:t>
      </w:r>
      <w:r w:rsidR="002C51E1" w:rsidRPr="00CC27F4">
        <w:rPr>
          <w:rFonts w:ascii="Arial" w:hAnsi="Arial" w:cs="Arial"/>
        </w:rPr>
        <w:t>Na</w:t>
      </w:r>
      <w:r w:rsidRPr="00CC27F4">
        <w:rPr>
          <w:rFonts w:ascii="Arial" w:hAnsi="Arial" w:cs="Arial"/>
        </w:rPr>
        <w:t xml:space="preserve"> moste nad R1 </w:t>
      </w:r>
      <w:r w:rsidR="00B65F45" w:rsidRPr="00CC27F4">
        <w:rPr>
          <w:rFonts w:ascii="Arial" w:hAnsi="Arial" w:cs="Arial"/>
        </w:rPr>
        <w:t>bol doplnený</w:t>
      </w:r>
      <w:r w:rsidRPr="00CC27F4">
        <w:rPr>
          <w:rFonts w:ascii="Arial" w:hAnsi="Arial" w:cs="Arial"/>
        </w:rPr>
        <w:t xml:space="preserve"> jeden osvetľovací stožiar, ktorý nebol namontovaný v rámci predchádzajúcej stavby</w:t>
      </w:r>
      <w:r w:rsidR="00B65F45" w:rsidRPr="00CC27F4">
        <w:rPr>
          <w:rFonts w:ascii="Arial" w:hAnsi="Arial" w:cs="Arial"/>
        </w:rPr>
        <w:t xml:space="preserve"> – SO621-02</w:t>
      </w:r>
      <w:r w:rsidRPr="00CC27F4">
        <w:rPr>
          <w:rFonts w:ascii="Arial" w:hAnsi="Arial" w:cs="Arial"/>
        </w:rPr>
        <w:t xml:space="preserve">.  </w:t>
      </w:r>
    </w:p>
    <w:p w14:paraId="1E004565" w14:textId="77777777" w:rsidR="004B4559" w:rsidRPr="00CC27F4" w:rsidRDefault="004B4559" w:rsidP="004B4559">
      <w:pPr>
        <w:ind w:left="709"/>
        <w:rPr>
          <w:rFonts w:ascii="Arial" w:hAnsi="Arial" w:cs="Arial"/>
        </w:rPr>
      </w:pPr>
      <w:r w:rsidRPr="00CC27F4">
        <w:rPr>
          <w:rFonts w:ascii="Arial" w:hAnsi="Arial" w:cs="Arial"/>
        </w:rPr>
        <w:t>Celková dĺžka montáže káb</w:t>
      </w:r>
      <w:r w:rsidR="002C51E1" w:rsidRPr="00CC27F4">
        <w:rPr>
          <w:rFonts w:ascii="Arial" w:hAnsi="Arial" w:cs="Arial"/>
        </w:rPr>
        <w:t>lového</w:t>
      </w:r>
      <w:r w:rsidRPr="00CC27F4">
        <w:rPr>
          <w:rFonts w:ascii="Arial" w:hAnsi="Arial" w:cs="Arial"/>
        </w:rPr>
        <w:t xml:space="preserve"> vedenia CYKY</w:t>
      </w:r>
      <w:r w:rsidR="002C51E1" w:rsidRPr="00CC27F4">
        <w:rPr>
          <w:rFonts w:ascii="Arial" w:hAnsi="Arial" w:cs="Arial"/>
        </w:rPr>
        <w:t>-J 4x10</w:t>
      </w:r>
      <w:r w:rsidRPr="00CC27F4">
        <w:rPr>
          <w:rFonts w:ascii="Arial" w:hAnsi="Arial" w:cs="Arial"/>
        </w:rPr>
        <w:t xml:space="preserve">:  </w:t>
      </w:r>
      <w:r w:rsidR="002C51E1" w:rsidRPr="00CC27F4">
        <w:rPr>
          <w:rFonts w:ascii="Arial" w:hAnsi="Arial" w:cs="Arial"/>
        </w:rPr>
        <w:tab/>
      </w:r>
      <w:r w:rsidR="002659B5" w:rsidRPr="00CC27F4">
        <w:rPr>
          <w:rFonts w:ascii="Arial" w:hAnsi="Arial" w:cs="Arial"/>
        </w:rPr>
        <w:t>1</w:t>
      </w:r>
      <w:r w:rsidR="005434CC" w:rsidRPr="00CC27F4">
        <w:rPr>
          <w:rFonts w:ascii="Arial" w:hAnsi="Arial" w:cs="Arial"/>
        </w:rPr>
        <w:t>088,54</w:t>
      </w:r>
      <w:r w:rsidRPr="00CC27F4">
        <w:rPr>
          <w:rFonts w:ascii="Arial" w:hAnsi="Arial" w:cs="Arial"/>
        </w:rPr>
        <w:t xml:space="preserve"> m</w:t>
      </w:r>
      <w:r w:rsidR="002659B5" w:rsidRPr="00CC27F4">
        <w:rPr>
          <w:rFonts w:ascii="Arial" w:hAnsi="Arial" w:cs="Arial"/>
        </w:rPr>
        <w:t xml:space="preserve"> + 5</w:t>
      </w:r>
      <w:r w:rsidR="005434CC" w:rsidRPr="00CC27F4">
        <w:rPr>
          <w:rFonts w:ascii="Arial" w:hAnsi="Arial" w:cs="Arial"/>
        </w:rPr>
        <w:t>2</w:t>
      </w:r>
      <w:r w:rsidR="002659B5" w:rsidRPr="00CC27F4">
        <w:rPr>
          <w:rFonts w:ascii="Arial" w:hAnsi="Arial" w:cs="Arial"/>
        </w:rPr>
        <w:t>1,87 m</w:t>
      </w:r>
      <w:r w:rsidR="005434CC" w:rsidRPr="00CC27F4">
        <w:rPr>
          <w:rFonts w:ascii="Arial" w:hAnsi="Arial" w:cs="Arial"/>
        </w:rPr>
        <w:t xml:space="preserve"> – r. 2018</w:t>
      </w:r>
    </w:p>
    <w:p w14:paraId="0B72F196" w14:textId="77777777" w:rsidR="003A295A" w:rsidRPr="00CC27F4" w:rsidRDefault="003A295A" w:rsidP="004B4559">
      <w:pPr>
        <w:ind w:left="709"/>
        <w:rPr>
          <w:rFonts w:ascii="Arial" w:hAnsi="Arial" w:cs="Arial"/>
        </w:rPr>
      </w:pPr>
      <w:r w:rsidRPr="00CC27F4">
        <w:rPr>
          <w:rFonts w:ascii="Arial" w:hAnsi="Arial" w:cs="Arial"/>
        </w:rPr>
        <w:tab/>
      </w:r>
      <w:r w:rsidRPr="00CC27F4">
        <w:rPr>
          <w:rFonts w:ascii="Arial" w:hAnsi="Arial" w:cs="Arial"/>
        </w:rPr>
        <w:tab/>
      </w:r>
      <w:r w:rsidRPr="00CC27F4">
        <w:rPr>
          <w:rFonts w:ascii="Arial" w:hAnsi="Arial" w:cs="Arial"/>
        </w:rPr>
        <w:tab/>
      </w:r>
      <w:r w:rsidRPr="00CC27F4">
        <w:rPr>
          <w:rFonts w:ascii="Arial" w:hAnsi="Arial" w:cs="Arial"/>
        </w:rPr>
        <w:tab/>
      </w:r>
      <w:r w:rsidRPr="00CC27F4">
        <w:rPr>
          <w:rFonts w:ascii="Arial" w:hAnsi="Arial" w:cs="Arial"/>
        </w:rPr>
        <w:tab/>
      </w:r>
      <w:r w:rsidRPr="00CC27F4">
        <w:rPr>
          <w:rFonts w:ascii="Arial" w:hAnsi="Arial" w:cs="Arial"/>
        </w:rPr>
        <w:tab/>
      </w:r>
      <w:r w:rsidRPr="00CC27F4">
        <w:rPr>
          <w:rFonts w:ascii="Arial" w:hAnsi="Arial" w:cs="Arial"/>
        </w:rPr>
        <w:tab/>
      </w:r>
      <w:r w:rsidRPr="00CC27F4">
        <w:rPr>
          <w:rFonts w:ascii="Arial" w:hAnsi="Arial" w:cs="Arial"/>
        </w:rPr>
        <w:tab/>
        <w:t>40,17 m + 5,00 m – rok 2020</w:t>
      </w:r>
      <w:r w:rsidRPr="00CC27F4">
        <w:rPr>
          <w:rFonts w:ascii="Arial" w:hAnsi="Arial" w:cs="Arial"/>
        </w:rPr>
        <w:tab/>
      </w:r>
    </w:p>
    <w:p w14:paraId="53AABC51" w14:textId="77777777" w:rsidR="00330BB8" w:rsidRPr="00CC27F4" w:rsidRDefault="002C51E1" w:rsidP="00330BB8">
      <w:pPr>
        <w:ind w:left="709"/>
        <w:rPr>
          <w:rFonts w:ascii="Arial" w:hAnsi="Arial" w:cs="Arial"/>
        </w:rPr>
      </w:pPr>
      <w:r w:rsidRPr="00CC27F4">
        <w:rPr>
          <w:rFonts w:ascii="Arial" w:hAnsi="Arial" w:cs="Arial"/>
        </w:rPr>
        <w:t>Celková dĺžka montáže káblového</w:t>
      </w:r>
      <w:r w:rsidR="00330BB8" w:rsidRPr="00CC27F4">
        <w:rPr>
          <w:rFonts w:ascii="Arial" w:hAnsi="Arial" w:cs="Arial"/>
        </w:rPr>
        <w:t xml:space="preserve"> vedenia CYKY</w:t>
      </w:r>
      <w:r w:rsidRPr="00CC27F4">
        <w:rPr>
          <w:rFonts w:ascii="Arial" w:hAnsi="Arial" w:cs="Arial"/>
        </w:rPr>
        <w:t>-J 3x1,5</w:t>
      </w:r>
      <w:r w:rsidR="00330BB8" w:rsidRPr="00CC27F4">
        <w:rPr>
          <w:rFonts w:ascii="Arial" w:hAnsi="Arial" w:cs="Arial"/>
        </w:rPr>
        <w:t xml:space="preserve">:    </w:t>
      </w:r>
      <w:r w:rsidRPr="00CC27F4">
        <w:rPr>
          <w:rFonts w:ascii="Arial" w:hAnsi="Arial" w:cs="Arial"/>
        </w:rPr>
        <w:tab/>
      </w:r>
      <w:r w:rsidR="002659B5" w:rsidRPr="00CC27F4">
        <w:rPr>
          <w:rFonts w:ascii="Arial" w:hAnsi="Arial" w:cs="Arial"/>
        </w:rPr>
        <w:t>3</w:t>
      </w:r>
      <w:r w:rsidR="00DC37E0" w:rsidRPr="00CC27F4">
        <w:rPr>
          <w:rFonts w:ascii="Arial" w:hAnsi="Arial" w:cs="Arial"/>
        </w:rPr>
        <w:t>5</w:t>
      </w:r>
      <w:r w:rsidR="00516228" w:rsidRPr="00CC27F4">
        <w:rPr>
          <w:rFonts w:ascii="Arial" w:hAnsi="Arial" w:cs="Arial"/>
        </w:rPr>
        <w:t>4</w:t>
      </w:r>
      <w:r w:rsidR="00330BB8" w:rsidRPr="00CC27F4">
        <w:rPr>
          <w:rFonts w:ascii="Arial" w:hAnsi="Arial" w:cs="Arial"/>
        </w:rPr>
        <w:t xml:space="preserve"> m</w:t>
      </w:r>
      <w:r w:rsidR="002659B5" w:rsidRPr="00CC27F4">
        <w:rPr>
          <w:rFonts w:ascii="Arial" w:hAnsi="Arial" w:cs="Arial"/>
        </w:rPr>
        <w:t xml:space="preserve"> + 110 m</w:t>
      </w:r>
      <w:r w:rsidR="003A295A" w:rsidRPr="00CC27F4">
        <w:rPr>
          <w:rFonts w:ascii="Arial" w:hAnsi="Arial" w:cs="Arial"/>
        </w:rPr>
        <w:t xml:space="preserve"> – rok 2018</w:t>
      </w:r>
    </w:p>
    <w:p w14:paraId="58074B70" w14:textId="77777777" w:rsidR="007123A8" w:rsidRPr="00CC27F4" w:rsidRDefault="007123A8" w:rsidP="007123A8">
      <w:pPr>
        <w:ind w:left="709"/>
        <w:rPr>
          <w:rFonts w:ascii="Arial" w:hAnsi="Arial" w:cs="Arial"/>
        </w:rPr>
      </w:pPr>
      <w:r w:rsidRPr="00CC27F4">
        <w:rPr>
          <w:rFonts w:ascii="Arial" w:hAnsi="Arial" w:cs="Arial"/>
        </w:rPr>
        <w:t xml:space="preserve">Celková dĺžka montáže káblového vedenia CYKY-J 4x35:    </w:t>
      </w:r>
      <w:r w:rsidRPr="00CC27F4">
        <w:rPr>
          <w:rFonts w:ascii="Arial" w:hAnsi="Arial" w:cs="Arial"/>
        </w:rPr>
        <w:tab/>
        <w:t>7 m</w:t>
      </w:r>
      <w:r w:rsidR="003A295A" w:rsidRPr="00CC27F4">
        <w:rPr>
          <w:rFonts w:ascii="Arial" w:hAnsi="Arial" w:cs="Arial"/>
        </w:rPr>
        <w:t xml:space="preserve"> – rok 2020</w:t>
      </w:r>
    </w:p>
    <w:p w14:paraId="2AE5E3A0" w14:textId="77777777" w:rsidR="007123A8" w:rsidRPr="00CC27F4" w:rsidRDefault="007123A8" w:rsidP="007123A8">
      <w:pPr>
        <w:ind w:left="709"/>
        <w:rPr>
          <w:rFonts w:ascii="Arial" w:hAnsi="Arial" w:cs="Arial"/>
        </w:rPr>
      </w:pPr>
      <w:r w:rsidRPr="00CC27F4">
        <w:rPr>
          <w:rFonts w:ascii="Arial" w:hAnsi="Arial" w:cs="Arial"/>
        </w:rPr>
        <w:t xml:space="preserve">Celková dĺžka montáže káblového vedenia CYKY-J 4x25:    </w:t>
      </w:r>
      <w:r w:rsidRPr="00CC27F4">
        <w:rPr>
          <w:rFonts w:ascii="Arial" w:hAnsi="Arial" w:cs="Arial"/>
        </w:rPr>
        <w:tab/>
      </w:r>
      <w:r w:rsidR="003B6104" w:rsidRPr="00CC27F4">
        <w:rPr>
          <w:rFonts w:ascii="Arial" w:hAnsi="Arial" w:cs="Arial"/>
        </w:rPr>
        <w:t>273,37</w:t>
      </w:r>
      <w:r w:rsidRPr="00CC27F4">
        <w:rPr>
          <w:rFonts w:ascii="Arial" w:hAnsi="Arial" w:cs="Arial"/>
        </w:rPr>
        <w:t xml:space="preserve"> m</w:t>
      </w:r>
      <w:r w:rsidR="003A295A" w:rsidRPr="00CC27F4">
        <w:rPr>
          <w:rFonts w:ascii="Arial" w:hAnsi="Arial" w:cs="Arial"/>
        </w:rPr>
        <w:t xml:space="preserve"> – rok 2020 </w:t>
      </w:r>
    </w:p>
    <w:p w14:paraId="505A4618" w14:textId="77777777" w:rsidR="007123A8" w:rsidRPr="00CC27F4" w:rsidRDefault="007123A8" w:rsidP="007123A8">
      <w:pPr>
        <w:ind w:left="709"/>
        <w:rPr>
          <w:rFonts w:ascii="Arial" w:hAnsi="Arial" w:cs="Arial"/>
        </w:rPr>
      </w:pPr>
      <w:r w:rsidRPr="00CC27F4">
        <w:rPr>
          <w:rFonts w:ascii="Arial" w:hAnsi="Arial" w:cs="Arial"/>
        </w:rPr>
        <w:t xml:space="preserve">Celková dĺžka montáže káblového vedenia CYKY-J 4x16:    </w:t>
      </w:r>
      <w:r w:rsidRPr="00CC27F4">
        <w:rPr>
          <w:rFonts w:ascii="Arial" w:hAnsi="Arial" w:cs="Arial"/>
        </w:rPr>
        <w:tab/>
      </w:r>
      <w:r w:rsidR="00BE428E" w:rsidRPr="00CC27F4">
        <w:rPr>
          <w:rFonts w:ascii="Arial" w:hAnsi="Arial" w:cs="Arial"/>
        </w:rPr>
        <w:t>9,46</w:t>
      </w:r>
      <w:r w:rsidRPr="00CC27F4">
        <w:rPr>
          <w:rFonts w:ascii="Arial" w:hAnsi="Arial" w:cs="Arial"/>
        </w:rPr>
        <w:t xml:space="preserve"> m</w:t>
      </w:r>
      <w:r w:rsidR="00BE428E" w:rsidRPr="00CC27F4">
        <w:rPr>
          <w:rFonts w:ascii="Arial" w:hAnsi="Arial" w:cs="Arial"/>
        </w:rPr>
        <w:t xml:space="preserve"> – rok 2020</w:t>
      </w:r>
    </w:p>
    <w:p w14:paraId="323FDFCF" w14:textId="77777777" w:rsidR="004B4559" w:rsidRPr="00CC27F4" w:rsidRDefault="004B4559" w:rsidP="004B4559">
      <w:pPr>
        <w:ind w:left="709"/>
        <w:rPr>
          <w:rFonts w:ascii="Arial" w:hAnsi="Arial" w:cs="Arial"/>
        </w:rPr>
      </w:pPr>
      <w:r w:rsidRPr="00CC27F4">
        <w:rPr>
          <w:rFonts w:ascii="Arial" w:hAnsi="Arial" w:cs="Arial"/>
        </w:rPr>
        <w:t>Celkov</w:t>
      </w:r>
      <w:r w:rsidR="00CB307B" w:rsidRPr="00CC27F4">
        <w:rPr>
          <w:rFonts w:ascii="Arial" w:hAnsi="Arial" w:cs="Arial"/>
        </w:rPr>
        <w:t>ý</w:t>
      </w:r>
      <w:r w:rsidRPr="00CC27F4">
        <w:rPr>
          <w:rFonts w:ascii="Arial" w:hAnsi="Arial" w:cs="Arial"/>
        </w:rPr>
        <w:t xml:space="preserve"> počet svetelných bodov</w:t>
      </w:r>
      <w:r w:rsidR="007123A8" w:rsidRPr="00CC27F4">
        <w:rPr>
          <w:rFonts w:ascii="Arial" w:hAnsi="Arial" w:cs="Arial"/>
        </w:rPr>
        <w:t>:</w:t>
      </w:r>
      <w:r w:rsidRPr="00CC27F4">
        <w:rPr>
          <w:rFonts w:ascii="Arial" w:hAnsi="Arial" w:cs="Arial"/>
        </w:rPr>
        <w:t xml:space="preserve"> </w:t>
      </w:r>
      <w:r w:rsidRPr="00CC27F4">
        <w:rPr>
          <w:rFonts w:ascii="Arial" w:hAnsi="Arial" w:cs="Arial"/>
        </w:rPr>
        <w:tab/>
      </w:r>
      <w:r w:rsidRPr="00CC27F4">
        <w:rPr>
          <w:rFonts w:ascii="Arial" w:hAnsi="Arial" w:cs="Arial"/>
        </w:rPr>
        <w:tab/>
      </w:r>
      <w:r w:rsidRPr="00CC27F4">
        <w:rPr>
          <w:rFonts w:ascii="Arial" w:hAnsi="Arial" w:cs="Arial"/>
        </w:rPr>
        <w:tab/>
      </w:r>
      <w:r w:rsidRPr="00CC27F4">
        <w:rPr>
          <w:rFonts w:ascii="Arial" w:hAnsi="Arial" w:cs="Arial"/>
        </w:rPr>
        <w:tab/>
      </w:r>
      <w:r w:rsidR="002D570E" w:rsidRPr="00CC27F4">
        <w:rPr>
          <w:rFonts w:ascii="Arial" w:hAnsi="Arial" w:cs="Arial"/>
        </w:rPr>
        <w:t>3</w:t>
      </w:r>
      <w:r w:rsidR="003D5C38" w:rsidRPr="00CC27F4">
        <w:rPr>
          <w:rFonts w:ascii="Arial" w:hAnsi="Arial" w:cs="Arial"/>
        </w:rPr>
        <w:t>3</w:t>
      </w:r>
      <w:r w:rsidR="00330BB8" w:rsidRPr="00CC27F4">
        <w:rPr>
          <w:rFonts w:ascii="Arial" w:hAnsi="Arial" w:cs="Arial"/>
        </w:rPr>
        <w:t>+4</w:t>
      </w:r>
      <w:r w:rsidRPr="00CC27F4">
        <w:rPr>
          <w:rFonts w:ascii="Arial" w:hAnsi="Arial" w:cs="Arial"/>
        </w:rPr>
        <w:t xml:space="preserve"> ks</w:t>
      </w:r>
      <w:r w:rsidR="00BE428E" w:rsidRPr="00CC27F4">
        <w:rPr>
          <w:rFonts w:ascii="Arial" w:hAnsi="Arial" w:cs="Arial"/>
        </w:rPr>
        <w:t xml:space="preserve"> – rok 2018</w:t>
      </w:r>
    </w:p>
    <w:p w14:paraId="5779E0EA" w14:textId="77777777" w:rsidR="00517382" w:rsidRPr="00CC27F4" w:rsidRDefault="00517382" w:rsidP="00517382">
      <w:pPr>
        <w:ind w:left="709"/>
        <w:rPr>
          <w:rFonts w:ascii="Arial" w:hAnsi="Arial" w:cs="Arial"/>
        </w:rPr>
      </w:pPr>
      <w:r w:rsidRPr="00CC27F4">
        <w:rPr>
          <w:rFonts w:ascii="Arial" w:hAnsi="Arial" w:cs="Arial"/>
        </w:rPr>
        <w:t>Celkový počet svetelných bodov (NDS a.s.)</w:t>
      </w:r>
      <w:r w:rsidR="007123A8" w:rsidRPr="00CC27F4">
        <w:rPr>
          <w:rFonts w:ascii="Arial" w:hAnsi="Arial" w:cs="Arial"/>
        </w:rPr>
        <w:t>:</w:t>
      </w:r>
      <w:r w:rsidRPr="00CC27F4">
        <w:rPr>
          <w:rFonts w:ascii="Arial" w:hAnsi="Arial" w:cs="Arial"/>
        </w:rPr>
        <w:tab/>
      </w:r>
      <w:r w:rsidRPr="00CC27F4">
        <w:rPr>
          <w:rFonts w:ascii="Arial" w:hAnsi="Arial" w:cs="Arial"/>
        </w:rPr>
        <w:tab/>
      </w:r>
      <w:r w:rsidRPr="00CC27F4">
        <w:rPr>
          <w:rFonts w:ascii="Arial" w:hAnsi="Arial" w:cs="Arial"/>
        </w:rPr>
        <w:tab/>
        <w:t>11 ks</w:t>
      </w:r>
      <w:r w:rsidR="00BE428E" w:rsidRPr="00CC27F4">
        <w:rPr>
          <w:rFonts w:ascii="Arial" w:hAnsi="Arial" w:cs="Arial"/>
        </w:rPr>
        <w:t xml:space="preserve"> – rok 2018</w:t>
      </w:r>
    </w:p>
    <w:p w14:paraId="79B64D3E" w14:textId="77777777" w:rsidR="00166AC5" w:rsidRPr="00CC27F4" w:rsidRDefault="00166AC5" w:rsidP="00166AC5">
      <w:pPr>
        <w:ind w:left="709"/>
        <w:rPr>
          <w:rFonts w:ascii="Arial" w:hAnsi="Arial" w:cs="Arial"/>
        </w:rPr>
      </w:pPr>
      <w:r w:rsidRPr="00CC27F4">
        <w:rPr>
          <w:rFonts w:ascii="Arial" w:hAnsi="Arial" w:cs="Arial"/>
        </w:rPr>
        <w:t xml:space="preserve">Celkový počet svetelných bodov </w:t>
      </w:r>
      <w:r w:rsidR="007123A8" w:rsidRPr="00CC27F4">
        <w:rPr>
          <w:rFonts w:ascii="Arial" w:hAnsi="Arial" w:cs="Arial"/>
        </w:rPr>
        <w:t xml:space="preserve">– </w:t>
      </w:r>
      <w:r w:rsidR="002659B5" w:rsidRPr="00CC27F4">
        <w:rPr>
          <w:rFonts w:ascii="Arial" w:hAnsi="Arial" w:cs="Arial"/>
        </w:rPr>
        <w:t>m</w:t>
      </w:r>
      <w:r w:rsidR="007123A8" w:rsidRPr="00CC27F4">
        <w:rPr>
          <w:rFonts w:ascii="Arial" w:hAnsi="Arial" w:cs="Arial"/>
        </w:rPr>
        <w:t>ost nad R1:</w:t>
      </w:r>
      <w:r w:rsidRPr="00CC27F4">
        <w:rPr>
          <w:rFonts w:ascii="Arial" w:hAnsi="Arial" w:cs="Arial"/>
        </w:rPr>
        <w:tab/>
      </w:r>
      <w:r w:rsidRPr="00CC27F4">
        <w:rPr>
          <w:rFonts w:ascii="Arial" w:hAnsi="Arial" w:cs="Arial"/>
        </w:rPr>
        <w:tab/>
        <w:t>1 ks</w:t>
      </w:r>
      <w:r w:rsidR="00BE428E" w:rsidRPr="00CC27F4">
        <w:rPr>
          <w:rFonts w:ascii="Arial" w:hAnsi="Arial" w:cs="Arial"/>
        </w:rPr>
        <w:t xml:space="preserve"> – rok 2018</w:t>
      </w:r>
    </w:p>
    <w:p w14:paraId="61BE345D" w14:textId="77777777" w:rsidR="00517382" w:rsidRPr="00CC27F4" w:rsidRDefault="00517382" w:rsidP="004B4559">
      <w:pPr>
        <w:ind w:left="709"/>
        <w:rPr>
          <w:rFonts w:ascii="Arial" w:hAnsi="Arial" w:cs="Arial"/>
        </w:rPr>
      </w:pPr>
    </w:p>
    <w:p w14:paraId="58EBC2E7" w14:textId="77777777" w:rsidR="004B4559" w:rsidRPr="00CC27F4" w:rsidRDefault="004B4559" w:rsidP="003439DE">
      <w:pPr>
        <w:pStyle w:val="Nadpis2"/>
        <w:numPr>
          <w:ilvl w:val="0"/>
          <w:numId w:val="26"/>
        </w:numPr>
        <w:spacing w:before="120" w:after="120" w:line="276" w:lineRule="auto"/>
        <w:ind w:left="567" w:hanging="567"/>
        <w:jc w:val="left"/>
        <w:rPr>
          <w:sz w:val="20"/>
          <w:szCs w:val="20"/>
          <w:u w:val="single"/>
        </w:rPr>
      </w:pPr>
      <w:bookmarkStart w:id="54" w:name="_Toc440960696"/>
      <w:bookmarkStart w:id="55" w:name="_Toc442707217"/>
      <w:bookmarkStart w:id="56" w:name="_Toc58584673"/>
      <w:r w:rsidRPr="00CC27F4">
        <w:rPr>
          <w:sz w:val="20"/>
          <w:szCs w:val="20"/>
          <w:u w:val="single"/>
        </w:rPr>
        <w:t>Zemné práce</w:t>
      </w:r>
      <w:bookmarkEnd w:id="54"/>
      <w:bookmarkEnd w:id="55"/>
      <w:bookmarkEnd w:id="56"/>
    </w:p>
    <w:p w14:paraId="67A10011" w14:textId="77777777" w:rsidR="004B4559" w:rsidRPr="00CC27F4" w:rsidRDefault="004B4559" w:rsidP="00780E38">
      <w:pPr>
        <w:ind w:firstLine="708"/>
        <w:jc w:val="both"/>
        <w:rPr>
          <w:rFonts w:ascii="Arial" w:hAnsi="Arial" w:cs="Arial"/>
        </w:rPr>
      </w:pPr>
      <w:r w:rsidRPr="00CC27F4">
        <w:rPr>
          <w:rFonts w:ascii="Arial" w:hAnsi="Arial" w:cs="Arial"/>
        </w:rPr>
        <w:t>Zemné práce pozostáva</w:t>
      </w:r>
      <w:r w:rsidR="00F57ABE" w:rsidRPr="00CC27F4">
        <w:rPr>
          <w:rFonts w:ascii="Arial" w:hAnsi="Arial" w:cs="Arial"/>
        </w:rPr>
        <w:t>li</w:t>
      </w:r>
      <w:r w:rsidRPr="00CC27F4">
        <w:rPr>
          <w:rFonts w:ascii="Arial" w:hAnsi="Arial" w:cs="Arial"/>
        </w:rPr>
        <w:t xml:space="preserve"> z výkopu a zásypu káblovej ryhy a výkopu jamy pre základy stožiarov. Časť vykopanej zeminy</w:t>
      </w:r>
      <w:r w:rsidR="00F57ABE" w:rsidRPr="00CC27F4">
        <w:rPr>
          <w:rFonts w:ascii="Arial" w:hAnsi="Arial" w:cs="Arial"/>
        </w:rPr>
        <w:t xml:space="preserve"> bola</w:t>
      </w:r>
      <w:r w:rsidRPr="00CC27F4">
        <w:rPr>
          <w:rFonts w:ascii="Arial" w:hAnsi="Arial" w:cs="Arial"/>
        </w:rPr>
        <w:t xml:space="preserve"> použi</w:t>
      </w:r>
      <w:r w:rsidR="00F57ABE" w:rsidRPr="00CC27F4">
        <w:rPr>
          <w:rFonts w:ascii="Arial" w:hAnsi="Arial" w:cs="Arial"/>
        </w:rPr>
        <w:t>tá</w:t>
      </w:r>
      <w:r w:rsidRPr="00CC27F4">
        <w:rPr>
          <w:rFonts w:ascii="Arial" w:hAnsi="Arial" w:cs="Arial"/>
        </w:rPr>
        <w:t xml:space="preserve"> pre spätný zásyp a prebytok </w:t>
      </w:r>
      <w:r w:rsidR="00F57ABE" w:rsidRPr="00CC27F4">
        <w:rPr>
          <w:rFonts w:ascii="Arial" w:hAnsi="Arial" w:cs="Arial"/>
        </w:rPr>
        <w:t>bol</w:t>
      </w:r>
      <w:r w:rsidRPr="00CC27F4">
        <w:rPr>
          <w:rFonts w:ascii="Arial" w:hAnsi="Arial" w:cs="Arial"/>
        </w:rPr>
        <w:t xml:space="preserve"> použitý do násypu úpravy ciest. Po ukončení zemných prác a</w:t>
      </w:r>
      <w:r w:rsidR="00F57ABE" w:rsidRPr="00CC27F4">
        <w:rPr>
          <w:rFonts w:ascii="Arial" w:hAnsi="Arial" w:cs="Arial"/>
        </w:rPr>
        <w:t> </w:t>
      </w:r>
      <w:r w:rsidRPr="00CC27F4">
        <w:rPr>
          <w:rFonts w:ascii="Arial" w:hAnsi="Arial" w:cs="Arial"/>
        </w:rPr>
        <w:t>položen</w:t>
      </w:r>
      <w:r w:rsidR="00F57ABE" w:rsidRPr="00CC27F4">
        <w:rPr>
          <w:rFonts w:ascii="Arial" w:hAnsi="Arial" w:cs="Arial"/>
        </w:rPr>
        <w:t xml:space="preserve">í </w:t>
      </w:r>
      <w:r w:rsidRPr="00CC27F4">
        <w:rPr>
          <w:rFonts w:ascii="Arial" w:hAnsi="Arial" w:cs="Arial"/>
        </w:rPr>
        <w:t xml:space="preserve">káblov </w:t>
      </w:r>
      <w:r w:rsidR="00F57ABE" w:rsidRPr="00CC27F4">
        <w:rPr>
          <w:rFonts w:ascii="Arial" w:hAnsi="Arial" w:cs="Arial"/>
        </w:rPr>
        <w:t>bol</w:t>
      </w:r>
      <w:r w:rsidRPr="00CC27F4">
        <w:rPr>
          <w:rFonts w:ascii="Arial" w:hAnsi="Arial" w:cs="Arial"/>
        </w:rPr>
        <w:t xml:space="preserve"> terén uve</w:t>
      </w:r>
      <w:r w:rsidR="00F57ABE" w:rsidRPr="00CC27F4">
        <w:rPr>
          <w:rFonts w:ascii="Arial" w:hAnsi="Arial" w:cs="Arial"/>
        </w:rPr>
        <w:t>dený</w:t>
      </w:r>
      <w:r w:rsidRPr="00CC27F4">
        <w:rPr>
          <w:rFonts w:ascii="Arial" w:hAnsi="Arial" w:cs="Arial"/>
        </w:rPr>
        <w:t xml:space="preserve"> do pôvodného stavu. </w:t>
      </w:r>
    </w:p>
    <w:p w14:paraId="268C7873" w14:textId="77777777" w:rsidR="004B4559" w:rsidRPr="00CC27F4" w:rsidRDefault="004B4559" w:rsidP="00780E38">
      <w:pPr>
        <w:ind w:firstLine="709"/>
        <w:jc w:val="both"/>
        <w:rPr>
          <w:rFonts w:ascii="Arial" w:hAnsi="Arial" w:cs="Arial"/>
        </w:rPr>
      </w:pPr>
      <w:r w:rsidRPr="00CC27F4">
        <w:rPr>
          <w:rFonts w:ascii="Arial" w:hAnsi="Arial" w:cs="Arial"/>
        </w:rPr>
        <w:t xml:space="preserve">Celkový záber pôdy </w:t>
      </w:r>
      <w:r w:rsidR="008D6F31" w:rsidRPr="00CC27F4">
        <w:rPr>
          <w:rFonts w:ascii="Arial" w:hAnsi="Arial" w:cs="Arial"/>
        </w:rPr>
        <w:t>446,60</w:t>
      </w:r>
      <w:r w:rsidR="00591323" w:rsidRPr="00CC27F4">
        <w:rPr>
          <w:rFonts w:ascii="Arial" w:hAnsi="Arial" w:cs="Arial"/>
        </w:rPr>
        <w:t>m2</w:t>
      </w:r>
      <w:r w:rsidR="00EC0FE1" w:rsidRPr="00CC27F4">
        <w:rPr>
          <w:rFonts w:ascii="Arial" w:hAnsi="Arial" w:cs="Arial"/>
        </w:rPr>
        <w:t>.</w:t>
      </w:r>
    </w:p>
    <w:p w14:paraId="75F5994F" w14:textId="77777777" w:rsidR="001154F2" w:rsidRPr="00CC27F4" w:rsidRDefault="004B4559" w:rsidP="00751B9E">
      <w:pPr>
        <w:ind w:firstLine="708"/>
        <w:jc w:val="both"/>
        <w:rPr>
          <w:rFonts w:ascii="Arial" w:hAnsi="Arial" w:cs="Arial"/>
        </w:rPr>
      </w:pPr>
      <w:r w:rsidRPr="00CC27F4">
        <w:rPr>
          <w:rFonts w:ascii="Arial" w:hAnsi="Arial" w:cs="Arial"/>
        </w:rPr>
        <w:t>Pred za</w:t>
      </w:r>
      <w:r w:rsidR="008D6F31" w:rsidRPr="00CC27F4">
        <w:rPr>
          <w:rFonts w:ascii="Arial" w:hAnsi="Arial" w:cs="Arial"/>
        </w:rPr>
        <w:t>čatím</w:t>
      </w:r>
      <w:r w:rsidRPr="00CC27F4">
        <w:rPr>
          <w:rFonts w:ascii="Arial" w:hAnsi="Arial" w:cs="Arial"/>
        </w:rPr>
        <w:t xml:space="preserve"> výkopových prác pre VO </w:t>
      </w:r>
      <w:r w:rsidR="00F57ABE" w:rsidRPr="00CC27F4">
        <w:rPr>
          <w:rFonts w:ascii="Arial" w:hAnsi="Arial" w:cs="Arial"/>
        </w:rPr>
        <w:t>bolo urobené</w:t>
      </w:r>
      <w:r w:rsidR="001154F2" w:rsidRPr="00CC27F4">
        <w:rPr>
          <w:rFonts w:ascii="Arial" w:hAnsi="Arial" w:cs="Arial"/>
        </w:rPr>
        <w:t xml:space="preserve"> presné</w:t>
      </w:r>
      <w:r w:rsidRPr="00CC27F4">
        <w:rPr>
          <w:rFonts w:ascii="Arial" w:hAnsi="Arial" w:cs="Arial"/>
        </w:rPr>
        <w:t xml:space="preserve"> vytýčenie jestvujúcich inžinierskych sietí a nových preložených vedení, aby podľa vytýčeného stavu podzemných vedením bolo možné uloženie nového káblového vedenia a základov pre stožiare pri dodržaní  normovaných vzdialeností podľa STN 73 6005. </w:t>
      </w:r>
    </w:p>
    <w:p w14:paraId="6A075B1E" w14:textId="77777777" w:rsidR="001154F2" w:rsidRPr="00CC27F4" w:rsidRDefault="001154F2" w:rsidP="00780E38">
      <w:pPr>
        <w:jc w:val="both"/>
        <w:rPr>
          <w:rFonts w:ascii="Arial" w:hAnsi="Arial" w:cs="Arial"/>
        </w:rPr>
      </w:pPr>
    </w:p>
    <w:p w14:paraId="373F6BA2" w14:textId="77777777" w:rsidR="004B4559" w:rsidRPr="00CC27F4" w:rsidRDefault="004B4559" w:rsidP="003439DE">
      <w:pPr>
        <w:pStyle w:val="Nadpis2"/>
        <w:numPr>
          <w:ilvl w:val="0"/>
          <w:numId w:val="26"/>
        </w:numPr>
        <w:spacing w:before="120" w:after="120" w:line="276" w:lineRule="auto"/>
        <w:ind w:left="567" w:hanging="567"/>
        <w:jc w:val="left"/>
        <w:rPr>
          <w:sz w:val="20"/>
          <w:szCs w:val="20"/>
          <w:u w:val="single"/>
        </w:rPr>
      </w:pPr>
      <w:bookmarkStart w:id="57" w:name="_Toc440960697"/>
      <w:bookmarkStart w:id="58" w:name="_Toc442707218"/>
      <w:bookmarkStart w:id="59" w:name="_Toc58584674"/>
      <w:r w:rsidRPr="00CC27F4">
        <w:rPr>
          <w:sz w:val="20"/>
          <w:szCs w:val="20"/>
          <w:u w:val="single"/>
        </w:rPr>
        <w:t>Ochrana pred atmosférickým prepätím</w:t>
      </w:r>
      <w:bookmarkEnd w:id="57"/>
      <w:bookmarkEnd w:id="58"/>
      <w:bookmarkEnd w:id="59"/>
    </w:p>
    <w:p w14:paraId="1711089C" w14:textId="77777777" w:rsidR="004B4559" w:rsidRPr="00CC27F4" w:rsidRDefault="001154F2" w:rsidP="00FE0D4B">
      <w:pPr>
        <w:ind w:firstLine="708"/>
        <w:jc w:val="both"/>
        <w:rPr>
          <w:rFonts w:ascii="Arial" w:hAnsi="Arial" w:cs="Arial"/>
        </w:rPr>
      </w:pPr>
      <w:r w:rsidRPr="00CC27F4">
        <w:rPr>
          <w:rFonts w:ascii="Arial" w:hAnsi="Arial" w:cs="Arial"/>
        </w:rPr>
        <w:t>Je z</w:t>
      </w:r>
      <w:r w:rsidR="004B4559" w:rsidRPr="00CC27F4">
        <w:rPr>
          <w:rFonts w:ascii="Arial" w:hAnsi="Arial" w:cs="Arial"/>
        </w:rPr>
        <w:t>realiz</w:t>
      </w:r>
      <w:r w:rsidRPr="00CC27F4">
        <w:rPr>
          <w:rFonts w:ascii="Arial" w:hAnsi="Arial" w:cs="Arial"/>
        </w:rPr>
        <w:t>ovaná</w:t>
      </w:r>
      <w:r w:rsidR="004B4559" w:rsidRPr="00CC27F4">
        <w:rPr>
          <w:rFonts w:ascii="Arial" w:hAnsi="Arial" w:cs="Arial"/>
        </w:rPr>
        <w:t xml:space="preserve"> </w:t>
      </w:r>
      <w:proofErr w:type="spellStart"/>
      <w:r w:rsidR="004B4559" w:rsidRPr="00CC27F4">
        <w:rPr>
          <w:rFonts w:ascii="Arial" w:hAnsi="Arial" w:cs="Arial"/>
        </w:rPr>
        <w:t>zemnia</w:t>
      </w:r>
      <w:r w:rsidRPr="00CC27F4">
        <w:rPr>
          <w:rFonts w:ascii="Arial" w:hAnsi="Arial" w:cs="Arial"/>
        </w:rPr>
        <w:t>cim</w:t>
      </w:r>
      <w:proofErr w:type="spellEnd"/>
      <w:r w:rsidRPr="00CC27F4">
        <w:rPr>
          <w:rFonts w:ascii="Arial" w:hAnsi="Arial" w:cs="Arial"/>
        </w:rPr>
        <w:t xml:space="preserve"> pásikom </w:t>
      </w:r>
      <w:proofErr w:type="spellStart"/>
      <w:r w:rsidRPr="00CC27F4">
        <w:rPr>
          <w:rFonts w:ascii="Arial" w:hAnsi="Arial" w:cs="Arial"/>
        </w:rPr>
        <w:t>FeZn</w:t>
      </w:r>
      <w:proofErr w:type="spellEnd"/>
      <w:r w:rsidRPr="00CC27F4">
        <w:rPr>
          <w:rFonts w:ascii="Arial" w:hAnsi="Arial" w:cs="Arial"/>
        </w:rPr>
        <w:t xml:space="preserve"> 30x4mm, ktorý je uložený</w:t>
      </w:r>
      <w:r w:rsidR="004B4559" w:rsidRPr="00CC27F4">
        <w:rPr>
          <w:rFonts w:ascii="Arial" w:hAnsi="Arial" w:cs="Arial"/>
        </w:rPr>
        <w:t xml:space="preserve"> na dno výkopu v súbehu s</w:t>
      </w:r>
      <w:r w:rsidR="008D6F31" w:rsidRPr="00CC27F4">
        <w:rPr>
          <w:rFonts w:ascii="Arial" w:hAnsi="Arial" w:cs="Arial"/>
        </w:rPr>
        <w:t> </w:t>
      </w:r>
      <w:r w:rsidR="004B4559" w:rsidRPr="00CC27F4">
        <w:rPr>
          <w:rFonts w:ascii="Arial" w:hAnsi="Arial" w:cs="Arial"/>
        </w:rPr>
        <w:t>káblovým</w:t>
      </w:r>
      <w:r w:rsidR="008D6F31" w:rsidRPr="00CC27F4">
        <w:rPr>
          <w:rFonts w:ascii="Arial" w:hAnsi="Arial" w:cs="Arial"/>
        </w:rPr>
        <w:t xml:space="preserve"> </w:t>
      </w:r>
      <w:r w:rsidR="004B4559" w:rsidRPr="00CC27F4">
        <w:rPr>
          <w:rFonts w:ascii="Arial" w:hAnsi="Arial" w:cs="Arial"/>
        </w:rPr>
        <w:t xml:space="preserve">vedením </w:t>
      </w:r>
      <w:r w:rsidRPr="00CC27F4">
        <w:rPr>
          <w:rFonts w:ascii="Arial" w:hAnsi="Arial" w:cs="Arial"/>
        </w:rPr>
        <w:t xml:space="preserve">verejného osvetlenia </w:t>
      </w:r>
      <w:r w:rsidR="004B4559" w:rsidRPr="00CC27F4">
        <w:rPr>
          <w:rFonts w:ascii="Arial" w:hAnsi="Arial" w:cs="Arial"/>
        </w:rPr>
        <w:t>a</w:t>
      </w:r>
      <w:r w:rsidRPr="00CC27F4">
        <w:rPr>
          <w:rFonts w:ascii="Arial" w:hAnsi="Arial" w:cs="Arial"/>
        </w:rPr>
        <w:t xml:space="preserve"> je </w:t>
      </w:r>
      <w:r w:rsidR="004B4559" w:rsidRPr="00CC27F4">
        <w:rPr>
          <w:rFonts w:ascii="Arial" w:hAnsi="Arial" w:cs="Arial"/>
        </w:rPr>
        <w:t>pripoj</w:t>
      </w:r>
      <w:r w:rsidRPr="00CC27F4">
        <w:rPr>
          <w:rFonts w:ascii="Arial" w:hAnsi="Arial" w:cs="Arial"/>
        </w:rPr>
        <w:t>ený</w:t>
      </w:r>
      <w:r w:rsidR="004B4559" w:rsidRPr="00CC27F4">
        <w:rPr>
          <w:rFonts w:ascii="Arial" w:hAnsi="Arial" w:cs="Arial"/>
        </w:rPr>
        <w:t xml:space="preserve"> na driek každého stožiara. Uloženie</w:t>
      </w:r>
      <w:r w:rsidR="009F7C0B" w:rsidRPr="00CC27F4">
        <w:rPr>
          <w:rFonts w:ascii="Arial" w:hAnsi="Arial" w:cs="Arial"/>
        </w:rPr>
        <w:t xml:space="preserve"> uzemňovača </w:t>
      </w:r>
      <w:r w:rsidR="004B4559" w:rsidRPr="00CC27F4">
        <w:rPr>
          <w:rFonts w:ascii="Arial" w:hAnsi="Arial" w:cs="Arial"/>
        </w:rPr>
        <w:t>je v spoločnej káblovej ryhe s vedením verejného osvetlenia</w:t>
      </w:r>
      <w:r w:rsidR="009F7C0B" w:rsidRPr="00CC27F4">
        <w:rPr>
          <w:rFonts w:ascii="Arial" w:hAnsi="Arial" w:cs="Arial"/>
        </w:rPr>
        <w:t xml:space="preserve"> </w:t>
      </w:r>
      <w:proofErr w:type="spellStart"/>
      <w:r w:rsidR="009F7C0B" w:rsidRPr="00CC27F4">
        <w:rPr>
          <w:rFonts w:ascii="Arial" w:hAnsi="Arial" w:cs="Arial"/>
        </w:rPr>
        <w:t>zemniacim</w:t>
      </w:r>
      <w:proofErr w:type="spellEnd"/>
      <w:r w:rsidR="009F7C0B" w:rsidRPr="00CC27F4">
        <w:rPr>
          <w:rFonts w:ascii="Arial" w:hAnsi="Arial" w:cs="Arial"/>
        </w:rPr>
        <w:t xml:space="preserve"> pásikom </w:t>
      </w:r>
      <w:proofErr w:type="spellStart"/>
      <w:r w:rsidR="009F7C0B" w:rsidRPr="00CC27F4">
        <w:rPr>
          <w:rFonts w:ascii="Arial" w:hAnsi="Arial" w:cs="Arial"/>
        </w:rPr>
        <w:t>FeZn</w:t>
      </w:r>
      <w:proofErr w:type="spellEnd"/>
      <w:r w:rsidR="009F7C0B" w:rsidRPr="00CC27F4">
        <w:rPr>
          <w:rFonts w:ascii="Arial" w:hAnsi="Arial" w:cs="Arial"/>
        </w:rPr>
        <w:t xml:space="preserve"> 30x4 mm</w:t>
      </w:r>
      <w:r w:rsidR="004B4559" w:rsidRPr="00CC27F4">
        <w:rPr>
          <w:rFonts w:ascii="Arial" w:hAnsi="Arial" w:cs="Arial"/>
        </w:rPr>
        <w:t>. Celkový zemný odpor uzemnenia nemá byť väčší ako 2 Ohmy.</w:t>
      </w:r>
    </w:p>
    <w:p w14:paraId="03840B96" w14:textId="77777777" w:rsidR="009F7C0B" w:rsidRPr="00CC27F4" w:rsidRDefault="009F7C0B" w:rsidP="00FE0D4B">
      <w:pPr>
        <w:ind w:firstLine="708"/>
        <w:jc w:val="both"/>
        <w:rPr>
          <w:rFonts w:ascii="Arial" w:hAnsi="Arial" w:cs="Arial"/>
        </w:rPr>
      </w:pPr>
    </w:p>
    <w:p w14:paraId="7BBD34D5" w14:textId="77777777" w:rsidR="004B4559" w:rsidRPr="00CC27F4" w:rsidRDefault="004B4559" w:rsidP="003439DE">
      <w:pPr>
        <w:pStyle w:val="Nadpis2"/>
        <w:numPr>
          <w:ilvl w:val="0"/>
          <w:numId w:val="26"/>
        </w:numPr>
        <w:spacing w:before="120" w:after="120" w:line="276" w:lineRule="auto"/>
        <w:ind w:left="567" w:hanging="567"/>
        <w:jc w:val="left"/>
        <w:rPr>
          <w:sz w:val="20"/>
          <w:szCs w:val="20"/>
          <w:u w:val="single"/>
        </w:rPr>
      </w:pPr>
      <w:bookmarkStart w:id="60" w:name="_Toc440960698"/>
      <w:bookmarkStart w:id="61" w:name="_Toc442707219"/>
      <w:bookmarkStart w:id="62" w:name="_Toc58584675"/>
      <w:r w:rsidRPr="00CC27F4">
        <w:rPr>
          <w:sz w:val="20"/>
          <w:szCs w:val="20"/>
          <w:u w:val="single"/>
        </w:rPr>
        <w:t>Úprava režimu a ochrana povrchových a podzemných vôd</w:t>
      </w:r>
      <w:bookmarkEnd w:id="60"/>
      <w:bookmarkEnd w:id="61"/>
      <w:bookmarkEnd w:id="62"/>
    </w:p>
    <w:p w14:paraId="24A0CA30" w14:textId="77777777" w:rsidR="004B4559" w:rsidRPr="00CC27F4" w:rsidRDefault="004B4559" w:rsidP="00FE0D4B">
      <w:pPr>
        <w:ind w:firstLine="708"/>
        <w:jc w:val="both"/>
        <w:rPr>
          <w:rFonts w:ascii="Arial" w:hAnsi="Arial" w:cs="Arial"/>
        </w:rPr>
      </w:pPr>
      <w:r w:rsidRPr="00CC27F4">
        <w:rPr>
          <w:rFonts w:ascii="Arial" w:hAnsi="Arial" w:cs="Arial"/>
        </w:rPr>
        <w:t xml:space="preserve">Technické riešenie objektu a následná prevádzka objektu nevyžaduje žiadnu ochranu povrchových a podzemných vôd. Nie je zdrojom nečistôt ovzdušia, pôdy ani vody. Po ukončení výstavby zhotoviteľ stavby musí priestranstvá a plochy uviesť do pôvodného stavu. </w:t>
      </w:r>
    </w:p>
    <w:p w14:paraId="47796230" w14:textId="77777777" w:rsidR="009F7C0B" w:rsidRPr="00CC27F4" w:rsidRDefault="009F7C0B" w:rsidP="00FE0D4B">
      <w:pPr>
        <w:ind w:firstLine="708"/>
        <w:jc w:val="both"/>
        <w:rPr>
          <w:rFonts w:ascii="Arial" w:hAnsi="Arial" w:cs="Arial"/>
        </w:rPr>
      </w:pPr>
    </w:p>
    <w:p w14:paraId="16B8A19C" w14:textId="77777777" w:rsidR="004B4559" w:rsidRPr="00CC27F4" w:rsidRDefault="004B4559" w:rsidP="003439DE">
      <w:pPr>
        <w:pStyle w:val="Nadpis2"/>
        <w:numPr>
          <w:ilvl w:val="0"/>
          <w:numId w:val="26"/>
        </w:numPr>
        <w:spacing w:before="120" w:after="120" w:line="276" w:lineRule="auto"/>
        <w:ind w:left="567" w:hanging="567"/>
        <w:jc w:val="left"/>
        <w:rPr>
          <w:sz w:val="20"/>
          <w:szCs w:val="20"/>
          <w:u w:val="single"/>
        </w:rPr>
      </w:pPr>
      <w:bookmarkStart w:id="63" w:name="_Toc440960699"/>
      <w:bookmarkStart w:id="64" w:name="_Toc442707220"/>
      <w:bookmarkStart w:id="65" w:name="_Toc58584676"/>
      <w:r w:rsidRPr="00CC27F4">
        <w:rPr>
          <w:sz w:val="20"/>
          <w:szCs w:val="20"/>
          <w:u w:val="single"/>
        </w:rPr>
        <w:lastRenderedPageBreak/>
        <w:t>Požiadavky z hľadiska ochrany proti agresívnemu prostrediu</w:t>
      </w:r>
      <w:bookmarkEnd w:id="63"/>
      <w:bookmarkEnd w:id="64"/>
      <w:bookmarkEnd w:id="65"/>
    </w:p>
    <w:p w14:paraId="441C8CCD" w14:textId="77777777" w:rsidR="004B4559" w:rsidRPr="00CC27F4" w:rsidRDefault="004B4559" w:rsidP="004B4559">
      <w:pPr>
        <w:ind w:firstLine="708"/>
        <w:rPr>
          <w:rFonts w:ascii="Arial" w:hAnsi="Arial" w:cs="Arial"/>
        </w:rPr>
      </w:pPr>
      <w:r w:rsidRPr="00CC27F4">
        <w:rPr>
          <w:rFonts w:ascii="Arial" w:hAnsi="Arial" w:cs="Arial"/>
        </w:rPr>
        <w:t>V mieste výstavby VO vedenia sa agresívne prostredie nenachádza.</w:t>
      </w:r>
    </w:p>
    <w:p w14:paraId="165277FB" w14:textId="77777777" w:rsidR="009F7C0B" w:rsidRPr="00CC27F4" w:rsidRDefault="009F7C0B" w:rsidP="004B4559">
      <w:pPr>
        <w:ind w:firstLine="708"/>
        <w:rPr>
          <w:rFonts w:ascii="Arial" w:hAnsi="Arial" w:cs="Arial"/>
        </w:rPr>
      </w:pPr>
    </w:p>
    <w:p w14:paraId="74D1940C" w14:textId="77777777" w:rsidR="004B4559" w:rsidRPr="00CC27F4" w:rsidRDefault="004B4559" w:rsidP="003439DE">
      <w:pPr>
        <w:pStyle w:val="Nadpis2"/>
        <w:numPr>
          <w:ilvl w:val="0"/>
          <w:numId w:val="26"/>
        </w:numPr>
        <w:spacing w:before="120" w:after="120" w:line="276" w:lineRule="auto"/>
        <w:ind w:left="567" w:hanging="567"/>
        <w:jc w:val="left"/>
        <w:rPr>
          <w:sz w:val="20"/>
          <w:szCs w:val="20"/>
          <w:u w:val="single"/>
        </w:rPr>
      </w:pPr>
      <w:bookmarkStart w:id="66" w:name="_Toc440960700"/>
      <w:bookmarkStart w:id="67" w:name="_Toc442707221"/>
      <w:bookmarkStart w:id="68" w:name="_Toc58584677"/>
      <w:r w:rsidRPr="00CC27F4">
        <w:rPr>
          <w:sz w:val="20"/>
          <w:szCs w:val="20"/>
          <w:u w:val="single"/>
        </w:rPr>
        <w:t>Drobné časti objektu</w:t>
      </w:r>
      <w:bookmarkEnd w:id="66"/>
      <w:bookmarkEnd w:id="67"/>
      <w:bookmarkEnd w:id="68"/>
    </w:p>
    <w:p w14:paraId="27299595" w14:textId="77777777" w:rsidR="004B4559" w:rsidRPr="00CC27F4" w:rsidRDefault="004B4559" w:rsidP="004B4559">
      <w:pPr>
        <w:tabs>
          <w:tab w:val="left" w:pos="284"/>
          <w:tab w:val="left" w:pos="567"/>
        </w:tabs>
        <w:ind w:firstLine="709"/>
        <w:rPr>
          <w:rFonts w:ascii="Arial" w:hAnsi="Arial" w:cs="Arial"/>
        </w:rPr>
      </w:pPr>
      <w:r w:rsidRPr="00CC27F4">
        <w:rPr>
          <w:rFonts w:ascii="Arial" w:hAnsi="Arial" w:cs="Arial"/>
        </w:rPr>
        <w:t>V rámci objektu sa drobné objekty nenachádzajú.</w:t>
      </w:r>
    </w:p>
    <w:p w14:paraId="015C4D79" w14:textId="77777777" w:rsidR="009F7C0B" w:rsidRPr="00CC27F4" w:rsidRDefault="009F7C0B" w:rsidP="004B4559">
      <w:pPr>
        <w:tabs>
          <w:tab w:val="left" w:pos="284"/>
          <w:tab w:val="left" w:pos="567"/>
        </w:tabs>
        <w:ind w:firstLine="709"/>
        <w:rPr>
          <w:rFonts w:ascii="Arial" w:hAnsi="Arial" w:cs="Arial"/>
        </w:rPr>
      </w:pPr>
    </w:p>
    <w:p w14:paraId="4D14D45A" w14:textId="77777777" w:rsidR="004B4559" w:rsidRPr="00CC27F4" w:rsidRDefault="004B4559" w:rsidP="003439DE">
      <w:pPr>
        <w:pStyle w:val="Nadpis2"/>
        <w:numPr>
          <w:ilvl w:val="0"/>
          <w:numId w:val="26"/>
        </w:numPr>
        <w:spacing w:before="120" w:after="120" w:line="276" w:lineRule="auto"/>
        <w:ind w:left="567" w:hanging="567"/>
        <w:jc w:val="left"/>
        <w:rPr>
          <w:sz w:val="20"/>
          <w:szCs w:val="20"/>
          <w:u w:val="single"/>
        </w:rPr>
      </w:pPr>
      <w:bookmarkStart w:id="69" w:name="_Toc440960701"/>
      <w:bookmarkStart w:id="70" w:name="_Toc442707222"/>
      <w:bookmarkStart w:id="71" w:name="_Toc58584678"/>
      <w:r w:rsidRPr="00CC27F4">
        <w:rPr>
          <w:sz w:val="20"/>
          <w:szCs w:val="20"/>
          <w:u w:val="single"/>
        </w:rPr>
        <w:t>Súvisiace objekty</w:t>
      </w:r>
      <w:bookmarkEnd w:id="69"/>
      <w:bookmarkEnd w:id="70"/>
      <w:bookmarkEnd w:id="71"/>
    </w:p>
    <w:p w14:paraId="33235FC8" w14:textId="77777777" w:rsidR="004B4559" w:rsidRPr="00CC27F4" w:rsidRDefault="004B4559" w:rsidP="004B4559">
      <w:pPr>
        <w:tabs>
          <w:tab w:val="left" w:pos="284"/>
          <w:tab w:val="left" w:pos="567"/>
        </w:tabs>
        <w:rPr>
          <w:rFonts w:ascii="Arial" w:hAnsi="Arial" w:cs="Arial"/>
        </w:rPr>
      </w:pPr>
      <w:r w:rsidRPr="00CC27F4">
        <w:rPr>
          <w:rFonts w:ascii="Arial" w:hAnsi="Arial" w:cs="Arial"/>
        </w:rPr>
        <w:tab/>
        <w:t xml:space="preserve">  </w:t>
      </w:r>
      <w:r w:rsidR="00BA547C" w:rsidRPr="00CC27F4">
        <w:rPr>
          <w:rFonts w:ascii="Arial" w:hAnsi="Arial" w:cs="Arial"/>
        </w:rPr>
        <w:tab/>
      </w:r>
      <w:r w:rsidRPr="00CC27F4">
        <w:rPr>
          <w:rFonts w:ascii="Arial" w:hAnsi="Arial" w:cs="Arial"/>
        </w:rPr>
        <w:t>Súvisiace objekty: SO 1</w:t>
      </w:r>
      <w:r w:rsidR="00EC0FE1" w:rsidRPr="00CC27F4">
        <w:rPr>
          <w:rFonts w:ascii="Arial" w:hAnsi="Arial" w:cs="Arial"/>
        </w:rPr>
        <w:t>37</w:t>
      </w:r>
      <w:r w:rsidRPr="00CC27F4">
        <w:rPr>
          <w:rFonts w:ascii="Arial" w:hAnsi="Arial" w:cs="Arial"/>
        </w:rPr>
        <w:t xml:space="preserve"> </w:t>
      </w:r>
      <w:r w:rsidR="00EC0FE1" w:rsidRPr="00CC27F4">
        <w:rPr>
          <w:rFonts w:ascii="Arial" w:hAnsi="Arial" w:cs="Arial"/>
        </w:rPr>
        <w:t>Predĺženie existujúcej križovatky „K“</w:t>
      </w:r>
    </w:p>
    <w:p w14:paraId="6F1E4DDA" w14:textId="77777777" w:rsidR="000734C0" w:rsidRPr="00CC27F4" w:rsidRDefault="000734C0" w:rsidP="004B4559">
      <w:pPr>
        <w:tabs>
          <w:tab w:val="left" w:pos="284"/>
          <w:tab w:val="left" w:pos="567"/>
        </w:tabs>
        <w:rPr>
          <w:rFonts w:ascii="Arial" w:hAnsi="Arial" w:cs="Arial"/>
        </w:rPr>
      </w:pPr>
    </w:p>
    <w:p w14:paraId="789D87FF" w14:textId="77777777" w:rsidR="004B4559" w:rsidRPr="00CC27F4" w:rsidRDefault="004B4559" w:rsidP="000734C0">
      <w:pPr>
        <w:pStyle w:val="Nadpis2"/>
        <w:numPr>
          <w:ilvl w:val="0"/>
          <w:numId w:val="33"/>
        </w:numPr>
        <w:spacing w:line="276" w:lineRule="auto"/>
        <w:ind w:left="567" w:hanging="567"/>
        <w:jc w:val="left"/>
        <w:rPr>
          <w:sz w:val="20"/>
          <w:szCs w:val="20"/>
          <w:u w:val="single"/>
        </w:rPr>
      </w:pPr>
      <w:bookmarkStart w:id="72" w:name="_Toc440960702"/>
      <w:r w:rsidRPr="00CC27F4">
        <w:rPr>
          <w:sz w:val="20"/>
          <w:szCs w:val="20"/>
          <w:u w:val="single"/>
        </w:rPr>
        <w:t xml:space="preserve"> </w:t>
      </w:r>
      <w:bookmarkStart w:id="73" w:name="_Toc442707223"/>
      <w:bookmarkStart w:id="74" w:name="_Toc58584679"/>
      <w:r w:rsidRPr="00CC27F4">
        <w:rPr>
          <w:sz w:val="20"/>
          <w:szCs w:val="20"/>
          <w:u w:val="single"/>
        </w:rPr>
        <w:t>POŽIADAVKY NA POSTUP STAVEBNÝCH PRÁC A ÚDRŽBU</w:t>
      </w:r>
      <w:bookmarkEnd w:id="72"/>
      <w:bookmarkEnd w:id="73"/>
      <w:bookmarkEnd w:id="74"/>
      <w:r w:rsidRPr="00CC27F4">
        <w:rPr>
          <w:sz w:val="20"/>
          <w:szCs w:val="20"/>
          <w:u w:val="single"/>
        </w:rPr>
        <w:t xml:space="preserve"> </w:t>
      </w:r>
    </w:p>
    <w:p w14:paraId="4E773FBE" w14:textId="77777777" w:rsidR="004B4559" w:rsidRPr="00CC27F4" w:rsidRDefault="004B4559" w:rsidP="007062B8">
      <w:pPr>
        <w:pStyle w:val="Nadpis2"/>
        <w:numPr>
          <w:ilvl w:val="0"/>
          <w:numId w:val="28"/>
        </w:numPr>
        <w:spacing w:before="120" w:after="120" w:line="276" w:lineRule="auto"/>
        <w:ind w:left="567" w:hanging="567"/>
        <w:jc w:val="left"/>
        <w:rPr>
          <w:sz w:val="20"/>
          <w:szCs w:val="20"/>
          <w:u w:val="single"/>
        </w:rPr>
      </w:pPr>
      <w:bookmarkStart w:id="75" w:name="_Toc440960703"/>
      <w:bookmarkStart w:id="76" w:name="_Toc442707224"/>
      <w:bookmarkStart w:id="77" w:name="_Toc58584680"/>
      <w:r w:rsidRPr="00CC27F4">
        <w:rPr>
          <w:sz w:val="20"/>
          <w:szCs w:val="20"/>
          <w:u w:val="single"/>
        </w:rPr>
        <w:t>Hlavné zásady postupu výstavby</w:t>
      </w:r>
      <w:bookmarkEnd w:id="75"/>
      <w:bookmarkEnd w:id="76"/>
      <w:bookmarkEnd w:id="77"/>
    </w:p>
    <w:p w14:paraId="4FD52A79" w14:textId="77777777" w:rsidR="004B4559" w:rsidRPr="00CC27F4" w:rsidRDefault="004B4559" w:rsidP="008F3AD7">
      <w:pPr>
        <w:ind w:firstLine="708"/>
        <w:jc w:val="both"/>
        <w:rPr>
          <w:rFonts w:ascii="Arial" w:hAnsi="Arial" w:cs="Arial"/>
        </w:rPr>
      </w:pPr>
      <w:r w:rsidRPr="00CC27F4">
        <w:rPr>
          <w:rFonts w:ascii="Arial" w:hAnsi="Arial" w:cs="Arial"/>
        </w:rPr>
        <w:t>Realizáci</w:t>
      </w:r>
      <w:r w:rsidR="00961C78" w:rsidRPr="00CC27F4">
        <w:rPr>
          <w:rFonts w:ascii="Arial" w:hAnsi="Arial" w:cs="Arial"/>
        </w:rPr>
        <w:t>a</w:t>
      </w:r>
      <w:r w:rsidRPr="00CC27F4">
        <w:rPr>
          <w:rFonts w:ascii="Arial" w:hAnsi="Arial" w:cs="Arial"/>
        </w:rPr>
        <w:t xml:space="preserve"> objektu </w:t>
      </w:r>
      <w:r w:rsidR="00961C78" w:rsidRPr="00CC27F4">
        <w:rPr>
          <w:rFonts w:ascii="Arial" w:hAnsi="Arial" w:cs="Arial"/>
        </w:rPr>
        <w:t xml:space="preserve">sa začala </w:t>
      </w:r>
      <w:r w:rsidRPr="00CC27F4">
        <w:rPr>
          <w:rFonts w:ascii="Arial" w:hAnsi="Arial" w:cs="Arial"/>
        </w:rPr>
        <w:t>až po vytýčení polohy vedenia</w:t>
      </w:r>
      <w:r w:rsidR="00961C78" w:rsidRPr="00CC27F4">
        <w:rPr>
          <w:rFonts w:ascii="Arial" w:hAnsi="Arial" w:cs="Arial"/>
        </w:rPr>
        <w:t xml:space="preserve"> a</w:t>
      </w:r>
      <w:r w:rsidRPr="00CC27F4">
        <w:rPr>
          <w:rFonts w:ascii="Arial" w:hAnsi="Arial" w:cs="Arial"/>
        </w:rPr>
        <w:t xml:space="preserve"> polohy osvetľovacích bodov. Prípravné práce – </w:t>
      </w:r>
      <w:r w:rsidR="00961C78" w:rsidRPr="00CC27F4">
        <w:rPr>
          <w:rFonts w:ascii="Arial" w:hAnsi="Arial" w:cs="Arial"/>
        </w:rPr>
        <w:t>bolo</w:t>
      </w:r>
      <w:r w:rsidRPr="00CC27F4">
        <w:rPr>
          <w:rFonts w:ascii="Arial" w:hAnsi="Arial" w:cs="Arial"/>
        </w:rPr>
        <w:t xml:space="preserve"> zabezpečenie dodávky stožiarov, svietidiel, káblových vedení a ostatných inštalačných materiálov a pod. Realizácia objektu – po vytýčení trasy vedenia</w:t>
      </w:r>
      <w:r w:rsidR="00961C78" w:rsidRPr="00CC27F4">
        <w:rPr>
          <w:rFonts w:ascii="Arial" w:hAnsi="Arial" w:cs="Arial"/>
        </w:rPr>
        <w:t xml:space="preserve"> bol urobený</w:t>
      </w:r>
      <w:r w:rsidRPr="00CC27F4">
        <w:rPr>
          <w:rFonts w:ascii="Arial" w:hAnsi="Arial" w:cs="Arial"/>
        </w:rPr>
        <w:t xml:space="preserve"> výkop ryhy a základov pre osvetľovacie stožiare a vybudovanie káblového </w:t>
      </w:r>
      <w:r w:rsidR="00BA547C" w:rsidRPr="00CC27F4">
        <w:rPr>
          <w:rFonts w:ascii="Arial" w:hAnsi="Arial" w:cs="Arial"/>
        </w:rPr>
        <w:t>priechodu pod komunikáciou</w:t>
      </w:r>
      <w:r w:rsidRPr="00CC27F4">
        <w:rPr>
          <w:rFonts w:ascii="Arial" w:hAnsi="Arial" w:cs="Arial"/>
        </w:rPr>
        <w:t xml:space="preserve">. Pred začatím akýchkoľvek zemných prác na navrhovanom objekte </w:t>
      </w:r>
      <w:r w:rsidR="00961C78" w:rsidRPr="00CC27F4">
        <w:rPr>
          <w:rFonts w:ascii="Arial" w:hAnsi="Arial" w:cs="Arial"/>
        </w:rPr>
        <w:t>bolo</w:t>
      </w:r>
      <w:r w:rsidRPr="00CC27F4">
        <w:rPr>
          <w:rFonts w:ascii="Arial" w:hAnsi="Arial" w:cs="Arial"/>
        </w:rPr>
        <w:t xml:space="preserve"> potrebné vytýčenie jestvujúcich inžinierskych sietí od svojich majiteľov ako aj nových prekla</w:t>
      </w:r>
      <w:r w:rsidR="00BA547C" w:rsidRPr="00CC27F4">
        <w:rPr>
          <w:rFonts w:ascii="Arial" w:hAnsi="Arial" w:cs="Arial"/>
        </w:rPr>
        <w:t>daných sietí v dotknutom území.</w:t>
      </w:r>
      <w:r w:rsidRPr="00CC27F4">
        <w:rPr>
          <w:rFonts w:ascii="Arial" w:hAnsi="Arial" w:cs="Arial"/>
        </w:rPr>
        <w:t xml:space="preserve"> </w:t>
      </w:r>
    </w:p>
    <w:p w14:paraId="3FCB449D" w14:textId="77777777" w:rsidR="004B4559" w:rsidRPr="00CC27F4" w:rsidRDefault="004B4559" w:rsidP="007062B8">
      <w:pPr>
        <w:pStyle w:val="Nadpis2"/>
        <w:numPr>
          <w:ilvl w:val="0"/>
          <w:numId w:val="28"/>
        </w:numPr>
        <w:spacing w:before="120" w:after="120" w:line="276" w:lineRule="auto"/>
        <w:ind w:left="567" w:hanging="567"/>
        <w:jc w:val="left"/>
        <w:rPr>
          <w:sz w:val="20"/>
          <w:szCs w:val="20"/>
          <w:u w:val="single"/>
        </w:rPr>
      </w:pPr>
      <w:bookmarkStart w:id="78" w:name="_Toc440960704"/>
      <w:bookmarkStart w:id="79" w:name="_Toc442707225"/>
      <w:bookmarkStart w:id="80" w:name="_Toc58584681"/>
      <w:r w:rsidRPr="00CC27F4">
        <w:rPr>
          <w:sz w:val="20"/>
          <w:szCs w:val="20"/>
          <w:u w:val="single"/>
        </w:rPr>
        <w:t>Vytýčenie objektu</w:t>
      </w:r>
      <w:bookmarkEnd w:id="78"/>
      <w:bookmarkEnd w:id="79"/>
      <w:bookmarkEnd w:id="80"/>
    </w:p>
    <w:p w14:paraId="74142102" w14:textId="77777777" w:rsidR="004B4559" w:rsidRPr="00CC27F4" w:rsidRDefault="004B4559" w:rsidP="00BA547C">
      <w:pPr>
        <w:ind w:firstLine="708"/>
        <w:jc w:val="both"/>
        <w:rPr>
          <w:rFonts w:ascii="Arial" w:hAnsi="Arial" w:cs="Arial"/>
        </w:rPr>
      </w:pPr>
      <w:r w:rsidRPr="00CC27F4">
        <w:rPr>
          <w:rFonts w:ascii="Arial" w:hAnsi="Arial" w:cs="Arial"/>
        </w:rPr>
        <w:t xml:space="preserve">Vytýčenie hlavných bodov </w:t>
      </w:r>
      <w:r w:rsidR="00BD5874" w:rsidRPr="00CC27F4">
        <w:rPr>
          <w:rFonts w:ascii="Arial" w:hAnsi="Arial" w:cs="Arial"/>
        </w:rPr>
        <w:t>bolo</w:t>
      </w:r>
      <w:r w:rsidRPr="00CC27F4">
        <w:rPr>
          <w:rFonts w:ascii="Arial" w:hAnsi="Arial" w:cs="Arial"/>
        </w:rPr>
        <w:t xml:space="preserve"> </w:t>
      </w:r>
      <w:r w:rsidR="00BD5874" w:rsidRPr="00CC27F4">
        <w:rPr>
          <w:rFonts w:ascii="Arial" w:hAnsi="Arial" w:cs="Arial"/>
        </w:rPr>
        <w:t>urobené</w:t>
      </w:r>
      <w:r w:rsidRPr="00CC27F4">
        <w:rPr>
          <w:rFonts w:ascii="Arial" w:hAnsi="Arial" w:cs="Arial"/>
        </w:rPr>
        <w:t xml:space="preserve"> autorizovaným geodetom zhotoviteľa.</w:t>
      </w:r>
    </w:p>
    <w:p w14:paraId="43435219" w14:textId="77777777" w:rsidR="006108EC" w:rsidRPr="00CC27F4" w:rsidRDefault="006108EC" w:rsidP="00BA547C">
      <w:pPr>
        <w:ind w:firstLine="708"/>
        <w:jc w:val="both"/>
        <w:rPr>
          <w:rFonts w:ascii="Arial" w:hAnsi="Arial" w:cs="Arial"/>
        </w:rPr>
      </w:pPr>
    </w:p>
    <w:p w14:paraId="08B1530A" w14:textId="77777777" w:rsidR="004B4559" w:rsidRPr="00CC27F4" w:rsidRDefault="004B4559" w:rsidP="007062B8">
      <w:pPr>
        <w:pStyle w:val="Nadpis2"/>
        <w:numPr>
          <w:ilvl w:val="0"/>
          <w:numId w:val="28"/>
        </w:numPr>
        <w:spacing w:before="120" w:after="120" w:line="276" w:lineRule="auto"/>
        <w:ind w:left="567" w:hanging="567"/>
        <w:jc w:val="left"/>
        <w:rPr>
          <w:sz w:val="20"/>
          <w:szCs w:val="20"/>
          <w:u w:val="single"/>
        </w:rPr>
      </w:pPr>
      <w:bookmarkStart w:id="81" w:name="_Toc440960705"/>
      <w:r w:rsidRPr="00CC27F4">
        <w:rPr>
          <w:sz w:val="20"/>
          <w:szCs w:val="20"/>
          <w:u w:val="single"/>
        </w:rPr>
        <w:t xml:space="preserve"> </w:t>
      </w:r>
      <w:bookmarkStart w:id="82" w:name="_Toc442707226"/>
      <w:bookmarkStart w:id="83" w:name="_Toc58584682"/>
      <w:r w:rsidRPr="00CC27F4">
        <w:rPr>
          <w:sz w:val="20"/>
          <w:szCs w:val="20"/>
          <w:u w:val="single"/>
        </w:rPr>
        <w:t>Požiadavky na prevádzku a údržbu</w:t>
      </w:r>
      <w:bookmarkEnd w:id="81"/>
      <w:bookmarkEnd w:id="82"/>
      <w:bookmarkEnd w:id="83"/>
    </w:p>
    <w:p w14:paraId="15CB64D4" w14:textId="77777777" w:rsidR="004B4559" w:rsidRPr="00CC27F4" w:rsidRDefault="004B4559" w:rsidP="00FE0D4B">
      <w:pPr>
        <w:ind w:firstLine="708"/>
        <w:jc w:val="both"/>
        <w:rPr>
          <w:rFonts w:ascii="Arial" w:hAnsi="Arial" w:cs="Arial"/>
        </w:rPr>
      </w:pPr>
      <w:r w:rsidRPr="00CC27F4">
        <w:rPr>
          <w:rFonts w:ascii="Arial" w:hAnsi="Arial" w:cs="Arial"/>
        </w:rPr>
        <w:t>Počas výstavby a prevádzky navrhovanej stavby musia byť dodržané bezpečnostné a</w:t>
      </w:r>
      <w:r w:rsidR="00BA547C" w:rsidRPr="00CC27F4">
        <w:rPr>
          <w:rFonts w:ascii="Arial" w:hAnsi="Arial" w:cs="Arial"/>
        </w:rPr>
        <w:t> </w:t>
      </w:r>
      <w:r w:rsidRPr="00CC27F4">
        <w:rPr>
          <w:rFonts w:ascii="Arial" w:hAnsi="Arial" w:cs="Arial"/>
        </w:rPr>
        <w:t>prevádzkové</w:t>
      </w:r>
      <w:r w:rsidR="00BA547C" w:rsidRPr="00CC27F4">
        <w:rPr>
          <w:rFonts w:ascii="Arial" w:hAnsi="Arial" w:cs="Arial"/>
        </w:rPr>
        <w:t xml:space="preserve"> </w:t>
      </w:r>
      <w:r w:rsidRPr="00CC27F4">
        <w:rPr>
          <w:rFonts w:ascii="Arial" w:hAnsi="Arial" w:cs="Arial"/>
        </w:rPr>
        <w:t>predpisy, vyhl. SÚBP č. 147/2013</w:t>
      </w:r>
      <w:r w:rsidR="00ED7B69" w:rsidRPr="00CC27F4">
        <w:rPr>
          <w:rFonts w:ascii="Arial" w:hAnsi="Arial" w:cs="Arial"/>
        </w:rPr>
        <w:t xml:space="preserve"> Z. z.,</w:t>
      </w:r>
      <w:r w:rsidRPr="00CC27F4">
        <w:rPr>
          <w:rFonts w:ascii="Arial" w:hAnsi="Arial" w:cs="Arial"/>
        </w:rPr>
        <w:t xml:space="preserve"> vyhl. č. 508 Ministerstva práce, sociálnych vecí a rodiny SR z 9. júla 2009. Taktiež musia byť dodržané normy STN 33 2</w:t>
      </w:r>
      <w:r w:rsidR="00ED7B69" w:rsidRPr="00CC27F4">
        <w:rPr>
          <w:rFonts w:ascii="Arial" w:hAnsi="Arial" w:cs="Arial"/>
        </w:rPr>
        <w:t>0</w:t>
      </w:r>
      <w:r w:rsidRPr="00CC27F4">
        <w:rPr>
          <w:rFonts w:ascii="Arial" w:hAnsi="Arial" w:cs="Arial"/>
        </w:rPr>
        <w:t>00-4-41, STN 33 20</w:t>
      </w:r>
      <w:r w:rsidR="00ED7B69" w:rsidRPr="00CC27F4">
        <w:rPr>
          <w:rFonts w:ascii="Arial" w:hAnsi="Arial" w:cs="Arial"/>
        </w:rPr>
        <w:t>0</w:t>
      </w:r>
      <w:r w:rsidRPr="00CC27F4">
        <w:rPr>
          <w:rFonts w:ascii="Arial" w:hAnsi="Arial" w:cs="Arial"/>
        </w:rPr>
        <w:t>0-5-54, STN 33 2000-6, IEC 61140, STN 73 6005 a ďalšie súvisiace normy a predpisy k zaisteniu bezpečnosti a</w:t>
      </w:r>
      <w:r w:rsidR="00ED7B69" w:rsidRPr="00CC27F4">
        <w:rPr>
          <w:rFonts w:ascii="Arial" w:hAnsi="Arial" w:cs="Arial"/>
        </w:rPr>
        <w:t> </w:t>
      </w:r>
      <w:r w:rsidRPr="00CC27F4">
        <w:rPr>
          <w:rFonts w:ascii="Arial" w:hAnsi="Arial" w:cs="Arial"/>
        </w:rPr>
        <w:t>ochrany</w:t>
      </w:r>
      <w:r w:rsidR="00ED7B69" w:rsidRPr="00CC27F4">
        <w:rPr>
          <w:rFonts w:ascii="Arial" w:hAnsi="Arial" w:cs="Arial"/>
        </w:rPr>
        <w:t xml:space="preserve"> </w:t>
      </w:r>
      <w:r w:rsidRPr="00CC27F4">
        <w:rPr>
          <w:rFonts w:ascii="Arial" w:hAnsi="Arial" w:cs="Arial"/>
        </w:rPr>
        <w:t>zdravia pri práci, ako aj požiadavky zákona NR SR č. 124/2006  Z.</w:t>
      </w:r>
      <w:r w:rsidR="00ED7B69" w:rsidRPr="00CC27F4">
        <w:rPr>
          <w:rFonts w:ascii="Arial" w:hAnsi="Arial" w:cs="Arial"/>
        </w:rPr>
        <w:t xml:space="preserve"> </w:t>
      </w:r>
      <w:r w:rsidRPr="00CC27F4">
        <w:rPr>
          <w:rFonts w:ascii="Arial" w:hAnsi="Arial" w:cs="Arial"/>
        </w:rPr>
        <w:t>z. o BOZP a nariadenia vlády č. 396/2006 Z.</w:t>
      </w:r>
      <w:r w:rsidR="00ED7B69" w:rsidRPr="00CC27F4">
        <w:rPr>
          <w:rFonts w:ascii="Arial" w:hAnsi="Arial" w:cs="Arial"/>
        </w:rPr>
        <w:t xml:space="preserve"> </w:t>
      </w:r>
      <w:r w:rsidRPr="00CC27F4">
        <w:rPr>
          <w:rFonts w:ascii="Arial" w:hAnsi="Arial" w:cs="Arial"/>
        </w:rPr>
        <w:t xml:space="preserve">z. o minimálnych bezpečnostných a zdravotných požiadavkách na stavenisko. </w:t>
      </w:r>
      <w:r w:rsidR="00BD5874" w:rsidRPr="00CC27F4">
        <w:rPr>
          <w:rFonts w:ascii="Arial" w:hAnsi="Arial" w:cs="Arial"/>
        </w:rPr>
        <w:t>Pri použití zdvíhacej techniky (plošina, žeriav, ruka) je potrebné so správcami vedení konzultovať vypnutie týchto vedení. Pracovať v blízkosti napätia je možné len so súhlasom prevádzkovateľa vedenia na základe vypracovaného a prevádzkovateľmi odsúhlaseného bezpečného pracovného postupu na montáž VN, ktorý bude obsahovať technické a organizačné opatrenia pre zabránenie priblíženia (nástrojom, náradím, telom, odevom, mechanizmom alebo inou časťou) sa k vedeniam pod napätím na vzdialenosť menšiu ako je uvedené v PNE 33 2100 a PNE 2000-1. V tomto postupe sa musí určiť aj zvláštny režim prevádzky vedení (vypnutie OZ). Všetky montážne práce spojené budovaním navrhnutého vedenia NN a s pripájaním elektrického zariadenia na sieť musia vykonávať kvalifikované osoby podľa Vyhl. č. 508/2009 Z. z., prípadne pod dozorom ("B" príkaz na dozor) pracovníka prevádzkovateľa vedenia a za vypnutého stavu.</w:t>
      </w:r>
    </w:p>
    <w:p w14:paraId="36E7C35A" w14:textId="77777777" w:rsidR="006E116F" w:rsidRPr="00CC27F4" w:rsidRDefault="006E116F" w:rsidP="00FE0D4B">
      <w:pPr>
        <w:ind w:firstLine="708"/>
        <w:jc w:val="both"/>
        <w:rPr>
          <w:rFonts w:ascii="Arial" w:hAnsi="Arial" w:cs="Arial"/>
        </w:rPr>
      </w:pPr>
    </w:p>
    <w:p w14:paraId="743E1F38" w14:textId="77777777" w:rsidR="004B4559" w:rsidRPr="00CC27F4" w:rsidRDefault="004B4559" w:rsidP="007062B8">
      <w:pPr>
        <w:pStyle w:val="Nadpis2"/>
        <w:numPr>
          <w:ilvl w:val="0"/>
          <w:numId w:val="28"/>
        </w:numPr>
        <w:spacing w:before="120" w:after="120" w:line="276" w:lineRule="auto"/>
        <w:ind w:left="567" w:hanging="567"/>
        <w:jc w:val="left"/>
        <w:rPr>
          <w:sz w:val="20"/>
          <w:szCs w:val="20"/>
          <w:u w:val="single"/>
        </w:rPr>
      </w:pPr>
      <w:bookmarkStart w:id="84" w:name="_Toc440960706"/>
      <w:bookmarkStart w:id="85" w:name="_Toc442707227"/>
      <w:bookmarkStart w:id="86" w:name="_Toc58584683"/>
      <w:r w:rsidRPr="00CC27F4">
        <w:rPr>
          <w:sz w:val="20"/>
          <w:szCs w:val="20"/>
          <w:u w:val="single"/>
        </w:rPr>
        <w:t>Požiadavky z hľadiska starostlivosti o životné prostredie</w:t>
      </w:r>
      <w:bookmarkEnd w:id="84"/>
      <w:bookmarkEnd w:id="85"/>
      <w:bookmarkEnd w:id="86"/>
    </w:p>
    <w:p w14:paraId="0E40AB25" w14:textId="77777777" w:rsidR="004B4559" w:rsidRPr="00CC27F4" w:rsidRDefault="004B4559" w:rsidP="00FE0D4B">
      <w:pPr>
        <w:ind w:firstLine="708"/>
        <w:jc w:val="both"/>
        <w:rPr>
          <w:rFonts w:ascii="Arial" w:hAnsi="Arial" w:cs="Arial"/>
        </w:rPr>
      </w:pPr>
      <w:r w:rsidRPr="00CC27F4">
        <w:rPr>
          <w:rFonts w:ascii="Arial" w:hAnsi="Arial" w:cs="Arial"/>
        </w:rPr>
        <w:t>V zmysle § 3 vyhlášky MPSVR SR č. 508/2009 Z. z. a prílohy č.1 časti III sú elektrické zariadenia podľa miery ohrozenia zaradené do:</w:t>
      </w:r>
    </w:p>
    <w:p w14:paraId="61F27166" w14:textId="77777777" w:rsidR="004B4559" w:rsidRPr="00CC27F4" w:rsidRDefault="004B4559" w:rsidP="004B4559">
      <w:pPr>
        <w:numPr>
          <w:ilvl w:val="0"/>
          <w:numId w:val="18"/>
        </w:numPr>
        <w:tabs>
          <w:tab w:val="num" w:pos="709"/>
        </w:tabs>
        <w:autoSpaceDE/>
        <w:autoSpaceDN/>
        <w:jc w:val="both"/>
        <w:rPr>
          <w:rFonts w:ascii="Arial" w:hAnsi="Arial" w:cs="Arial"/>
        </w:rPr>
      </w:pPr>
      <w:r w:rsidRPr="00CC27F4">
        <w:rPr>
          <w:rFonts w:ascii="Arial" w:hAnsi="Arial" w:cs="Arial"/>
          <w:b/>
        </w:rPr>
        <w:t>skupiny B</w:t>
      </w:r>
      <w:r w:rsidRPr="00CC27F4">
        <w:rPr>
          <w:rFonts w:ascii="Arial" w:hAnsi="Arial" w:cs="Arial"/>
        </w:rPr>
        <w:t> </w:t>
      </w:r>
      <w:r w:rsidR="006E116F" w:rsidRPr="00CC27F4">
        <w:rPr>
          <w:rFonts w:ascii="Arial" w:hAnsi="Arial" w:cs="Arial"/>
        </w:rPr>
        <w:t> – vyhradené technické zariadenia elektrické.</w:t>
      </w:r>
    </w:p>
    <w:p w14:paraId="2CF5306B" w14:textId="77777777" w:rsidR="004B4559" w:rsidRPr="00CC27F4" w:rsidRDefault="004B4559" w:rsidP="00FE0D4B">
      <w:pPr>
        <w:ind w:firstLine="708"/>
        <w:jc w:val="both"/>
        <w:rPr>
          <w:rFonts w:ascii="Arial" w:hAnsi="Arial" w:cs="Arial"/>
        </w:rPr>
      </w:pPr>
      <w:r w:rsidRPr="00CC27F4">
        <w:rPr>
          <w:rFonts w:ascii="Arial" w:hAnsi="Arial" w:cs="Arial"/>
        </w:rPr>
        <w:t>Funkciu, prevádzkovú spoľahlivosť a bezpečnosť technického zariadenia je potrebné overovať podľa § 9 tejto vyhlášky, prehliadkami a skúškami,</w:t>
      </w:r>
      <w:r w:rsidR="006E116F" w:rsidRPr="00CC27F4">
        <w:rPr>
          <w:rFonts w:ascii="Arial" w:hAnsi="Arial" w:cs="Arial"/>
        </w:rPr>
        <w:t xml:space="preserve"> </w:t>
      </w:r>
      <w:r w:rsidRPr="00CC27F4">
        <w:rPr>
          <w:rFonts w:ascii="Arial" w:hAnsi="Arial" w:cs="Arial"/>
        </w:rPr>
        <w:t>zariadenia musia byť spôsobilé na bezpeč</w:t>
      </w:r>
      <w:r w:rsidR="00ED7B69" w:rsidRPr="00CC27F4">
        <w:rPr>
          <w:rFonts w:ascii="Arial" w:hAnsi="Arial" w:cs="Arial"/>
        </w:rPr>
        <w:t>nú prevádzku. Počas prevádzky je</w:t>
      </w:r>
      <w:r w:rsidRPr="00CC27F4">
        <w:rPr>
          <w:rFonts w:ascii="Arial" w:hAnsi="Arial" w:cs="Arial"/>
        </w:rPr>
        <w:t xml:space="preserve"> prevádzkovateľ povinný vykonať odborné prehliadky a skúšky elektrických zariadení podľa prílohy č. 8 tejto vyhlášky</w:t>
      </w:r>
      <w:r w:rsidR="006E116F" w:rsidRPr="00CC27F4">
        <w:rPr>
          <w:rFonts w:ascii="Arial" w:hAnsi="Arial" w:cs="Arial"/>
        </w:rPr>
        <w:t xml:space="preserve"> – raz a za tri </w:t>
      </w:r>
      <w:r w:rsidR="00A37D6A" w:rsidRPr="00CC27F4">
        <w:rPr>
          <w:rFonts w:ascii="Arial" w:hAnsi="Arial" w:cs="Arial"/>
        </w:rPr>
        <w:t>roky</w:t>
      </w:r>
      <w:r w:rsidRPr="00CC27F4">
        <w:rPr>
          <w:rFonts w:ascii="Arial" w:hAnsi="Arial" w:cs="Arial"/>
        </w:rPr>
        <w:t>.</w:t>
      </w:r>
    </w:p>
    <w:p w14:paraId="554F54F5" w14:textId="77777777" w:rsidR="00A37D6A" w:rsidRPr="00CC27F4" w:rsidRDefault="00A37D6A" w:rsidP="00FE0D4B">
      <w:pPr>
        <w:ind w:firstLine="708"/>
        <w:jc w:val="both"/>
        <w:rPr>
          <w:rFonts w:ascii="Arial" w:hAnsi="Arial" w:cs="Arial"/>
        </w:rPr>
      </w:pPr>
    </w:p>
    <w:p w14:paraId="5F7B1DE8" w14:textId="77777777" w:rsidR="004B4559" w:rsidRPr="00CC27F4" w:rsidRDefault="004B4559" w:rsidP="007062B8">
      <w:pPr>
        <w:pStyle w:val="Nadpis2"/>
        <w:numPr>
          <w:ilvl w:val="0"/>
          <w:numId w:val="28"/>
        </w:numPr>
        <w:spacing w:before="120" w:after="120" w:line="276" w:lineRule="auto"/>
        <w:ind w:left="567" w:hanging="567"/>
        <w:jc w:val="left"/>
        <w:rPr>
          <w:sz w:val="20"/>
          <w:szCs w:val="20"/>
          <w:u w:val="single"/>
        </w:rPr>
      </w:pPr>
      <w:bookmarkStart w:id="87" w:name="_Toc440960707"/>
      <w:bookmarkStart w:id="88" w:name="_Toc442707228"/>
      <w:bookmarkStart w:id="89" w:name="_Toc58584684"/>
      <w:r w:rsidRPr="00CC27F4">
        <w:rPr>
          <w:sz w:val="20"/>
          <w:szCs w:val="20"/>
          <w:u w:val="single"/>
        </w:rPr>
        <w:t>Zostatkové nebezpečenstvá:</w:t>
      </w:r>
      <w:bookmarkEnd w:id="87"/>
      <w:bookmarkEnd w:id="88"/>
      <w:bookmarkEnd w:id="89"/>
    </w:p>
    <w:p w14:paraId="1137447F" w14:textId="77777777" w:rsidR="004B4559" w:rsidRPr="00CC27F4" w:rsidRDefault="004B4559" w:rsidP="004B4559">
      <w:pPr>
        <w:ind w:firstLine="426"/>
        <w:rPr>
          <w:rFonts w:ascii="Arial" w:hAnsi="Arial" w:cs="Arial"/>
        </w:rPr>
      </w:pPr>
      <w:r w:rsidRPr="00CC27F4">
        <w:rPr>
          <w:rFonts w:ascii="Arial" w:hAnsi="Arial" w:cs="Arial"/>
        </w:rPr>
        <w:t>Analýza zostatkových rizík nadväzuje na zrealizované riešenie, z ktorého môžu vznikať nasledovné riziká:</w:t>
      </w:r>
    </w:p>
    <w:p w14:paraId="104B6F3E" w14:textId="77777777" w:rsidR="004B4559" w:rsidRPr="00CC27F4" w:rsidRDefault="004B4559" w:rsidP="004B4559">
      <w:pPr>
        <w:rPr>
          <w:rFonts w:ascii="Arial" w:hAnsi="Arial" w:cs="Arial"/>
          <w:b/>
        </w:rPr>
      </w:pPr>
      <w:r w:rsidRPr="00CC27F4">
        <w:rPr>
          <w:rFonts w:ascii="Arial" w:hAnsi="Arial" w:cs="Arial"/>
          <w:b/>
        </w:rPr>
        <w:t>Elektrické ohrozenie:</w:t>
      </w:r>
    </w:p>
    <w:p w14:paraId="38F74C5B" w14:textId="77777777" w:rsidR="004B4559" w:rsidRPr="00CC27F4" w:rsidRDefault="004B4559" w:rsidP="004B4559">
      <w:pPr>
        <w:numPr>
          <w:ilvl w:val="0"/>
          <w:numId w:val="19"/>
        </w:numPr>
        <w:autoSpaceDE/>
        <w:autoSpaceDN/>
        <w:ind w:left="284" w:hanging="284"/>
        <w:jc w:val="both"/>
        <w:rPr>
          <w:rFonts w:ascii="Arial" w:hAnsi="Arial" w:cs="Arial"/>
        </w:rPr>
      </w:pPr>
      <w:r w:rsidRPr="00CC27F4">
        <w:rPr>
          <w:rFonts w:ascii="Arial" w:hAnsi="Arial" w:cs="Arial"/>
        </w:rPr>
        <w:t>Dotyk osôb so živými časťami (priamy dotyk) – pri oprave a údržbe</w:t>
      </w:r>
    </w:p>
    <w:p w14:paraId="023906B2" w14:textId="77777777" w:rsidR="004B4559" w:rsidRPr="00CC27F4" w:rsidRDefault="004B4559" w:rsidP="004B4559">
      <w:pPr>
        <w:numPr>
          <w:ilvl w:val="0"/>
          <w:numId w:val="19"/>
        </w:numPr>
        <w:autoSpaceDE/>
        <w:autoSpaceDN/>
        <w:ind w:left="284" w:hanging="284"/>
        <w:jc w:val="both"/>
        <w:rPr>
          <w:rFonts w:ascii="Arial" w:hAnsi="Arial" w:cs="Arial"/>
        </w:rPr>
      </w:pPr>
      <w:r w:rsidRPr="00CC27F4">
        <w:rPr>
          <w:rFonts w:ascii="Arial" w:hAnsi="Arial" w:cs="Arial"/>
        </w:rPr>
        <w:lastRenderedPageBreak/>
        <w:t>Dotyk osôb s časťami, ktoré sa stali živými následkom zlých podmie</w:t>
      </w:r>
      <w:r w:rsidR="00E64824" w:rsidRPr="00CC27F4">
        <w:rPr>
          <w:rFonts w:ascii="Arial" w:hAnsi="Arial" w:cs="Arial"/>
        </w:rPr>
        <w:t>nok, najmä porušenie izolácie (n</w:t>
      </w:r>
      <w:r w:rsidRPr="00CC27F4">
        <w:rPr>
          <w:rFonts w:ascii="Arial" w:hAnsi="Arial" w:cs="Arial"/>
        </w:rPr>
        <w:t>epriamy dotyk)</w:t>
      </w:r>
    </w:p>
    <w:p w14:paraId="60C280A7" w14:textId="77777777" w:rsidR="004B4559" w:rsidRPr="00CC27F4" w:rsidRDefault="004B4559" w:rsidP="004B4559">
      <w:pPr>
        <w:numPr>
          <w:ilvl w:val="0"/>
          <w:numId w:val="19"/>
        </w:numPr>
        <w:autoSpaceDE/>
        <w:autoSpaceDN/>
        <w:ind w:left="284" w:hanging="284"/>
        <w:jc w:val="both"/>
        <w:rPr>
          <w:rFonts w:ascii="Arial" w:hAnsi="Arial" w:cs="Arial"/>
        </w:rPr>
      </w:pPr>
      <w:r w:rsidRPr="00CC27F4">
        <w:rPr>
          <w:rFonts w:ascii="Arial" w:hAnsi="Arial" w:cs="Arial"/>
        </w:rPr>
        <w:t>Nesprávna manipulácia s elektrickým zariadením pri montáži</w:t>
      </w:r>
    </w:p>
    <w:p w14:paraId="20CE6408" w14:textId="77777777" w:rsidR="004B4559" w:rsidRPr="00CC27F4" w:rsidRDefault="004B4559" w:rsidP="004B4559">
      <w:pPr>
        <w:numPr>
          <w:ilvl w:val="0"/>
          <w:numId w:val="19"/>
        </w:numPr>
        <w:autoSpaceDE/>
        <w:autoSpaceDN/>
        <w:ind w:left="284" w:hanging="284"/>
        <w:jc w:val="both"/>
        <w:rPr>
          <w:rFonts w:ascii="Arial" w:hAnsi="Arial" w:cs="Arial"/>
        </w:rPr>
      </w:pPr>
      <w:r w:rsidRPr="00CC27F4">
        <w:rPr>
          <w:rFonts w:ascii="Arial" w:hAnsi="Arial" w:cs="Arial"/>
        </w:rPr>
        <w:t>Otvorené dvere rozvádzačov, alebo krytov istiacich prvkov</w:t>
      </w:r>
    </w:p>
    <w:p w14:paraId="28E05DD3" w14:textId="77777777" w:rsidR="004B4559" w:rsidRPr="00CC27F4" w:rsidRDefault="004B4559" w:rsidP="004B4559">
      <w:pPr>
        <w:numPr>
          <w:ilvl w:val="0"/>
          <w:numId w:val="19"/>
        </w:numPr>
        <w:autoSpaceDE/>
        <w:autoSpaceDN/>
        <w:ind w:left="284" w:hanging="284"/>
        <w:jc w:val="both"/>
        <w:rPr>
          <w:rFonts w:ascii="Arial" w:hAnsi="Arial" w:cs="Arial"/>
        </w:rPr>
      </w:pPr>
      <w:r w:rsidRPr="00CC27F4">
        <w:rPr>
          <w:rFonts w:ascii="Arial" w:hAnsi="Arial" w:cs="Arial"/>
        </w:rPr>
        <w:t>Nesprávne zapojené a nevyhovujúce predlžovacie prívody</w:t>
      </w:r>
    </w:p>
    <w:p w14:paraId="427C361A" w14:textId="77777777" w:rsidR="004B4559" w:rsidRPr="00CC27F4" w:rsidRDefault="004B4559" w:rsidP="004B4559">
      <w:pPr>
        <w:numPr>
          <w:ilvl w:val="0"/>
          <w:numId w:val="19"/>
        </w:numPr>
        <w:autoSpaceDE/>
        <w:autoSpaceDN/>
        <w:ind w:left="284" w:hanging="284"/>
        <w:jc w:val="both"/>
        <w:rPr>
          <w:rFonts w:ascii="Arial" w:hAnsi="Arial" w:cs="Arial"/>
        </w:rPr>
      </w:pPr>
      <w:r w:rsidRPr="00CC27F4">
        <w:rPr>
          <w:rFonts w:ascii="Arial" w:hAnsi="Arial" w:cs="Arial"/>
        </w:rPr>
        <w:t>Úmyselný zásah do rozvádzačov pod napätím</w:t>
      </w:r>
    </w:p>
    <w:p w14:paraId="3234641B" w14:textId="77777777" w:rsidR="004B4559" w:rsidRPr="00CC27F4" w:rsidRDefault="004B4559" w:rsidP="004B4559">
      <w:pPr>
        <w:numPr>
          <w:ilvl w:val="0"/>
          <w:numId w:val="19"/>
        </w:numPr>
        <w:autoSpaceDE/>
        <w:autoSpaceDN/>
        <w:ind w:left="284" w:hanging="284"/>
        <w:jc w:val="both"/>
        <w:rPr>
          <w:rFonts w:ascii="Arial" w:hAnsi="Arial" w:cs="Arial"/>
        </w:rPr>
      </w:pPr>
      <w:r w:rsidRPr="00CC27F4">
        <w:rPr>
          <w:rFonts w:ascii="Arial" w:hAnsi="Arial" w:cs="Arial"/>
        </w:rPr>
        <w:t>Oprava istiacich prvkov</w:t>
      </w:r>
    </w:p>
    <w:p w14:paraId="1EF11F6D" w14:textId="77777777" w:rsidR="004B4559" w:rsidRPr="00CC27F4" w:rsidRDefault="004B4559" w:rsidP="004B4559">
      <w:pPr>
        <w:numPr>
          <w:ilvl w:val="0"/>
          <w:numId w:val="19"/>
        </w:numPr>
        <w:autoSpaceDE/>
        <w:autoSpaceDN/>
        <w:ind w:left="284" w:hanging="284"/>
        <w:jc w:val="both"/>
        <w:rPr>
          <w:rFonts w:ascii="Arial" w:hAnsi="Arial" w:cs="Arial"/>
        </w:rPr>
      </w:pPr>
      <w:r w:rsidRPr="00CC27F4">
        <w:rPr>
          <w:rFonts w:ascii="Arial" w:hAnsi="Arial" w:cs="Arial"/>
        </w:rPr>
        <w:t>Práca pod napätím nekvalifikovanými osobami</w:t>
      </w:r>
    </w:p>
    <w:p w14:paraId="234F543E" w14:textId="77777777" w:rsidR="004B4559" w:rsidRPr="00CC27F4" w:rsidRDefault="004B4559" w:rsidP="004B4559">
      <w:pPr>
        <w:numPr>
          <w:ilvl w:val="0"/>
          <w:numId w:val="19"/>
        </w:numPr>
        <w:autoSpaceDE/>
        <w:autoSpaceDN/>
        <w:ind w:left="284" w:hanging="284"/>
        <w:jc w:val="both"/>
        <w:rPr>
          <w:rFonts w:ascii="Arial" w:hAnsi="Arial" w:cs="Arial"/>
        </w:rPr>
      </w:pPr>
      <w:r w:rsidRPr="00CC27F4">
        <w:rPr>
          <w:rFonts w:ascii="Arial" w:hAnsi="Arial" w:cs="Arial"/>
        </w:rPr>
        <w:t>Používanie poškod</w:t>
      </w:r>
      <w:r w:rsidR="00E64824" w:rsidRPr="00CC27F4">
        <w:rPr>
          <w:rFonts w:ascii="Arial" w:hAnsi="Arial" w:cs="Arial"/>
        </w:rPr>
        <w:t>ených elektrických zariadení  (</w:t>
      </w:r>
      <w:r w:rsidRPr="00CC27F4">
        <w:rPr>
          <w:rFonts w:ascii="Arial" w:hAnsi="Arial" w:cs="Arial"/>
        </w:rPr>
        <w:t>kryt, pevný prívod a pod.)</w:t>
      </w:r>
    </w:p>
    <w:p w14:paraId="355F987B" w14:textId="77777777" w:rsidR="004B4559" w:rsidRPr="00CC27F4" w:rsidRDefault="004B4559" w:rsidP="004B4559">
      <w:pPr>
        <w:rPr>
          <w:rFonts w:ascii="Arial" w:hAnsi="Arial" w:cs="Arial"/>
          <w:b/>
        </w:rPr>
      </w:pPr>
      <w:r w:rsidRPr="00CC27F4">
        <w:rPr>
          <w:rFonts w:ascii="Arial" w:hAnsi="Arial" w:cs="Arial"/>
          <w:b/>
        </w:rPr>
        <w:t>Kombinácia ohrození:</w:t>
      </w:r>
    </w:p>
    <w:p w14:paraId="2F6964E0" w14:textId="77777777" w:rsidR="004B4559" w:rsidRPr="00CC27F4" w:rsidRDefault="004B4559" w:rsidP="004B4559">
      <w:pPr>
        <w:numPr>
          <w:ilvl w:val="0"/>
          <w:numId w:val="19"/>
        </w:numPr>
        <w:autoSpaceDE/>
        <w:autoSpaceDN/>
        <w:ind w:left="284" w:hanging="284"/>
        <w:jc w:val="both"/>
        <w:rPr>
          <w:rFonts w:ascii="Arial" w:hAnsi="Arial" w:cs="Arial"/>
        </w:rPr>
      </w:pPr>
      <w:r w:rsidRPr="00CC27F4">
        <w:rPr>
          <w:rFonts w:ascii="Arial" w:hAnsi="Arial" w:cs="Arial"/>
        </w:rPr>
        <w:t>Obnovenie prívodu elektrickej energie pri prerušení dodávky</w:t>
      </w:r>
    </w:p>
    <w:p w14:paraId="794FB612" w14:textId="77777777" w:rsidR="004B4559" w:rsidRPr="00CC27F4" w:rsidRDefault="004B4559" w:rsidP="004B4559">
      <w:pPr>
        <w:numPr>
          <w:ilvl w:val="0"/>
          <w:numId w:val="19"/>
        </w:numPr>
        <w:autoSpaceDE/>
        <w:autoSpaceDN/>
        <w:ind w:left="284" w:hanging="284"/>
        <w:jc w:val="both"/>
        <w:rPr>
          <w:rFonts w:ascii="Arial" w:hAnsi="Arial" w:cs="Arial"/>
        </w:rPr>
      </w:pPr>
      <w:r w:rsidRPr="00CC27F4">
        <w:rPr>
          <w:rFonts w:ascii="Arial" w:hAnsi="Arial" w:cs="Arial"/>
        </w:rPr>
        <w:t>Vonkajšie vplyvy na elektrické zariadenie</w:t>
      </w:r>
    </w:p>
    <w:p w14:paraId="0208C26F" w14:textId="77777777" w:rsidR="004B4559" w:rsidRPr="00CC27F4" w:rsidRDefault="004B4559" w:rsidP="004B4559">
      <w:pPr>
        <w:numPr>
          <w:ilvl w:val="0"/>
          <w:numId w:val="19"/>
        </w:numPr>
        <w:autoSpaceDE/>
        <w:autoSpaceDN/>
        <w:ind w:left="284" w:hanging="284"/>
        <w:jc w:val="both"/>
        <w:rPr>
          <w:rFonts w:ascii="Arial" w:hAnsi="Arial" w:cs="Arial"/>
        </w:rPr>
      </w:pPr>
      <w:r w:rsidRPr="00CC27F4">
        <w:rPr>
          <w:rFonts w:ascii="Arial" w:hAnsi="Arial" w:cs="Arial"/>
        </w:rPr>
        <w:t>Chyby obsluhy</w:t>
      </w:r>
    </w:p>
    <w:p w14:paraId="2517D366" w14:textId="77777777" w:rsidR="004B4559" w:rsidRPr="00CC27F4" w:rsidRDefault="004B4559" w:rsidP="004B4559">
      <w:pPr>
        <w:numPr>
          <w:ilvl w:val="0"/>
          <w:numId w:val="19"/>
        </w:numPr>
        <w:autoSpaceDE/>
        <w:autoSpaceDN/>
        <w:ind w:left="284" w:hanging="284"/>
        <w:jc w:val="both"/>
        <w:rPr>
          <w:rFonts w:ascii="Arial" w:hAnsi="Arial" w:cs="Arial"/>
        </w:rPr>
      </w:pPr>
      <w:r w:rsidRPr="00CC27F4">
        <w:rPr>
          <w:rFonts w:ascii="Arial" w:hAnsi="Arial" w:cs="Arial"/>
        </w:rPr>
        <w:t>Ohrozenie zanedbaním ergonomických zásad</w:t>
      </w:r>
    </w:p>
    <w:p w14:paraId="1E15B6F1" w14:textId="77777777" w:rsidR="004B4559" w:rsidRPr="00CC27F4" w:rsidRDefault="004B4559" w:rsidP="004B4559">
      <w:pPr>
        <w:numPr>
          <w:ilvl w:val="0"/>
          <w:numId w:val="19"/>
        </w:numPr>
        <w:autoSpaceDE/>
        <w:autoSpaceDN/>
        <w:ind w:left="284" w:hanging="284"/>
        <w:jc w:val="both"/>
        <w:rPr>
          <w:rFonts w:ascii="Arial" w:hAnsi="Arial" w:cs="Arial"/>
        </w:rPr>
      </w:pPr>
      <w:r w:rsidRPr="00CC27F4">
        <w:rPr>
          <w:rFonts w:ascii="Arial" w:hAnsi="Arial" w:cs="Arial"/>
        </w:rPr>
        <w:t>Nevhodné držanie tela a zvýšená námaha</w:t>
      </w:r>
    </w:p>
    <w:p w14:paraId="4217FF96" w14:textId="77777777" w:rsidR="004B4559" w:rsidRPr="00CC27F4" w:rsidRDefault="004B4559" w:rsidP="004B4559">
      <w:pPr>
        <w:numPr>
          <w:ilvl w:val="0"/>
          <w:numId w:val="19"/>
        </w:numPr>
        <w:autoSpaceDE/>
        <w:autoSpaceDN/>
        <w:ind w:left="284" w:hanging="284"/>
        <w:jc w:val="both"/>
        <w:rPr>
          <w:rFonts w:ascii="Arial" w:hAnsi="Arial" w:cs="Arial"/>
        </w:rPr>
      </w:pPr>
      <w:r w:rsidRPr="00CC27F4">
        <w:rPr>
          <w:rFonts w:ascii="Arial" w:hAnsi="Arial" w:cs="Arial"/>
        </w:rPr>
        <w:t>Zanedbanie používania osobných ochranných prostriedkov</w:t>
      </w:r>
    </w:p>
    <w:p w14:paraId="2DB4F4A3" w14:textId="77777777" w:rsidR="004B4559" w:rsidRPr="00CC27F4" w:rsidRDefault="004B4559" w:rsidP="004B4559">
      <w:pPr>
        <w:numPr>
          <w:ilvl w:val="0"/>
          <w:numId w:val="19"/>
        </w:numPr>
        <w:autoSpaceDE/>
        <w:autoSpaceDN/>
        <w:ind w:left="284" w:hanging="284"/>
        <w:jc w:val="both"/>
        <w:rPr>
          <w:rFonts w:ascii="Arial" w:hAnsi="Arial" w:cs="Arial"/>
        </w:rPr>
      </w:pPr>
      <w:r w:rsidRPr="00CC27F4">
        <w:rPr>
          <w:rFonts w:ascii="Arial" w:hAnsi="Arial" w:cs="Arial"/>
        </w:rPr>
        <w:t>Neprimerané osvetlenie</w:t>
      </w:r>
    </w:p>
    <w:p w14:paraId="1219CE36" w14:textId="77777777" w:rsidR="004B4559" w:rsidRPr="00CC27F4" w:rsidRDefault="004B4559" w:rsidP="004B4559">
      <w:pPr>
        <w:numPr>
          <w:ilvl w:val="0"/>
          <w:numId w:val="19"/>
        </w:numPr>
        <w:autoSpaceDE/>
        <w:autoSpaceDN/>
        <w:ind w:left="284" w:hanging="284"/>
        <w:jc w:val="both"/>
        <w:rPr>
          <w:rFonts w:ascii="Arial" w:hAnsi="Arial" w:cs="Arial"/>
        </w:rPr>
      </w:pPr>
      <w:r w:rsidRPr="00CC27F4">
        <w:rPr>
          <w:rFonts w:ascii="Arial" w:hAnsi="Arial" w:cs="Arial"/>
        </w:rPr>
        <w:t>Psychické preťaženie alebo podcenenie, stres</w:t>
      </w:r>
    </w:p>
    <w:p w14:paraId="03089B8D" w14:textId="77777777" w:rsidR="004B4559" w:rsidRPr="00CC27F4" w:rsidRDefault="004B4559" w:rsidP="004B4559">
      <w:pPr>
        <w:numPr>
          <w:ilvl w:val="0"/>
          <w:numId w:val="19"/>
        </w:numPr>
        <w:autoSpaceDE/>
        <w:autoSpaceDN/>
        <w:ind w:left="284" w:hanging="284"/>
        <w:jc w:val="both"/>
        <w:rPr>
          <w:rFonts w:ascii="Arial" w:hAnsi="Arial" w:cs="Arial"/>
        </w:rPr>
      </w:pPr>
      <w:r w:rsidRPr="00CC27F4">
        <w:rPr>
          <w:rFonts w:ascii="Arial" w:hAnsi="Arial" w:cs="Arial"/>
        </w:rPr>
        <w:t>Ľudské chyby a správanie</w:t>
      </w:r>
    </w:p>
    <w:p w14:paraId="7C4430F5" w14:textId="77777777" w:rsidR="004B4559" w:rsidRPr="00CC27F4" w:rsidRDefault="004B4559" w:rsidP="004B4559">
      <w:pPr>
        <w:rPr>
          <w:rFonts w:ascii="Arial" w:hAnsi="Arial" w:cs="Arial"/>
          <w:b/>
        </w:rPr>
      </w:pPr>
      <w:r w:rsidRPr="00CC27F4">
        <w:rPr>
          <w:rFonts w:ascii="Arial" w:hAnsi="Arial" w:cs="Arial"/>
          <w:b/>
        </w:rPr>
        <w:t>Odhadovanie rizika:</w:t>
      </w:r>
    </w:p>
    <w:p w14:paraId="5F1724CF" w14:textId="77777777" w:rsidR="004B4559" w:rsidRPr="00CC27F4" w:rsidRDefault="004B4559" w:rsidP="004B4559">
      <w:pPr>
        <w:numPr>
          <w:ilvl w:val="0"/>
          <w:numId w:val="19"/>
        </w:numPr>
        <w:autoSpaceDE/>
        <w:autoSpaceDN/>
        <w:ind w:left="284" w:hanging="284"/>
        <w:jc w:val="both"/>
        <w:rPr>
          <w:rFonts w:ascii="Arial" w:hAnsi="Arial" w:cs="Arial"/>
        </w:rPr>
      </w:pPr>
      <w:r w:rsidRPr="00CC27F4">
        <w:rPr>
          <w:rFonts w:ascii="Arial" w:hAnsi="Arial" w:cs="Arial"/>
        </w:rPr>
        <w:t>Poškodenie zariadenia alebo zdravia pracovníkov</w:t>
      </w:r>
    </w:p>
    <w:p w14:paraId="15EC0912" w14:textId="77777777" w:rsidR="00CC02D2" w:rsidRPr="00CC27F4" w:rsidRDefault="00CC02D2" w:rsidP="00CC02D2">
      <w:pPr>
        <w:autoSpaceDE/>
        <w:autoSpaceDN/>
        <w:jc w:val="both"/>
        <w:rPr>
          <w:rFonts w:ascii="Arial" w:hAnsi="Arial" w:cs="Arial"/>
        </w:rPr>
      </w:pPr>
    </w:p>
    <w:p w14:paraId="1B24B249" w14:textId="77777777" w:rsidR="004B4559" w:rsidRPr="00CC27F4" w:rsidRDefault="004B4559" w:rsidP="004B4559">
      <w:pPr>
        <w:rPr>
          <w:rFonts w:ascii="Arial" w:hAnsi="Arial" w:cs="Arial"/>
          <w:b/>
        </w:rPr>
      </w:pPr>
      <w:r w:rsidRPr="00CC27F4">
        <w:rPr>
          <w:rFonts w:ascii="Arial" w:hAnsi="Arial" w:cs="Arial"/>
          <w:b/>
        </w:rPr>
        <w:t>Návrh opatrení voči týmto rizikám:</w:t>
      </w:r>
    </w:p>
    <w:p w14:paraId="69D85D94" w14:textId="77777777" w:rsidR="004B4559" w:rsidRPr="00CC27F4" w:rsidRDefault="004B4559" w:rsidP="004B4559">
      <w:pPr>
        <w:numPr>
          <w:ilvl w:val="0"/>
          <w:numId w:val="19"/>
        </w:numPr>
        <w:autoSpaceDE/>
        <w:autoSpaceDN/>
        <w:ind w:left="284" w:hanging="284"/>
        <w:jc w:val="both"/>
        <w:rPr>
          <w:rFonts w:ascii="Arial" w:hAnsi="Arial" w:cs="Arial"/>
        </w:rPr>
      </w:pPr>
      <w:r w:rsidRPr="00CC27F4">
        <w:rPr>
          <w:rFonts w:ascii="Arial" w:hAnsi="Arial" w:cs="Arial"/>
        </w:rPr>
        <w:t>Starostlivosť o neporušenosť jednotlivých zariadení</w:t>
      </w:r>
    </w:p>
    <w:p w14:paraId="2C8AE669" w14:textId="77777777" w:rsidR="004B4559" w:rsidRPr="00CC27F4" w:rsidRDefault="004B4559" w:rsidP="004B4559">
      <w:pPr>
        <w:numPr>
          <w:ilvl w:val="0"/>
          <w:numId w:val="19"/>
        </w:numPr>
        <w:autoSpaceDE/>
        <w:autoSpaceDN/>
        <w:ind w:left="284" w:hanging="284"/>
        <w:jc w:val="both"/>
        <w:rPr>
          <w:rFonts w:ascii="Arial" w:hAnsi="Arial" w:cs="Arial"/>
        </w:rPr>
      </w:pPr>
      <w:r w:rsidRPr="00CC27F4">
        <w:rPr>
          <w:rFonts w:ascii="Arial" w:hAnsi="Arial" w:cs="Arial"/>
        </w:rPr>
        <w:t>Dodržanie technologického postupu a bezpečnostných predpisov pri obsluhe, údržbe a oprave</w:t>
      </w:r>
    </w:p>
    <w:p w14:paraId="67B61658" w14:textId="77777777" w:rsidR="004B4559" w:rsidRPr="00CC27F4" w:rsidRDefault="004B4559" w:rsidP="004B4559">
      <w:pPr>
        <w:numPr>
          <w:ilvl w:val="0"/>
          <w:numId w:val="19"/>
        </w:numPr>
        <w:autoSpaceDE/>
        <w:autoSpaceDN/>
        <w:ind w:left="284" w:hanging="284"/>
        <w:jc w:val="both"/>
        <w:rPr>
          <w:rFonts w:ascii="Arial" w:hAnsi="Arial" w:cs="Arial"/>
        </w:rPr>
      </w:pPr>
      <w:r w:rsidRPr="00CC27F4">
        <w:rPr>
          <w:rFonts w:ascii="Arial" w:hAnsi="Arial" w:cs="Arial"/>
        </w:rPr>
        <w:t>Používanie osobných a ochranných pracovných prostriedkov</w:t>
      </w:r>
    </w:p>
    <w:p w14:paraId="4F8423C1" w14:textId="77777777" w:rsidR="004B4559" w:rsidRPr="00CC27F4" w:rsidRDefault="004B4559" w:rsidP="004B4559">
      <w:pPr>
        <w:numPr>
          <w:ilvl w:val="0"/>
          <w:numId w:val="19"/>
        </w:numPr>
        <w:autoSpaceDE/>
        <w:autoSpaceDN/>
        <w:ind w:left="284" w:hanging="284"/>
        <w:jc w:val="both"/>
        <w:rPr>
          <w:rFonts w:ascii="Arial" w:hAnsi="Arial" w:cs="Arial"/>
        </w:rPr>
      </w:pPr>
      <w:r w:rsidRPr="00CC27F4">
        <w:rPr>
          <w:rFonts w:ascii="Arial" w:hAnsi="Arial" w:cs="Arial"/>
        </w:rPr>
        <w:t>Preukázateľným a pravidelným poučením (zaškolením) pracovníko</w:t>
      </w:r>
      <w:r w:rsidR="00E64824" w:rsidRPr="00CC27F4">
        <w:rPr>
          <w:rFonts w:ascii="Arial" w:hAnsi="Arial" w:cs="Arial"/>
        </w:rPr>
        <w:t>v, ktorí</w:t>
      </w:r>
      <w:r w:rsidRPr="00CC27F4">
        <w:rPr>
          <w:rFonts w:ascii="Arial" w:hAnsi="Arial" w:cs="Arial"/>
        </w:rPr>
        <w:t xml:space="preserve"> môžu prísť so styku s elektrickým zariadením</w:t>
      </w:r>
    </w:p>
    <w:p w14:paraId="1B5C91A3" w14:textId="77777777" w:rsidR="004B4559" w:rsidRPr="00CC27F4" w:rsidRDefault="004B4559" w:rsidP="00F97A81">
      <w:pPr>
        <w:pStyle w:val="Nadpis2"/>
        <w:numPr>
          <w:ilvl w:val="0"/>
          <w:numId w:val="33"/>
        </w:numPr>
        <w:spacing w:before="240" w:after="120" w:line="276" w:lineRule="auto"/>
        <w:ind w:left="284" w:hanging="284"/>
        <w:jc w:val="left"/>
        <w:rPr>
          <w:sz w:val="20"/>
          <w:szCs w:val="20"/>
          <w:u w:val="single"/>
        </w:rPr>
      </w:pPr>
      <w:bookmarkStart w:id="90" w:name="_Toc440960708"/>
      <w:bookmarkStart w:id="91" w:name="_Toc442707229"/>
      <w:bookmarkStart w:id="92" w:name="_Toc377361462"/>
      <w:bookmarkStart w:id="93" w:name="_Toc58584685"/>
      <w:r w:rsidRPr="00CC27F4">
        <w:rPr>
          <w:sz w:val="20"/>
          <w:szCs w:val="20"/>
          <w:u w:val="single"/>
        </w:rPr>
        <w:t>ZÁVER</w:t>
      </w:r>
      <w:bookmarkEnd w:id="90"/>
      <w:bookmarkEnd w:id="91"/>
      <w:bookmarkEnd w:id="93"/>
    </w:p>
    <w:p w14:paraId="494BCA9E" w14:textId="77777777" w:rsidR="003F29F3" w:rsidRPr="00CC27F4" w:rsidRDefault="00F97A81" w:rsidP="00F97A81">
      <w:pPr>
        <w:ind w:firstLine="709"/>
        <w:jc w:val="both"/>
        <w:rPr>
          <w:rFonts w:ascii="Arial" w:hAnsi="Arial" w:cs="Arial"/>
        </w:rPr>
      </w:pPr>
      <w:r w:rsidRPr="00CC27F4">
        <w:rPr>
          <w:rFonts w:ascii="Arial" w:hAnsi="Arial" w:cs="Arial"/>
        </w:rPr>
        <w:t xml:space="preserve">Všetky montážne práce </w:t>
      </w:r>
      <w:r w:rsidR="00A37D6A" w:rsidRPr="00CC27F4">
        <w:rPr>
          <w:rFonts w:ascii="Arial" w:hAnsi="Arial" w:cs="Arial"/>
        </w:rPr>
        <w:t>boli zrealizované</w:t>
      </w:r>
      <w:r w:rsidRPr="00CC27F4">
        <w:rPr>
          <w:rFonts w:ascii="Arial" w:hAnsi="Arial" w:cs="Arial"/>
        </w:rPr>
        <w:t xml:space="preserve"> podľa platných noriem a predpisov v čase realizácie stavby podľa realizačnej dokumentácie pre príslušný objekt. </w:t>
      </w:r>
    </w:p>
    <w:p w14:paraId="7BA8F646" w14:textId="77777777" w:rsidR="004B4559" w:rsidRPr="00CC27F4" w:rsidRDefault="004B4559" w:rsidP="004B4559">
      <w:pPr>
        <w:rPr>
          <w:rFonts w:ascii="Arial" w:hAnsi="Arial" w:cs="Arial"/>
        </w:rPr>
      </w:pPr>
    </w:p>
    <w:p w14:paraId="1BFCC455" w14:textId="77777777" w:rsidR="00CB741D" w:rsidRPr="00CC27F4" w:rsidRDefault="00CB741D" w:rsidP="004B4559">
      <w:pPr>
        <w:rPr>
          <w:rFonts w:ascii="Arial" w:hAnsi="Arial" w:cs="Arial"/>
        </w:rPr>
      </w:pPr>
    </w:p>
    <w:p w14:paraId="4B04AFBE" w14:textId="77777777" w:rsidR="004B4559" w:rsidRPr="00CC27F4" w:rsidRDefault="004B4559" w:rsidP="00CB741D">
      <w:pPr>
        <w:pStyle w:val="Nadpis2"/>
        <w:numPr>
          <w:ilvl w:val="0"/>
          <w:numId w:val="33"/>
        </w:numPr>
        <w:spacing w:line="276" w:lineRule="auto"/>
        <w:ind w:left="567" w:hanging="567"/>
        <w:jc w:val="left"/>
        <w:rPr>
          <w:sz w:val="20"/>
          <w:szCs w:val="20"/>
          <w:u w:val="single"/>
        </w:rPr>
      </w:pPr>
      <w:bookmarkStart w:id="94" w:name="_Toc412974601"/>
      <w:bookmarkStart w:id="95" w:name="_Toc440960709"/>
      <w:bookmarkStart w:id="96" w:name="_Toc442707230"/>
      <w:bookmarkStart w:id="97" w:name="_Toc58584686"/>
      <w:r w:rsidRPr="00CC27F4">
        <w:rPr>
          <w:sz w:val="20"/>
          <w:szCs w:val="20"/>
          <w:u w:val="single"/>
        </w:rPr>
        <w:t>PRÍLOHY</w:t>
      </w:r>
      <w:bookmarkEnd w:id="94"/>
      <w:bookmarkEnd w:id="95"/>
      <w:bookmarkEnd w:id="96"/>
      <w:bookmarkEnd w:id="97"/>
    </w:p>
    <w:p w14:paraId="0DD6F514" w14:textId="77777777" w:rsidR="004B4559" w:rsidRPr="00CC27F4" w:rsidRDefault="004B4559" w:rsidP="00196A52">
      <w:pPr>
        <w:pStyle w:val="Nadpis2"/>
        <w:numPr>
          <w:ilvl w:val="0"/>
          <w:numId w:val="29"/>
        </w:numPr>
        <w:spacing w:before="120" w:after="120" w:line="276" w:lineRule="auto"/>
        <w:ind w:left="567" w:hanging="567"/>
        <w:jc w:val="left"/>
        <w:rPr>
          <w:sz w:val="20"/>
          <w:szCs w:val="20"/>
          <w:u w:val="single"/>
        </w:rPr>
      </w:pPr>
      <w:bookmarkStart w:id="98" w:name="_Toc440960711"/>
      <w:bookmarkStart w:id="99" w:name="_Toc442707232"/>
      <w:bookmarkStart w:id="100" w:name="_Toc58584687"/>
      <w:r w:rsidRPr="00CC27F4">
        <w:rPr>
          <w:sz w:val="20"/>
          <w:szCs w:val="20"/>
          <w:u w:val="single"/>
        </w:rPr>
        <w:t>Prevádzkové a bezpečnostné predpisy</w:t>
      </w:r>
      <w:bookmarkEnd w:id="98"/>
      <w:bookmarkEnd w:id="99"/>
      <w:bookmarkEnd w:id="100"/>
    </w:p>
    <w:p w14:paraId="0A84A6B5" w14:textId="77777777" w:rsidR="004B4559" w:rsidRPr="00CC27F4" w:rsidRDefault="004B4559" w:rsidP="004B4559">
      <w:pPr>
        <w:numPr>
          <w:ilvl w:val="0"/>
          <w:numId w:val="20"/>
        </w:numPr>
        <w:autoSpaceDE/>
        <w:autoSpaceDN/>
        <w:spacing w:line="240" w:lineRule="atLeast"/>
        <w:jc w:val="both"/>
        <w:rPr>
          <w:rFonts w:ascii="Arial" w:hAnsi="Arial" w:cs="Arial"/>
        </w:rPr>
      </w:pPr>
      <w:r w:rsidRPr="00CC27F4">
        <w:rPr>
          <w:rFonts w:ascii="Arial" w:hAnsi="Arial" w:cs="Arial"/>
        </w:rPr>
        <w:t>Požiadavky na kvalifikáciu pracovníkov pre obsluhu el</w:t>
      </w:r>
      <w:r w:rsidR="00637B8F" w:rsidRPr="00CC27F4">
        <w:rPr>
          <w:rFonts w:ascii="Arial" w:hAnsi="Arial" w:cs="Arial"/>
        </w:rPr>
        <w:t>ektrických</w:t>
      </w:r>
      <w:r w:rsidRPr="00CC27F4">
        <w:rPr>
          <w:rFonts w:ascii="Arial" w:hAnsi="Arial" w:cs="Arial"/>
        </w:rPr>
        <w:t xml:space="preserve">  zariadení:</w:t>
      </w:r>
    </w:p>
    <w:p w14:paraId="1DFC2833" w14:textId="77777777" w:rsidR="004B4559" w:rsidRPr="00CC27F4" w:rsidRDefault="004B4559" w:rsidP="001722BC">
      <w:pPr>
        <w:ind w:firstLine="708"/>
        <w:jc w:val="both"/>
        <w:rPr>
          <w:rFonts w:ascii="Arial" w:hAnsi="Arial" w:cs="Arial"/>
        </w:rPr>
      </w:pPr>
      <w:r w:rsidRPr="00CC27F4">
        <w:rPr>
          <w:rFonts w:ascii="Arial" w:hAnsi="Arial" w:cs="Arial"/>
        </w:rPr>
        <w:t>Pracovníci určení pre obsluhu el</w:t>
      </w:r>
      <w:r w:rsidR="00637B8F" w:rsidRPr="00CC27F4">
        <w:rPr>
          <w:rFonts w:ascii="Arial" w:hAnsi="Arial" w:cs="Arial"/>
        </w:rPr>
        <w:t>ektrických</w:t>
      </w:r>
      <w:r w:rsidRPr="00CC27F4">
        <w:rPr>
          <w:rFonts w:ascii="Arial" w:hAnsi="Arial" w:cs="Arial"/>
        </w:rPr>
        <w:t xml:space="preserve"> zariadení musia byť oboznámení s predpismi v</w:t>
      </w:r>
      <w:r w:rsidR="00CC02D2" w:rsidRPr="00CC27F4">
        <w:rPr>
          <w:rFonts w:ascii="Arial" w:hAnsi="Arial" w:cs="Arial"/>
        </w:rPr>
        <w:t> </w:t>
      </w:r>
      <w:r w:rsidRPr="00CC27F4">
        <w:rPr>
          <w:rFonts w:ascii="Arial" w:hAnsi="Arial" w:cs="Arial"/>
        </w:rPr>
        <w:t>rozsahu</w:t>
      </w:r>
      <w:r w:rsidR="00CC02D2" w:rsidRPr="00CC27F4">
        <w:rPr>
          <w:rFonts w:ascii="Arial" w:hAnsi="Arial" w:cs="Arial"/>
        </w:rPr>
        <w:t xml:space="preserve"> </w:t>
      </w:r>
      <w:r w:rsidRPr="00CC27F4">
        <w:rPr>
          <w:rFonts w:ascii="Arial" w:hAnsi="Arial" w:cs="Arial"/>
        </w:rPr>
        <w:t>nimi vykonávanej činnosti, prípadne zaškolení na túto činnosť podľa vyhl. č. 508/2009 Z.</w:t>
      </w:r>
      <w:r w:rsidR="00E54854" w:rsidRPr="00CC27F4">
        <w:rPr>
          <w:rFonts w:ascii="Arial" w:hAnsi="Arial" w:cs="Arial"/>
        </w:rPr>
        <w:t xml:space="preserve"> z.</w:t>
      </w:r>
      <w:r w:rsidRPr="00CC27F4">
        <w:rPr>
          <w:rFonts w:ascii="Arial" w:hAnsi="Arial" w:cs="Arial"/>
        </w:rPr>
        <w:t xml:space="preserve"> Oboznámenie musí byť v súlade  s STN 34 3108.</w:t>
      </w:r>
    </w:p>
    <w:p w14:paraId="6D9EFA13" w14:textId="77777777" w:rsidR="004B4559" w:rsidRPr="00CC27F4" w:rsidRDefault="004B4559" w:rsidP="004B4559">
      <w:pPr>
        <w:numPr>
          <w:ilvl w:val="0"/>
          <w:numId w:val="20"/>
        </w:numPr>
        <w:autoSpaceDE/>
        <w:autoSpaceDN/>
        <w:spacing w:line="240" w:lineRule="atLeast"/>
        <w:jc w:val="both"/>
        <w:rPr>
          <w:rFonts w:ascii="Arial" w:hAnsi="Arial" w:cs="Arial"/>
        </w:rPr>
      </w:pPr>
      <w:r w:rsidRPr="00CC27F4">
        <w:rPr>
          <w:rFonts w:ascii="Arial" w:hAnsi="Arial" w:cs="Arial"/>
        </w:rPr>
        <w:t>Požiadavky na kvalifikáciu pracovníkov pre prácu na el</w:t>
      </w:r>
      <w:r w:rsidR="00637B8F" w:rsidRPr="00CC27F4">
        <w:rPr>
          <w:rFonts w:ascii="Arial" w:hAnsi="Arial" w:cs="Arial"/>
        </w:rPr>
        <w:t>ektrických</w:t>
      </w:r>
      <w:r w:rsidRPr="00CC27F4">
        <w:rPr>
          <w:rFonts w:ascii="Arial" w:hAnsi="Arial" w:cs="Arial"/>
        </w:rPr>
        <w:t xml:space="preserve">  zariadeniach:</w:t>
      </w:r>
    </w:p>
    <w:p w14:paraId="06ECAB09" w14:textId="77777777" w:rsidR="004B4559" w:rsidRPr="00CC27F4" w:rsidRDefault="004B4559" w:rsidP="001722BC">
      <w:pPr>
        <w:ind w:firstLine="708"/>
        <w:jc w:val="both"/>
        <w:rPr>
          <w:rFonts w:ascii="Arial" w:hAnsi="Arial" w:cs="Arial"/>
        </w:rPr>
      </w:pPr>
      <w:r w:rsidRPr="00CC27F4">
        <w:rPr>
          <w:rFonts w:ascii="Arial" w:hAnsi="Arial" w:cs="Arial"/>
        </w:rPr>
        <w:t>Pracovníci určení na opravu elektrických zariadení musia byť aspoň pracovníci podľa §21 vyhl. č.  508/2009 Z.</w:t>
      </w:r>
      <w:r w:rsidR="008D515C" w:rsidRPr="00CC27F4">
        <w:rPr>
          <w:rFonts w:ascii="Arial" w:hAnsi="Arial" w:cs="Arial"/>
        </w:rPr>
        <w:t xml:space="preserve"> z.</w:t>
      </w:r>
    </w:p>
    <w:p w14:paraId="406A1CC3" w14:textId="77777777" w:rsidR="004B4559" w:rsidRPr="00CC27F4" w:rsidRDefault="004B4559" w:rsidP="001722BC">
      <w:pPr>
        <w:ind w:firstLine="708"/>
        <w:jc w:val="both"/>
        <w:rPr>
          <w:rFonts w:ascii="Arial" w:hAnsi="Arial" w:cs="Arial"/>
        </w:rPr>
      </w:pPr>
      <w:r w:rsidRPr="00CC27F4">
        <w:rPr>
          <w:rFonts w:ascii="Arial" w:hAnsi="Arial" w:cs="Arial"/>
        </w:rPr>
        <w:t>Pracovníci  určení  pre  obsluhu  el</w:t>
      </w:r>
      <w:r w:rsidR="00637B8F" w:rsidRPr="00CC27F4">
        <w:rPr>
          <w:rFonts w:ascii="Arial" w:hAnsi="Arial" w:cs="Arial"/>
        </w:rPr>
        <w:t>ektrických</w:t>
      </w:r>
      <w:r w:rsidRPr="00CC27F4">
        <w:rPr>
          <w:rFonts w:ascii="Arial" w:hAnsi="Arial" w:cs="Arial"/>
        </w:rPr>
        <w:t xml:space="preserve">  zariadení  musia  byť oboznámení  s  predpismi v</w:t>
      </w:r>
      <w:r w:rsidR="00637B8F" w:rsidRPr="00CC27F4">
        <w:rPr>
          <w:rFonts w:ascii="Arial" w:hAnsi="Arial" w:cs="Arial"/>
        </w:rPr>
        <w:t> </w:t>
      </w:r>
      <w:r w:rsidRPr="00CC27F4">
        <w:rPr>
          <w:rFonts w:ascii="Arial" w:hAnsi="Arial" w:cs="Arial"/>
        </w:rPr>
        <w:t>rozsahu</w:t>
      </w:r>
      <w:r w:rsidR="00637B8F" w:rsidRPr="00CC27F4">
        <w:rPr>
          <w:rFonts w:ascii="Arial" w:hAnsi="Arial" w:cs="Arial"/>
        </w:rPr>
        <w:t xml:space="preserve"> </w:t>
      </w:r>
      <w:r w:rsidRPr="00CC27F4">
        <w:rPr>
          <w:rFonts w:ascii="Arial" w:hAnsi="Arial" w:cs="Arial"/>
        </w:rPr>
        <w:t>nimi vykonávanej činnosti, prípadne zaškolení na túto činnosť podľa vyhl. č. 508/2009 Z.</w:t>
      </w:r>
      <w:r w:rsidR="008D515C" w:rsidRPr="00CC27F4">
        <w:rPr>
          <w:rFonts w:ascii="Arial" w:hAnsi="Arial" w:cs="Arial"/>
        </w:rPr>
        <w:t xml:space="preserve"> z.</w:t>
      </w:r>
      <w:r w:rsidRPr="00CC27F4">
        <w:rPr>
          <w:rFonts w:ascii="Arial" w:hAnsi="Arial" w:cs="Arial"/>
        </w:rPr>
        <w:t xml:space="preserve"> Oboznámenie musí byť v súlade s STN 34 3108.</w:t>
      </w:r>
    </w:p>
    <w:p w14:paraId="41DE29ED" w14:textId="77777777" w:rsidR="004B4559" w:rsidRPr="00CC27F4" w:rsidRDefault="004B4559" w:rsidP="004B4559">
      <w:pPr>
        <w:numPr>
          <w:ilvl w:val="0"/>
          <w:numId w:val="20"/>
        </w:numPr>
        <w:autoSpaceDE/>
        <w:autoSpaceDN/>
        <w:spacing w:line="240" w:lineRule="atLeast"/>
        <w:jc w:val="both"/>
        <w:rPr>
          <w:rFonts w:ascii="Arial" w:hAnsi="Arial" w:cs="Arial"/>
        </w:rPr>
      </w:pPr>
      <w:r w:rsidRPr="00CC27F4">
        <w:rPr>
          <w:rFonts w:ascii="Arial" w:hAnsi="Arial" w:cs="Arial"/>
        </w:rPr>
        <w:t>Všetci pracovníci musia byť okrem toho preukázateľne  oboznámení:</w:t>
      </w:r>
    </w:p>
    <w:p w14:paraId="02FB2EB6" w14:textId="77777777" w:rsidR="004B4559" w:rsidRPr="00CC27F4" w:rsidRDefault="004B4559" w:rsidP="004B4559">
      <w:pPr>
        <w:spacing w:line="240" w:lineRule="atLeast"/>
        <w:ind w:firstLine="283"/>
        <w:rPr>
          <w:rFonts w:ascii="Arial" w:hAnsi="Arial" w:cs="Arial"/>
        </w:rPr>
      </w:pPr>
      <w:r w:rsidRPr="00CC27F4">
        <w:rPr>
          <w:rFonts w:ascii="Arial" w:hAnsi="Arial" w:cs="Arial"/>
        </w:rPr>
        <w:t xml:space="preserve">a/ s postupom pri hlásení </w:t>
      </w:r>
      <w:proofErr w:type="spellStart"/>
      <w:r w:rsidRPr="00CC27F4">
        <w:rPr>
          <w:rFonts w:ascii="Arial" w:hAnsi="Arial" w:cs="Arial"/>
        </w:rPr>
        <w:t>závad</w:t>
      </w:r>
      <w:proofErr w:type="spellEnd"/>
      <w:r w:rsidRPr="00CC27F4">
        <w:rPr>
          <w:rFonts w:ascii="Arial" w:hAnsi="Arial" w:cs="Arial"/>
        </w:rPr>
        <w:t xml:space="preserve"> na zariadeniach</w:t>
      </w:r>
    </w:p>
    <w:p w14:paraId="793BA5C6" w14:textId="77777777" w:rsidR="004B4559" w:rsidRPr="00CC27F4" w:rsidRDefault="004B4559" w:rsidP="004B4559">
      <w:pPr>
        <w:spacing w:line="240" w:lineRule="atLeast"/>
        <w:ind w:firstLine="283"/>
        <w:rPr>
          <w:rFonts w:ascii="Arial" w:hAnsi="Arial" w:cs="Arial"/>
        </w:rPr>
      </w:pPr>
      <w:r w:rsidRPr="00CC27F4">
        <w:rPr>
          <w:rFonts w:ascii="Arial" w:hAnsi="Arial" w:cs="Arial"/>
        </w:rPr>
        <w:t>b/ s poskytovaním prvej pomoci pri úraze</w:t>
      </w:r>
    </w:p>
    <w:p w14:paraId="00539CD7" w14:textId="77777777" w:rsidR="004B4559" w:rsidRPr="00CC27F4" w:rsidRDefault="004B4559" w:rsidP="004B4559">
      <w:pPr>
        <w:spacing w:line="240" w:lineRule="atLeast"/>
        <w:ind w:firstLine="283"/>
        <w:rPr>
          <w:rFonts w:ascii="Arial" w:hAnsi="Arial" w:cs="Arial"/>
        </w:rPr>
      </w:pPr>
      <w:r w:rsidRPr="00CC27F4">
        <w:rPr>
          <w:rFonts w:ascii="Arial" w:hAnsi="Arial" w:cs="Arial"/>
        </w:rPr>
        <w:t>c/ s protipožiarnymi predpismi</w:t>
      </w:r>
    </w:p>
    <w:p w14:paraId="22B48A8C" w14:textId="77777777" w:rsidR="004B4559" w:rsidRPr="00CC27F4" w:rsidRDefault="004B4559" w:rsidP="004B4559">
      <w:pPr>
        <w:spacing w:line="240" w:lineRule="atLeast"/>
        <w:ind w:firstLine="283"/>
        <w:rPr>
          <w:rFonts w:ascii="Arial" w:hAnsi="Arial" w:cs="Arial"/>
        </w:rPr>
      </w:pPr>
      <w:r w:rsidRPr="00CC27F4">
        <w:rPr>
          <w:rFonts w:ascii="Arial" w:hAnsi="Arial" w:cs="Arial"/>
        </w:rPr>
        <w:t>d/ s používaním ochranných pomôcok</w:t>
      </w:r>
    </w:p>
    <w:p w14:paraId="0333D74F" w14:textId="77777777" w:rsidR="004B4559" w:rsidRPr="00CC27F4" w:rsidRDefault="004B4559" w:rsidP="004B4559">
      <w:pPr>
        <w:numPr>
          <w:ilvl w:val="0"/>
          <w:numId w:val="20"/>
        </w:numPr>
        <w:autoSpaceDE/>
        <w:autoSpaceDN/>
        <w:spacing w:line="240" w:lineRule="atLeast"/>
        <w:jc w:val="both"/>
        <w:rPr>
          <w:rFonts w:ascii="Arial" w:hAnsi="Arial" w:cs="Arial"/>
        </w:rPr>
      </w:pPr>
      <w:r w:rsidRPr="00CC27F4">
        <w:rPr>
          <w:rFonts w:ascii="Arial" w:hAnsi="Arial" w:cs="Arial"/>
        </w:rPr>
        <w:t>Požiadavky na vykonávanie revízií a skúšok v zmysle  vyhl</w:t>
      </w:r>
      <w:r w:rsidR="00BF5724" w:rsidRPr="00CC27F4">
        <w:rPr>
          <w:rFonts w:ascii="Arial" w:hAnsi="Arial" w:cs="Arial"/>
        </w:rPr>
        <w:t>ášky</w:t>
      </w:r>
      <w:r w:rsidRPr="00CC27F4">
        <w:rPr>
          <w:rFonts w:ascii="Arial" w:hAnsi="Arial" w:cs="Arial"/>
        </w:rPr>
        <w:t xml:space="preserve"> č. 508/2009 Z. z.:</w:t>
      </w:r>
    </w:p>
    <w:p w14:paraId="76D7A745" w14:textId="77777777" w:rsidR="004B4559" w:rsidRPr="00CC27F4" w:rsidRDefault="004B4559" w:rsidP="001722BC">
      <w:pPr>
        <w:ind w:firstLine="708"/>
        <w:jc w:val="both"/>
        <w:rPr>
          <w:rFonts w:ascii="Arial" w:hAnsi="Arial" w:cs="Arial"/>
        </w:rPr>
      </w:pPr>
      <w:r w:rsidRPr="00CC27F4">
        <w:rPr>
          <w:rFonts w:ascii="Arial" w:hAnsi="Arial" w:cs="Arial"/>
        </w:rPr>
        <w:t xml:space="preserve">U vyhradených technických zariadení </w:t>
      </w:r>
      <w:r w:rsidR="00BF5724" w:rsidRPr="00CC27F4">
        <w:rPr>
          <w:rFonts w:ascii="Arial" w:hAnsi="Arial" w:cs="Arial"/>
        </w:rPr>
        <w:t xml:space="preserve">elektrických skupiny A </w:t>
      </w:r>
      <w:r w:rsidRPr="00CC27F4">
        <w:rPr>
          <w:rFonts w:ascii="Arial" w:hAnsi="Arial" w:cs="Arial"/>
        </w:rPr>
        <w:t xml:space="preserve">sa po ukončení montáže musí </w:t>
      </w:r>
      <w:r w:rsidR="00BF5724" w:rsidRPr="00CC27F4">
        <w:rPr>
          <w:rFonts w:ascii="Arial" w:hAnsi="Arial" w:cs="Arial"/>
        </w:rPr>
        <w:t>urobiť prvá</w:t>
      </w:r>
      <w:r w:rsidRPr="00CC27F4">
        <w:rPr>
          <w:rFonts w:ascii="Arial" w:hAnsi="Arial" w:cs="Arial"/>
        </w:rPr>
        <w:t xml:space="preserve"> úradná skúška na overenie</w:t>
      </w:r>
      <w:r w:rsidR="00BF5724" w:rsidRPr="00CC27F4">
        <w:rPr>
          <w:rFonts w:ascii="Arial" w:hAnsi="Arial" w:cs="Arial"/>
        </w:rPr>
        <w:t>,</w:t>
      </w:r>
      <w:r w:rsidRPr="00CC27F4">
        <w:rPr>
          <w:rFonts w:ascii="Arial" w:hAnsi="Arial" w:cs="Arial"/>
        </w:rPr>
        <w:t xml:space="preserve"> či sú spôsobilé na bezpečnú a spoľahlivú prevádzku v zmysle § 11 citovanej vyhlášky, ako aj opakovaná úradná skúška v stanovených lehotách v priebehu prevádzky.</w:t>
      </w:r>
    </w:p>
    <w:p w14:paraId="4A38FD67" w14:textId="77777777" w:rsidR="004B4559" w:rsidRPr="00CC27F4" w:rsidRDefault="004B4559" w:rsidP="001722BC">
      <w:pPr>
        <w:ind w:firstLine="708"/>
        <w:jc w:val="both"/>
        <w:rPr>
          <w:rFonts w:ascii="Arial" w:hAnsi="Arial" w:cs="Arial"/>
        </w:rPr>
      </w:pPr>
      <w:r w:rsidRPr="00CC27F4">
        <w:rPr>
          <w:rFonts w:ascii="Arial" w:hAnsi="Arial" w:cs="Arial"/>
        </w:rPr>
        <w:t xml:space="preserve">Podmienky vykonania úradných skúšok určí </w:t>
      </w:r>
      <w:r w:rsidR="008D515C" w:rsidRPr="00CC27F4">
        <w:rPr>
          <w:rFonts w:ascii="Arial" w:hAnsi="Arial" w:cs="Arial"/>
        </w:rPr>
        <w:t>oprávnená právnická osoba</w:t>
      </w:r>
      <w:r w:rsidRPr="00CC27F4">
        <w:rPr>
          <w:rFonts w:ascii="Arial" w:hAnsi="Arial" w:cs="Arial"/>
        </w:rPr>
        <w:t xml:space="preserve"> v termíne určenom po dohode so žiadateľom.  Výkon úradných skúšok riadi a výsledky vyhodnocuje </w:t>
      </w:r>
      <w:r w:rsidR="008D515C" w:rsidRPr="00CC27F4">
        <w:rPr>
          <w:rFonts w:ascii="Arial" w:hAnsi="Arial" w:cs="Arial"/>
        </w:rPr>
        <w:t>OPO</w:t>
      </w:r>
      <w:r w:rsidRPr="00CC27F4">
        <w:rPr>
          <w:rFonts w:ascii="Arial" w:hAnsi="Arial" w:cs="Arial"/>
        </w:rPr>
        <w:t xml:space="preserve">. </w:t>
      </w:r>
    </w:p>
    <w:p w14:paraId="075E223A" w14:textId="77777777" w:rsidR="004B4559" w:rsidRPr="00CC27F4" w:rsidRDefault="001722BC" w:rsidP="001722BC">
      <w:pPr>
        <w:ind w:firstLine="708"/>
        <w:jc w:val="both"/>
        <w:rPr>
          <w:rFonts w:ascii="Arial" w:hAnsi="Arial" w:cs="Arial"/>
        </w:rPr>
      </w:pPr>
      <w:r w:rsidRPr="00CC27F4">
        <w:rPr>
          <w:rFonts w:ascii="Arial" w:hAnsi="Arial" w:cs="Arial"/>
        </w:rPr>
        <w:lastRenderedPageBreak/>
        <w:t>U ostatných elektrických</w:t>
      </w:r>
      <w:r w:rsidR="004B4559" w:rsidRPr="00CC27F4">
        <w:rPr>
          <w:rFonts w:ascii="Arial" w:hAnsi="Arial" w:cs="Arial"/>
        </w:rPr>
        <w:t xml:space="preserve"> zariadení, ktoré neboli overované úradnou skúškou, sa ich bezpečnosť pred uvedením do prevádzky overuje odbornými prehliadkami a</w:t>
      </w:r>
      <w:r w:rsidRPr="00CC27F4">
        <w:rPr>
          <w:rFonts w:ascii="Arial" w:hAnsi="Arial" w:cs="Arial"/>
        </w:rPr>
        <w:t xml:space="preserve"> skúškami v zmysle §9 a 12 vyhlášky</w:t>
      </w:r>
      <w:r w:rsidR="004B4559" w:rsidRPr="00CC27F4">
        <w:rPr>
          <w:rFonts w:ascii="Arial" w:hAnsi="Arial" w:cs="Arial"/>
        </w:rPr>
        <w:t xml:space="preserve"> 508/2009 Z.</w:t>
      </w:r>
      <w:r w:rsidR="008D515C" w:rsidRPr="00CC27F4">
        <w:rPr>
          <w:rFonts w:ascii="Arial" w:hAnsi="Arial" w:cs="Arial"/>
        </w:rPr>
        <w:t xml:space="preserve"> z.</w:t>
      </w:r>
      <w:r w:rsidR="004B4559" w:rsidRPr="00CC27F4">
        <w:rPr>
          <w:rFonts w:ascii="Arial" w:hAnsi="Arial" w:cs="Arial"/>
        </w:rPr>
        <w:t xml:space="preserve"> Prevádzkovateľ je potom povinný </w:t>
      </w:r>
      <w:r w:rsidR="008D515C" w:rsidRPr="00CC27F4">
        <w:rPr>
          <w:rFonts w:ascii="Arial" w:hAnsi="Arial" w:cs="Arial"/>
        </w:rPr>
        <w:t xml:space="preserve">robiť </w:t>
      </w:r>
      <w:r w:rsidR="004B4559" w:rsidRPr="00CC27F4">
        <w:rPr>
          <w:rFonts w:ascii="Arial" w:hAnsi="Arial" w:cs="Arial"/>
        </w:rPr>
        <w:t>pravidelné odborné prehliadky a</w:t>
      </w:r>
      <w:r w:rsidR="008D515C" w:rsidRPr="00CC27F4">
        <w:rPr>
          <w:rFonts w:ascii="Arial" w:hAnsi="Arial" w:cs="Arial"/>
        </w:rPr>
        <w:t xml:space="preserve"> skúšky v zmysle vyhl</w:t>
      </w:r>
      <w:r w:rsidRPr="00CC27F4">
        <w:rPr>
          <w:rFonts w:ascii="Arial" w:hAnsi="Arial" w:cs="Arial"/>
        </w:rPr>
        <w:t>ášky</w:t>
      </w:r>
      <w:r w:rsidR="008D515C" w:rsidRPr="00CC27F4">
        <w:rPr>
          <w:rFonts w:ascii="Arial" w:hAnsi="Arial" w:cs="Arial"/>
        </w:rPr>
        <w:t xml:space="preserve"> 508/2009 Z. z.</w:t>
      </w:r>
      <w:r w:rsidR="004B4559" w:rsidRPr="00CC27F4">
        <w:rPr>
          <w:rFonts w:ascii="Arial" w:hAnsi="Arial" w:cs="Arial"/>
        </w:rPr>
        <w:t>,  STN 33</w:t>
      </w:r>
      <w:r w:rsidR="008D515C" w:rsidRPr="00CC27F4">
        <w:rPr>
          <w:rFonts w:ascii="Arial" w:hAnsi="Arial" w:cs="Arial"/>
        </w:rPr>
        <w:t xml:space="preserve"> </w:t>
      </w:r>
      <w:r w:rsidR="004B4559" w:rsidRPr="00CC27F4">
        <w:rPr>
          <w:rFonts w:ascii="Arial" w:hAnsi="Arial" w:cs="Arial"/>
        </w:rPr>
        <w:t>1500 a</w:t>
      </w:r>
      <w:r w:rsidR="008D515C" w:rsidRPr="00CC27F4">
        <w:rPr>
          <w:rFonts w:ascii="Arial" w:hAnsi="Arial" w:cs="Arial"/>
        </w:rPr>
        <w:t> STN</w:t>
      </w:r>
      <w:r w:rsidR="004B4559" w:rsidRPr="00CC27F4">
        <w:rPr>
          <w:rFonts w:ascii="Arial" w:hAnsi="Arial" w:cs="Arial"/>
        </w:rPr>
        <w:t> 33 2000-6.</w:t>
      </w:r>
    </w:p>
    <w:p w14:paraId="4153BB53" w14:textId="77777777" w:rsidR="004B4559" w:rsidRPr="00CC27F4" w:rsidRDefault="004B4559" w:rsidP="004B4559">
      <w:pPr>
        <w:numPr>
          <w:ilvl w:val="0"/>
          <w:numId w:val="20"/>
        </w:numPr>
        <w:autoSpaceDE/>
        <w:autoSpaceDN/>
        <w:spacing w:line="240" w:lineRule="atLeast"/>
        <w:jc w:val="both"/>
        <w:rPr>
          <w:rFonts w:ascii="Arial" w:hAnsi="Arial" w:cs="Arial"/>
        </w:rPr>
      </w:pPr>
      <w:r w:rsidRPr="00CC27F4">
        <w:rPr>
          <w:rFonts w:ascii="Arial" w:hAnsi="Arial" w:cs="Arial"/>
        </w:rPr>
        <w:t>Údržba el</w:t>
      </w:r>
      <w:r w:rsidR="001722BC" w:rsidRPr="00CC27F4">
        <w:rPr>
          <w:rFonts w:ascii="Arial" w:hAnsi="Arial" w:cs="Arial"/>
        </w:rPr>
        <w:t>ektrických</w:t>
      </w:r>
      <w:r w:rsidRPr="00CC27F4">
        <w:rPr>
          <w:rFonts w:ascii="Arial" w:hAnsi="Arial" w:cs="Arial"/>
        </w:rPr>
        <w:t xml:space="preserve"> zariadení:</w:t>
      </w:r>
    </w:p>
    <w:p w14:paraId="44463818" w14:textId="77777777" w:rsidR="004B4559" w:rsidRPr="00CC27F4" w:rsidRDefault="004B4559" w:rsidP="00CC43C6">
      <w:pPr>
        <w:ind w:firstLine="708"/>
        <w:jc w:val="both"/>
        <w:rPr>
          <w:rFonts w:ascii="Arial" w:hAnsi="Arial" w:cs="Arial"/>
        </w:rPr>
      </w:pPr>
      <w:r w:rsidRPr="00CC27F4">
        <w:rPr>
          <w:rFonts w:ascii="Arial" w:hAnsi="Arial" w:cs="Arial"/>
        </w:rPr>
        <w:t>Všetky el</w:t>
      </w:r>
      <w:r w:rsidR="001722BC" w:rsidRPr="00CC27F4">
        <w:rPr>
          <w:rFonts w:ascii="Arial" w:hAnsi="Arial" w:cs="Arial"/>
        </w:rPr>
        <w:t>ektrické</w:t>
      </w:r>
      <w:r w:rsidRPr="00CC27F4">
        <w:rPr>
          <w:rFonts w:ascii="Arial" w:hAnsi="Arial" w:cs="Arial"/>
        </w:rPr>
        <w:t xml:space="preserve"> zariadenia a ic</w:t>
      </w:r>
      <w:r w:rsidR="0063236B" w:rsidRPr="00CC27F4">
        <w:rPr>
          <w:rFonts w:ascii="Arial" w:hAnsi="Arial" w:cs="Arial"/>
        </w:rPr>
        <w:t>h príslušenstvo musia</w:t>
      </w:r>
      <w:r w:rsidRPr="00CC27F4">
        <w:rPr>
          <w:rFonts w:ascii="Arial" w:hAnsi="Arial" w:cs="Arial"/>
        </w:rPr>
        <w:t xml:space="preserve"> byť udržované v takom stave, aby ich prevádzka bola bezpečná  a spoľahlivá. U el</w:t>
      </w:r>
      <w:r w:rsidR="00CC43C6" w:rsidRPr="00CC27F4">
        <w:rPr>
          <w:rFonts w:ascii="Arial" w:hAnsi="Arial" w:cs="Arial"/>
        </w:rPr>
        <w:t>ektrických</w:t>
      </w:r>
      <w:r w:rsidRPr="00CC27F4">
        <w:rPr>
          <w:rFonts w:ascii="Arial" w:hAnsi="Arial" w:cs="Arial"/>
        </w:rPr>
        <w:t xml:space="preserve"> zariadení, ktoré neboli dlhší čas v</w:t>
      </w:r>
      <w:r w:rsidR="00CC43C6" w:rsidRPr="00CC27F4">
        <w:rPr>
          <w:rFonts w:ascii="Arial" w:hAnsi="Arial" w:cs="Arial"/>
        </w:rPr>
        <w:t> </w:t>
      </w:r>
      <w:r w:rsidRPr="00CC27F4">
        <w:rPr>
          <w:rFonts w:ascii="Arial" w:hAnsi="Arial" w:cs="Arial"/>
        </w:rPr>
        <w:t>prevádzke</w:t>
      </w:r>
      <w:r w:rsidR="00CC43C6" w:rsidRPr="00CC27F4">
        <w:rPr>
          <w:rFonts w:ascii="Arial" w:hAnsi="Arial" w:cs="Arial"/>
        </w:rPr>
        <w:t>,</w:t>
      </w:r>
      <w:r w:rsidRPr="00CC27F4">
        <w:rPr>
          <w:rFonts w:ascii="Arial" w:hAnsi="Arial" w:cs="Arial"/>
        </w:rPr>
        <w:t xml:space="preserve"> musí byť pred ich zapojením preverená bezpečná prevádzkyschopnosť.</w:t>
      </w:r>
    </w:p>
    <w:p w14:paraId="54E2BB7F" w14:textId="77777777" w:rsidR="00AC0FBC" w:rsidRPr="00CC27F4" w:rsidRDefault="00AC0FBC" w:rsidP="004B4559">
      <w:pPr>
        <w:rPr>
          <w:rFonts w:ascii="Arial" w:hAnsi="Arial" w:cs="Arial"/>
        </w:rPr>
      </w:pPr>
    </w:p>
    <w:p w14:paraId="193FDB9E" w14:textId="77777777" w:rsidR="00AC0FBC" w:rsidRDefault="00AC0FBC" w:rsidP="004B4559">
      <w:pPr>
        <w:rPr>
          <w:rFonts w:ascii="Arial" w:hAnsi="Arial" w:cs="Arial"/>
        </w:rPr>
      </w:pPr>
    </w:p>
    <w:p w14:paraId="41D90621" w14:textId="77777777" w:rsidR="00BE2DFB" w:rsidRDefault="00BE2DFB" w:rsidP="004B4559">
      <w:pPr>
        <w:rPr>
          <w:rFonts w:ascii="Arial" w:hAnsi="Arial" w:cs="Arial"/>
        </w:rPr>
      </w:pPr>
    </w:p>
    <w:p w14:paraId="3DCCEFA3" w14:textId="77777777" w:rsidR="00BE2DFB" w:rsidRPr="00CC27F4" w:rsidRDefault="00BE2DFB" w:rsidP="004B4559">
      <w:pPr>
        <w:rPr>
          <w:rFonts w:ascii="Arial" w:hAnsi="Arial" w:cs="Arial"/>
        </w:rPr>
      </w:pPr>
    </w:p>
    <w:p w14:paraId="7A121D46" w14:textId="77777777" w:rsidR="004B4559" w:rsidRPr="00CC27F4" w:rsidRDefault="0063236B" w:rsidP="004B4559">
      <w:pPr>
        <w:rPr>
          <w:rFonts w:ascii="Arial" w:hAnsi="Arial" w:cs="Arial"/>
          <w:b/>
          <w:bCs/>
          <w:i/>
          <w:iCs/>
        </w:rPr>
      </w:pPr>
      <w:r w:rsidRPr="00CC27F4">
        <w:rPr>
          <w:rFonts w:ascii="Arial" w:hAnsi="Arial" w:cs="Arial"/>
        </w:rPr>
        <w:t xml:space="preserve">Martin </w:t>
      </w:r>
      <w:r w:rsidR="00CF1A94" w:rsidRPr="00CC27F4">
        <w:rPr>
          <w:rFonts w:ascii="Arial" w:hAnsi="Arial" w:cs="Arial"/>
        </w:rPr>
        <w:t>sep</w:t>
      </w:r>
      <w:r w:rsidR="00FA1441" w:rsidRPr="00CC27F4">
        <w:rPr>
          <w:rFonts w:ascii="Arial" w:hAnsi="Arial" w:cs="Arial"/>
        </w:rPr>
        <w:t>t</w:t>
      </w:r>
      <w:r w:rsidRPr="00CC27F4">
        <w:rPr>
          <w:rFonts w:ascii="Arial" w:hAnsi="Arial" w:cs="Arial"/>
        </w:rPr>
        <w:t>ember 20</w:t>
      </w:r>
      <w:r w:rsidR="005C6E88" w:rsidRPr="00CC27F4">
        <w:rPr>
          <w:rFonts w:ascii="Arial" w:hAnsi="Arial" w:cs="Arial"/>
        </w:rPr>
        <w:t>20</w:t>
      </w:r>
      <w:r w:rsidR="00CB741D" w:rsidRPr="00CC27F4">
        <w:rPr>
          <w:rFonts w:ascii="Arial" w:hAnsi="Arial" w:cs="Arial"/>
        </w:rPr>
        <w:tab/>
      </w:r>
      <w:r w:rsidR="004B4559" w:rsidRPr="00CC27F4">
        <w:rPr>
          <w:rFonts w:ascii="Arial" w:hAnsi="Arial" w:cs="Arial"/>
        </w:rPr>
        <w:t xml:space="preserve"> </w:t>
      </w:r>
      <w:r w:rsidR="004B4559" w:rsidRPr="00CC27F4">
        <w:rPr>
          <w:rFonts w:ascii="Arial" w:hAnsi="Arial" w:cs="Arial"/>
        </w:rPr>
        <w:tab/>
        <w:t xml:space="preserve">           </w:t>
      </w:r>
      <w:r w:rsidR="004B4559" w:rsidRPr="00CC27F4">
        <w:rPr>
          <w:rFonts w:ascii="Arial" w:hAnsi="Arial" w:cs="Arial"/>
        </w:rPr>
        <w:tab/>
        <w:t xml:space="preserve"> </w:t>
      </w:r>
      <w:r w:rsidR="004B4559" w:rsidRPr="00CC27F4">
        <w:rPr>
          <w:rFonts w:ascii="Arial" w:hAnsi="Arial" w:cs="Arial"/>
        </w:rPr>
        <w:tab/>
      </w:r>
      <w:r w:rsidR="004B4559" w:rsidRPr="00CC27F4">
        <w:rPr>
          <w:rFonts w:ascii="Arial" w:hAnsi="Arial" w:cs="Arial"/>
        </w:rPr>
        <w:tab/>
      </w:r>
      <w:r w:rsidR="004B4559" w:rsidRPr="00CC27F4">
        <w:rPr>
          <w:rFonts w:ascii="Arial" w:hAnsi="Arial" w:cs="Arial"/>
        </w:rPr>
        <w:tab/>
        <w:t xml:space="preserve">    Vypracoval: </w:t>
      </w:r>
      <w:r w:rsidR="004B4559" w:rsidRPr="00CC27F4">
        <w:rPr>
          <w:rFonts w:ascii="Arial" w:hAnsi="Arial" w:cs="Arial"/>
          <w:b/>
          <w:bCs/>
          <w:i/>
          <w:iCs/>
        </w:rPr>
        <w:t xml:space="preserve">Ing. </w:t>
      </w:r>
      <w:bookmarkEnd w:id="92"/>
      <w:r w:rsidRPr="00CC27F4">
        <w:rPr>
          <w:rFonts w:ascii="Arial" w:hAnsi="Arial" w:cs="Arial"/>
          <w:b/>
          <w:bCs/>
          <w:i/>
          <w:iCs/>
        </w:rPr>
        <w:t xml:space="preserve">Viera </w:t>
      </w:r>
      <w:proofErr w:type="spellStart"/>
      <w:r w:rsidRPr="00CC27F4">
        <w:rPr>
          <w:rFonts w:ascii="Arial" w:hAnsi="Arial" w:cs="Arial"/>
          <w:b/>
          <w:bCs/>
          <w:i/>
          <w:iCs/>
        </w:rPr>
        <w:t>Blizniaková</w:t>
      </w:r>
      <w:proofErr w:type="spellEnd"/>
    </w:p>
    <w:p w14:paraId="23F9F733" w14:textId="77777777" w:rsidR="004B4559" w:rsidRPr="00CC27F4" w:rsidRDefault="004B4559" w:rsidP="004B4559">
      <w:pPr>
        <w:rPr>
          <w:rFonts w:ascii="Arial" w:hAnsi="Arial" w:cs="Arial"/>
        </w:rPr>
      </w:pPr>
    </w:p>
    <w:p w14:paraId="478D213D" w14:textId="77777777" w:rsidR="004B4559" w:rsidRPr="00CC27F4" w:rsidRDefault="004B4559" w:rsidP="004B4559">
      <w:pPr>
        <w:rPr>
          <w:rFonts w:ascii="Arial" w:hAnsi="Arial" w:cs="Arial"/>
        </w:rPr>
      </w:pPr>
    </w:p>
    <w:p w14:paraId="0C410677" w14:textId="77777777" w:rsidR="004B4559" w:rsidRPr="00CC27F4" w:rsidRDefault="004B4559" w:rsidP="00196A52">
      <w:pPr>
        <w:pStyle w:val="Nadpis2"/>
        <w:numPr>
          <w:ilvl w:val="0"/>
          <w:numId w:val="29"/>
        </w:numPr>
        <w:spacing w:before="120" w:after="120" w:line="276" w:lineRule="auto"/>
        <w:ind w:left="567" w:hanging="567"/>
        <w:jc w:val="left"/>
        <w:rPr>
          <w:sz w:val="20"/>
          <w:szCs w:val="20"/>
          <w:u w:val="single"/>
        </w:rPr>
      </w:pPr>
      <w:bookmarkStart w:id="101" w:name="_Toc442707234"/>
      <w:bookmarkStart w:id="102" w:name="_Toc58584688"/>
      <w:r w:rsidRPr="00CC27F4">
        <w:rPr>
          <w:sz w:val="20"/>
          <w:szCs w:val="20"/>
          <w:u w:val="single"/>
        </w:rPr>
        <w:lastRenderedPageBreak/>
        <w:t>P</w:t>
      </w:r>
      <w:r w:rsidR="00196A52" w:rsidRPr="00CC27F4">
        <w:rPr>
          <w:sz w:val="20"/>
          <w:szCs w:val="20"/>
          <w:u w:val="single"/>
        </w:rPr>
        <w:t>rotokol o</w:t>
      </w:r>
      <w:r w:rsidR="00CC43C6" w:rsidRPr="00CC27F4">
        <w:rPr>
          <w:sz w:val="20"/>
          <w:szCs w:val="20"/>
          <w:u w:val="single"/>
        </w:rPr>
        <w:t xml:space="preserve"> určení </w:t>
      </w:r>
      <w:r w:rsidR="00196A52" w:rsidRPr="00CC27F4">
        <w:rPr>
          <w:sz w:val="20"/>
          <w:szCs w:val="20"/>
          <w:u w:val="single"/>
        </w:rPr>
        <w:t>prostred</w:t>
      </w:r>
      <w:bookmarkEnd w:id="101"/>
      <w:r w:rsidR="00196A52" w:rsidRPr="00CC27F4">
        <w:rPr>
          <w:sz w:val="20"/>
          <w:szCs w:val="20"/>
          <w:u w:val="single"/>
        </w:rPr>
        <w:t>í</w:t>
      </w:r>
      <w:r w:rsidR="00CC43C6" w:rsidRPr="00CC27F4">
        <w:rPr>
          <w:sz w:val="20"/>
          <w:szCs w:val="20"/>
          <w:u w:val="single"/>
        </w:rPr>
        <w:t xml:space="preserve"> (prevzaté z DSP)</w:t>
      </w:r>
      <w:bookmarkEnd w:id="102"/>
    </w:p>
    <w:p w14:paraId="35A1CCE3" w14:textId="77777777" w:rsidR="004B4559" w:rsidRPr="00CC27F4" w:rsidRDefault="000F453B" w:rsidP="004B4559">
      <w:r w:rsidRPr="00CC27F4">
        <w:rPr>
          <w:noProof/>
        </w:rPr>
        <w:drawing>
          <wp:inline distT="0" distB="0" distL="0" distR="0" wp14:anchorId="425DC434" wp14:editId="223CD5CF">
            <wp:extent cx="5549900" cy="7863840"/>
            <wp:effectExtent l="19050" t="0" r="0" b="0"/>
            <wp:docPr id="5" name="Obrázok 1" descr="protokol_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rotokol_000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900" cy="7863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B3DE926" w14:textId="77777777" w:rsidR="00F74D60" w:rsidRPr="00CC27F4" w:rsidRDefault="00F74D60" w:rsidP="004B4559"/>
    <w:p w14:paraId="312611A0" w14:textId="77777777" w:rsidR="00F74D60" w:rsidRPr="00CC27F4" w:rsidRDefault="000F453B" w:rsidP="004B4559">
      <w:r w:rsidRPr="00CC27F4">
        <w:rPr>
          <w:noProof/>
        </w:rPr>
        <w:lastRenderedPageBreak/>
        <w:drawing>
          <wp:inline distT="0" distB="0" distL="0" distR="0" wp14:anchorId="12E334A7" wp14:editId="3167A4F7">
            <wp:extent cx="5756910" cy="8141970"/>
            <wp:effectExtent l="19050" t="0" r="0" b="0"/>
            <wp:docPr id="2" name="Obrázok 2" descr="protokol_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rotokol_000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8141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C7EF128" w14:textId="77777777" w:rsidR="00F74D60" w:rsidRPr="00CC27F4" w:rsidRDefault="00F74D60" w:rsidP="004B4559"/>
    <w:p w14:paraId="4CF650B1" w14:textId="77777777" w:rsidR="00F74D60" w:rsidRPr="004B4559" w:rsidRDefault="000F453B" w:rsidP="004B4559">
      <w:r w:rsidRPr="00CC27F4">
        <w:rPr>
          <w:noProof/>
        </w:rPr>
        <w:lastRenderedPageBreak/>
        <w:drawing>
          <wp:inline distT="0" distB="0" distL="0" distR="0" wp14:anchorId="70305758" wp14:editId="0993ACFB">
            <wp:extent cx="5796280" cy="8205470"/>
            <wp:effectExtent l="19050" t="0" r="0" b="0"/>
            <wp:docPr id="1" name="Obrázok 3" descr="protokol_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rotokol_000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6280" cy="8205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74D60" w:rsidRPr="004B4559" w:rsidSect="0010637C">
      <w:headerReference w:type="default" r:id="rId11"/>
      <w:footerReference w:type="default" r:id="rId12"/>
      <w:type w:val="continuous"/>
      <w:pgSz w:w="11906" w:h="16838"/>
      <w:pgMar w:top="1134" w:right="1133" w:bottom="28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DEA3EC7" w14:textId="77777777" w:rsidR="00F97AF1" w:rsidRDefault="00F97AF1" w:rsidP="00F9693C">
      <w:r>
        <w:separator/>
      </w:r>
    </w:p>
  </w:endnote>
  <w:endnote w:type="continuationSeparator" w:id="0">
    <w:p w14:paraId="53F24D3A" w14:textId="77777777" w:rsidR="00F97AF1" w:rsidRDefault="00F97AF1" w:rsidP="00F969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B90B4A" w14:textId="77777777" w:rsidR="00C2203E" w:rsidRDefault="00C2203E" w:rsidP="00C9474B">
    <w:pPr>
      <w:pStyle w:val="Pta"/>
      <w:rPr>
        <w:rFonts w:ascii="Arial" w:hAnsi="Arial" w:cs="Arial"/>
        <w:sz w:val="18"/>
        <w:szCs w:val="18"/>
      </w:rPr>
    </w:pPr>
    <w:r>
      <w:rPr>
        <w:rFonts w:ascii="Arial" w:hAnsi="Arial" w:cs="Arial"/>
        <w:sz w:val="18"/>
        <w:szCs w:val="18"/>
      </w:rPr>
      <w:t>_____________________________________________________________________________________________</w:t>
    </w:r>
  </w:p>
  <w:p w14:paraId="12F30CB9" w14:textId="77777777" w:rsidR="003A295A" w:rsidRDefault="003A295A" w:rsidP="00C9474B">
    <w:pPr>
      <w:pStyle w:val="Pta"/>
      <w:rPr>
        <w:rFonts w:ascii="Arial" w:hAnsi="Arial" w:cs="Arial"/>
        <w:i/>
        <w:noProof/>
        <w:sz w:val="18"/>
        <w:szCs w:val="18"/>
      </w:rPr>
    </w:pPr>
    <w:r w:rsidRPr="006C36F1">
      <w:rPr>
        <w:rFonts w:ascii="Arial" w:hAnsi="Arial" w:cs="Arial"/>
        <w:sz w:val="18"/>
        <w:szCs w:val="18"/>
      </w:rPr>
      <w:t xml:space="preserve">SO </w:t>
    </w:r>
    <w:r>
      <w:rPr>
        <w:rFonts w:ascii="Arial" w:hAnsi="Arial" w:cs="Arial"/>
        <w:sz w:val="18"/>
        <w:szCs w:val="18"/>
      </w:rPr>
      <w:t>637_ Verejné osvetlenie v križovatke „K“</w:t>
    </w:r>
    <w:r w:rsidRPr="006C36F1">
      <w:rPr>
        <w:rFonts w:ascii="Arial" w:hAnsi="Arial" w:cs="Arial"/>
        <w:sz w:val="18"/>
        <w:szCs w:val="18"/>
      </w:rPr>
      <w:t>.</w:t>
    </w:r>
    <w:r>
      <w:rPr>
        <w:rFonts w:cs="Arial"/>
        <w:sz w:val="18"/>
        <w:szCs w:val="18"/>
      </w:rPr>
      <w:tab/>
    </w:r>
    <w:r>
      <w:rPr>
        <w:rFonts w:cs="Arial"/>
        <w:sz w:val="18"/>
        <w:szCs w:val="18"/>
      </w:rPr>
      <w:tab/>
    </w:r>
    <w:r w:rsidRPr="006C36F1">
      <w:rPr>
        <w:rFonts w:ascii="Arial" w:hAnsi="Arial" w:cs="Arial"/>
        <w:sz w:val="18"/>
        <w:szCs w:val="18"/>
      </w:rPr>
      <w:fldChar w:fldCharType="begin"/>
    </w:r>
    <w:r w:rsidRPr="006C36F1">
      <w:rPr>
        <w:rFonts w:ascii="Arial" w:hAnsi="Arial" w:cs="Arial"/>
        <w:sz w:val="18"/>
        <w:szCs w:val="18"/>
      </w:rPr>
      <w:instrText>PAGE   \* MERGEFORMAT</w:instrText>
    </w:r>
    <w:r w:rsidRPr="006C36F1">
      <w:rPr>
        <w:rFonts w:ascii="Arial" w:hAnsi="Arial" w:cs="Arial"/>
        <w:sz w:val="18"/>
        <w:szCs w:val="18"/>
      </w:rPr>
      <w:fldChar w:fldCharType="separate"/>
    </w:r>
    <w:r w:rsidR="00231D08">
      <w:rPr>
        <w:rFonts w:ascii="Arial" w:hAnsi="Arial" w:cs="Arial"/>
        <w:noProof/>
        <w:sz w:val="18"/>
        <w:szCs w:val="18"/>
      </w:rPr>
      <w:t>12</w:t>
    </w:r>
    <w:r w:rsidRPr="006C36F1">
      <w:rPr>
        <w:rFonts w:ascii="Arial" w:hAnsi="Arial" w:cs="Arial"/>
        <w:sz w:val="18"/>
        <w:szCs w:val="18"/>
      </w:rPr>
      <w:fldChar w:fldCharType="end"/>
    </w:r>
  </w:p>
  <w:p w14:paraId="113BCBD5" w14:textId="77777777" w:rsidR="003A295A" w:rsidRDefault="003A295A" w:rsidP="005A4DB5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1106953" w14:textId="77777777" w:rsidR="00F97AF1" w:rsidRDefault="00F97AF1" w:rsidP="00F9693C">
      <w:r>
        <w:separator/>
      </w:r>
    </w:p>
  </w:footnote>
  <w:footnote w:type="continuationSeparator" w:id="0">
    <w:p w14:paraId="4D5266F2" w14:textId="77777777" w:rsidR="00F97AF1" w:rsidRDefault="00F97AF1" w:rsidP="00F9693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EC73BA" w14:textId="77777777" w:rsidR="00965AE9" w:rsidRPr="00965AE9" w:rsidRDefault="00965AE9" w:rsidP="00965AE9">
    <w:pPr>
      <w:tabs>
        <w:tab w:val="left" w:pos="3930"/>
      </w:tabs>
      <w:rPr>
        <w:rFonts w:ascii="Arial" w:hAnsi="Arial" w:cs="Arial"/>
        <w:i/>
        <w:iCs/>
        <w:sz w:val="18"/>
      </w:rPr>
    </w:pPr>
    <w:r w:rsidRPr="00965AE9">
      <w:rPr>
        <w:rFonts w:ascii="Arial" w:hAnsi="Arial" w:cs="Arial"/>
        <w:i/>
        <w:iCs/>
        <w:noProof/>
        <w:sz w:val="18"/>
      </w:rPr>
      <w:drawing>
        <wp:anchor distT="0" distB="0" distL="114300" distR="114300" simplePos="0" relativeHeight="251658240" behindDoc="1" locked="0" layoutInCell="1" allowOverlap="1" wp14:anchorId="07E3078A" wp14:editId="2BA4E411">
          <wp:simplePos x="0" y="0"/>
          <wp:positionH relativeFrom="column">
            <wp:posOffset>4276725</wp:posOffset>
          </wp:positionH>
          <wp:positionV relativeFrom="paragraph">
            <wp:posOffset>-80010</wp:posOffset>
          </wp:positionV>
          <wp:extent cx="514985" cy="232410"/>
          <wp:effectExtent l="0" t="0" r="0" b="0"/>
          <wp:wrapThrough wrapText="bothSides">
            <wp:wrapPolygon edited="0">
              <wp:start x="0" y="0"/>
              <wp:lineTo x="0" y="19475"/>
              <wp:lineTo x="20774" y="19475"/>
              <wp:lineTo x="20774" y="0"/>
              <wp:lineTo x="0" y="0"/>
            </wp:wrapPolygon>
          </wp:wrapThrough>
          <wp:docPr id="6" name="Obrázo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ok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4985" cy="2324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65AE9">
      <w:rPr>
        <w:rFonts w:ascii="Arial" w:hAnsi="Arial" w:cs="Arial"/>
        <w:i/>
        <w:iCs/>
        <w:noProof/>
        <w:sz w:val="18"/>
      </w:rPr>
      <w:drawing>
        <wp:anchor distT="0" distB="0" distL="114300" distR="114300" simplePos="0" relativeHeight="251661312" behindDoc="1" locked="0" layoutInCell="1" allowOverlap="1" wp14:anchorId="6FCE3D16" wp14:editId="560A57D2">
          <wp:simplePos x="0" y="0"/>
          <wp:positionH relativeFrom="column">
            <wp:posOffset>4887595</wp:posOffset>
          </wp:positionH>
          <wp:positionV relativeFrom="paragraph">
            <wp:posOffset>-45720</wp:posOffset>
          </wp:positionV>
          <wp:extent cx="722630" cy="198120"/>
          <wp:effectExtent l="0" t="0" r="1270" b="0"/>
          <wp:wrapThrough wrapText="bothSides">
            <wp:wrapPolygon edited="0">
              <wp:start x="0" y="0"/>
              <wp:lineTo x="0" y="18692"/>
              <wp:lineTo x="21069" y="18692"/>
              <wp:lineTo x="21069" y="0"/>
              <wp:lineTo x="0" y="0"/>
            </wp:wrapPolygon>
          </wp:wrapThrough>
          <wp:docPr id="3" name="Obrázo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ok 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2630" cy="1981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65AE9">
      <w:rPr>
        <w:rFonts w:ascii="Arial" w:hAnsi="Arial" w:cs="Arial"/>
        <w:i/>
        <w:iCs/>
        <w:sz w:val="18"/>
      </w:rPr>
      <w:t xml:space="preserve">Príprava strategického parku Nitra </w:t>
    </w:r>
    <w:r>
      <w:rPr>
        <w:rFonts w:ascii="Arial" w:hAnsi="Arial" w:cs="Arial"/>
        <w:i/>
        <w:iCs/>
        <w:sz w:val="18"/>
      </w:rPr>
      <w:tab/>
    </w:r>
  </w:p>
  <w:p w14:paraId="07205EFF" w14:textId="77777777" w:rsidR="00965AE9" w:rsidRPr="00965AE9" w:rsidRDefault="00965AE9" w:rsidP="00965AE9">
    <w:pPr>
      <w:tabs>
        <w:tab w:val="center" w:pos="4536"/>
        <w:tab w:val="right" w:pos="9072"/>
      </w:tabs>
      <w:rPr>
        <w:rFonts w:ascii="Arial" w:eastAsiaTheme="majorEastAsia" w:hAnsi="Arial" w:cs="Arial"/>
      </w:rPr>
    </w:pPr>
    <w:r w:rsidRPr="00965AE9">
      <w:rPr>
        <w:rFonts w:ascii="Arial" w:hAnsi="Arial" w:cs="Arial"/>
        <w:i/>
        <w:iCs/>
        <w:sz w:val="18"/>
      </w:rPr>
      <w:t>Príprava cestnej infraštruktúry – strategický park Nitra                  (DSRS)</w:t>
    </w:r>
    <w:r w:rsidRPr="00965AE9">
      <w:rPr>
        <w:rFonts w:ascii="Arial" w:hAnsi="Arial" w:cs="Arial"/>
        <w:i/>
        <w:sz w:val="18"/>
        <w:szCs w:val="18"/>
      </w:rPr>
      <w:t xml:space="preserve">                </w:t>
    </w:r>
  </w:p>
  <w:p w14:paraId="7FE9077E" w14:textId="77777777" w:rsidR="003A295A" w:rsidRPr="006C36F1" w:rsidRDefault="00F97AF1" w:rsidP="00C9474B">
    <w:pPr>
      <w:tabs>
        <w:tab w:val="center" w:pos="4536"/>
        <w:tab w:val="right" w:pos="9072"/>
      </w:tabs>
      <w:jc w:val="both"/>
      <w:rPr>
        <w:rFonts w:ascii="Arial" w:hAnsi="Arial" w:cs="Arial"/>
        <w:i/>
        <w:iCs/>
        <w:sz w:val="18"/>
        <w:szCs w:val="18"/>
        <w:u w:val="single"/>
      </w:rPr>
    </w:pPr>
    <w:r>
      <w:rPr>
        <w:noProof/>
      </w:rPr>
      <w:pict w14:anchorId="65D8039B">
        <v:line id="Rovná spojnica 1" o:spid="_x0000_s2050" style="position:absolute;left:0;text-align:left;z-index:251656704;visibility:visible" from="-1.8pt,2.4pt" to="454.8pt,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" o:allowincell="f">
          <v:stroke startarrowwidth="narrow" startarrowlength="short" endarrowwidth="narrow" endarrowlength="short"/>
        </v:lin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1804655"/>
    <w:multiLevelType w:val="multilevel"/>
    <w:tmpl w:val="041B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04097AD4"/>
    <w:multiLevelType w:val="hybridMultilevel"/>
    <w:tmpl w:val="3766D6E6"/>
    <w:lvl w:ilvl="0" w:tplc="041B000F"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647" w:hanging="360"/>
      </w:pPr>
    </w:lvl>
    <w:lvl w:ilvl="2" w:tplc="041B001B" w:tentative="1">
      <w:start w:val="1"/>
      <w:numFmt w:val="lowerRoman"/>
      <w:lvlText w:val="%3."/>
      <w:lvlJc w:val="right"/>
      <w:pPr>
        <w:ind w:left="2367" w:hanging="180"/>
      </w:pPr>
    </w:lvl>
    <w:lvl w:ilvl="3" w:tplc="041B000F" w:tentative="1">
      <w:start w:val="1"/>
      <w:numFmt w:val="decimal"/>
      <w:lvlText w:val="%4."/>
      <w:lvlJc w:val="left"/>
      <w:pPr>
        <w:ind w:left="3087" w:hanging="360"/>
      </w:pPr>
    </w:lvl>
    <w:lvl w:ilvl="4" w:tplc="041B0019" w:tentative="1">
      <w:start w:val="1"/>
      <w:numFmt w:val="lowerLetter"/>
      <w:lvlText w:val="%5."/>
      <w:lvlJc w:val="left"/>
      <w:pPr>
        <w:ind w:left="3807" w:hanging="360"/>
      </w:pPr>
    </w:lvl>
    <w:lvl w:ilvl="5" w:tplc="041B001B" w:tentative="1">
      <w:start w:val="1"/>
      <w:numFmt w:val="lowerRoman"/>
      <w:lvlText w:val="%6."/>
      <w:lvlJc w:val="right"/>
      <w:pPr>
        <w:ind w:left="4527" w:hanging="180"/>
      </w:pPr>
    </w:lvl>
    <w:lvl w:ilvl="6" w:tplc="041B000F" w:tentative="1">
      <w:start w:val="1"/>
      <w:numFmt w:val="decimal"/>
      <w:lvlText w:val="%7."/>
      <w:lvlJc w:val="left"/>
      <w:pPr>
        <w:ind w:left="5247" w:hanging="360"/>
      </w:pPr>
    </w:lvl>
    <w:lvl w:ilvl="7" w:tplc="041B0019" w:tentative="1">
      <w:start w:val="1"/>
      <w:numFmt w:val="lowerLetter"/>
      <w:lvlText w:val="%8."/>
      <w:lvlJc w:val="left"/>
      <w:pPr>
        <w:ind w:left="5967" w:hanging="360"/>
      </w:pPr>
    </w:lvl>
    <w:lvl w:ilvl="8" w:tplc="041B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 w15:restartNumberingAfterBreak="0">
    <w:nsid w:val="04764E0F"/>
    <w:multiLevelType w:val="multilevel"/>
    <w:tmpl w:val="B112A8A0"/>
    <w:lvl w:ilvl="0">
      <w:start w:val="1"/>
      <w:numFmt w:val="bullet"/>
      <w:lvlText w:val=""/>
      <w:lvlJc w:val="left"/>
      <w:pPr>
        <w:tabs>
          <w:tab w:val="num" w:pos="570"/>
        </w:tabs>
        <w:ind w:left="570" w:hanging="570"/>
      </w:pPr>
      <w:rPr>
        <w:rFonts w:ascii="Symbol" w:hAnsi="Symbol" w:hint="default"/>
      </w:rPr>
    </w:lvl>
    <w:lvl w:ilvl="1">
      <w:start w:val="1"/>
      <w:numFmt w:val="decimal"/>
      <w:lvlText w:val="5.%2.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4" w15:restartNumberingAfterBreak="0">
    <w:nsid w:val="0614558D"/>
    <w:multiLevelType w:val="hybridMultilevel"/>
    <w:tmpl w:val="EDF2FD9A"/>
    <w:lvl w:ilvl="0" w:tplc="E228A5BE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6506D2E"/>
    <w:multiLevelType w:val="hybridMultilevel"/>
    <w:tmpl w:val="B206199C"/>
    <w:lvl w:ilvl="0" w:tplc="78E66DCA">
      <w:start w:val="1"/>
      <w:numFmt w:val="decimal"/>
      <w:pStyle w:val="StylNadpis2Ped6bZa6b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03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08414EA2"/>
    <w:multiLevelType w:val="hybridMultilevel"/>
    <w:tmpl w:val="AE326AC4"/>
    <w:lvl w:ilvl="0" w:tplc="041B000F">
      <w:start w:val="1"/>
      <w:numFmt w:val="decimal"/>
      <w:lvlText w:val="%1."/>
      <w:lvlJc w:val="left"/>
      <w:pPr>
        <w:ind w:left="765" w:hanging="360"/>
      </w:pPr>
    </w:lvl>
    <w:lvl w:ilvl="1" w:tplc="041B0019" w:tentative="1">
      <w:start w:val="1"/>
      <w:numFmt w:val="lowerLetter"/>
      <w:lvlText w:val="%2."/>
      <w:lvlJc w:val="left"/>
      <w:pPr>
        <w:ind w:left="1485" w:hanging="360"/>
      </w:pPr>
    </w:lvl>
    <w:lvl w:ilvl="2" w:tplc="041B001B" w:tentative="1">
      <w:start w:val="1"/>
      <w:numFmt w:val="lowerRoman"/>
      <w:lvlText w:val="%3."/>
      <w:lvlJc w:val="right"/>
      <w:pPr>
        <w:ind w:left="2205" w:hanging="180"/>
      </w:pPr>
    </w:lvl>
    <w:lvl w:ilvl="3" w:tplc="041B000F" w:tentative="1">
      <w:start w:val="1"/>
      <w:numFmt w:val="decimal"/>
      <w:lvlText w:val="%4."/>
      <w:lvlJc w:val="left"/>
      <w:pPr>
        <w:ind w:left="2925" w:hanging="360"/>
      </w:pPr>
    </w:lvl>
    <w:lvl w:ilvl="4" w:tplc="041B0019" w:tentative="1">
      <w:start w:val="1"/>
      <w:numFmt w:val="lowerLetter"/>
      <w:lvlText w:val="%5."/>
      <w:lvlJc w:val="left"/>
      <w:pPr>
        <w:ind w:left="3645" w:hanging="360"/>
      </w:pPr>
    </w:lvl>
    <w:lvl w:ilvl="5" w:tplc="041B001B" w:tentative="1">
      <w:start w:val="1"/>
      <w:numFmt w:val="lowerRoman"/>
      <w:lvlText w:val="%6."/>
      <w:lvlJc w:val="right"/>
      <w:pPr>
        <w:ind w:left="4365" w:hanging="180"/>
      </w:pPr>
    </w:lvl>
    <w:lvl w:ilvl="6" w:tplc="041B000F" w:tentative="1">
      <w:start w:val="1"/>
      <w:numFmt w:val="decimal"/>
      <w:lvlText w:val="%7."/>
      <w:lvlJc w:val="left"/>
      <w:pPr>
        <w:ind w:left="5085" w:hanging="360"/>
      </w:pPr>
    </w:lvl>
    <w:lvl w:ilvl="7" w:tplc="041B0019" w:tentative="1">
      <w:start w:val="1"/>
      <w:numFmt w:val="lowerLetter"/>
      <w:lvlText w:val="%8."/>
      <w:lvlJc w:val="left"/>
      <w:pPr>
        <w:ind w:left="5805" w:hanging="360"/>
      </w:pPr>
    </w:lvl>
    <w:lvl w:ilvl="8" w:tplc="041B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7" w15:restartNumberingAfterBreak="0">
    <w:nsid w:val="107B683C"/>
    <w:multiLevelType w:val="hybridMultilevel"/>
    <w:tmpl w:val="16841D70"/>
    <w:lvl w:ilvl="0" w:tplc="04050003">
      <w:start w:val="1"/>
      <w:numFmt w:val="decimal"/>
      <w:lvlText w:val="%1."/>
      <w:lvlJc w:val="left"/>
      <w:pPr>
        <w:ind w:left="765" w:hanging="360"/>
      </w:pPr>
    </w:lvl>
    <w:lvl w:ilvl="1" w:tplc="041B0019" w:tentative="1">
      <w:start w:val="1"/>
      <w:numFmt w:val="lowerLetter"/>
      <w:lvlText w:val="%2."/>
      <w:lvlJc w:val="left"/>
      <w:pPr>
        <w:ind w:left="1485" w:hanging="360"/>
      </w:pPr>
    </w:lvl>
    <w:lvl w:ilvl="2" w:tplc="041B001B" w:tentative="1">
      <w:start w:val="1"/>
      <w:numFmt w:val="lowerRoman"/>
      <w:lvlText w:val="%3."/>
      <w:lvlJc w:val="right"/>
      <w:pPr>
        <w:ind w:left="2205" w:hanging="180"/>
      </w:pPr>
    </w:lvl>
    <w:lvl w:ilvl="3" w:tplc="041B000F" w:tentative="1">
      <w:start w:val="1"/>
      <w:numFmt w:val="decimal"/>
      <w:lvlText w:val="%4."/>
      <w:lvlJc w:val="left"/>
      <w:pPr>
        <w:ind w:left="2925" w:hanging="360"/>
      </w:pPr>
    </w:lvl>
    <w:lvl w:ilvl="4" w:tplc="041B0019" w:tentative="1">
      <w:start w:val="1"/>
      <w:numFmt w:val="lowerLetter"/>
      <w:lvlText w:val="%5."/>
      <w:lvlJc w:val="left"/>
      <w:pPr>
        <w:ind w:left="3645" w:hanging="360"/>
      </w:pPr>
    </w:lvl>
    <w:lvl w:ilvl="5" w:tplc="041B001B" w:tentative="1">
      <w:start w:val="1"/>
      <w:numFmt w:val="lowerRoman"/>
      <w:lvlText w:val="%6."/>
      <w:lvlJc w:val="right"/>
      <w:pPr>
        <w:ind w:left="4365" w:hanging="180"/>
      </w:pPr>
    </w:lvl>
    <w:lvl w:ilvl="6" w:tplc="041B000F" w:tentative="1">
      <w:start w:val="1"/>
      <w:numFmt w:val="decimal"/>
      <w:lvlText w:val="%7."/>
      <w:lvlJc w:val="left"/>
      <w:pPr>
        <w:ind w:left="5085" w:hanging="360"/>
      </w:pPr>
    </w:lvl>
    <w:lvl w:ilvl="7" w:tplc="041B0019" w:tentative="1">
      <w:start w:val="1"/>
      <w:numFmt w:val="lowerLetter"/>
      <w:lvlText w:val="%8."/>
      <w:lvlJc w:val="left"/>
      <w:pPr>
        <w:ind w:left="5805" w:hanging="360"/>
      </w:pPr>
    </w:lvl>
    <w:lvl w:ilvl="8" w:tplc="041B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8" w15:restartNumberingAfterBreak="0">
    <w:nsid w:val="110D61D9"/>
    <w:multiLevelType w:val="hybridMultilevel"/>
    <w:tmpl w:val="60588740"/>
    <w:lvl w:ilvl="0" w:tplc="AB3CC224">
      <w:start w:val="1"/>
      <w:numFmt w:val="decimal"/>
      <w:lvlText w:val="2.%1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83D1792"/>
    <w:multiLevelType w:val="hybridMultilevel"/>
    <w:tmpl w:val="04B61832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A4E5DE5"/>
    <w:multiLevelType w:val="hybridMultilevel"/>
    <w:tmpl w:val="843EA0DA"/>
    <w:lvl w:ilvl="0" w:tplc="B3BCCCDA">
      <w:start w:val="2"/>
      <w:numFmt w:val="bullet"/>
      <w:lvlText w:val="-"/>
      <w:lvlJc w:val="left"/>
      <w:pPr>
        <w:ind w:left="1068" w:hanging="360"/>
      </w:pPr>
      <w:rPr>
        <w:rFonts w:ascii="Arial" w:eastAsia="Times New Roman" w:hAnsi="Arial" w:cs="Arial" w:hint="default"/>
      </w:rPr>
    </w:lvl>
    <w:lvl w:ilvl="1" w:tplc="041B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1" w15:restartNumberingAfterBreak="0">
    <w:nsid w:val="1B5662CE"/>
    <w:multiLevelType w:val="hybridMultilevel"/>
    <w:tmpl w:val="11DA4E92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CA21725"/>
    <w:multiLevelType w:val="hybridMultilevel"/>
    <w:tmpl w:val="29065200"/>
    <w:lvl w:ilvl="0" w:tplc="AB3CC224">
      <w:start w:val="1"/>
      <w:numFmt w:val="decimal"/>
      <w:lvlText w:val="2.%1"/>
      <w:lvlJc w:val="left"/>
      <w:pPr>
        <w:ind w:left="157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2290" w:hanging="360"/>
      </w:pPr>
    </w:lvl>
    <w:lvl w:ilvl="2" w:tplc="041B001B" w:tentative="1">
      <w:start w:val="1"/>
      <w:numFmt w:val="lowerRoman"/>
      <w:lvlText w:val="%3."/>
      <w:lvlJc w:val="right"/>
      <w:pPr>
        <w:ind w:left="3010" w:hanging="180"/>
      </w:pPr>
    </w:lvl>
    <w:lvl w:ilvl="3" w:tplc="041B000F" w:tentative="1">
      <w:start w:val="1"/>
      <w:numFmt w:val="decimal"/>
      <w:lvlText w:val="%4."/>
      <w:lvlJc w:val="left"/>
      <w:pPr>
        <w:ind w:left="3730" w:hanging="360"/>
      </w:pPr>
    </w:lvl>
    <w:lvl w:ilvl="4" w:tplc="041B0019" w:tentative="1">
      <w:start w:val="1"/>
      <w:numFmt w:val="lowerLetter"/>
      <w:lvlText w:val="%5."/>
      <w:lvlJc w:val="left"/>
      <w:pPr>
        <w:ind w:left="4450" w:hanging="360"/>
      </w:pPr>
    </w:lvl>
    <w:lvl w:ilvl="5" w:tplc="041B001B" w:tentative="1">
      <w:start w:val="1"/>
      <w:numFmt w:val="lowerRoman"/>
      <w:lvlText w:val="%6."/>
      <w:lvlJc w:val="right"/>
      <w:pPr>
        <w:ind w:left="5170" w:hanging="180"/>
      </w:pPr>
    </w:lvl>
    <w:lvl w:ilvl="6" w:tplc="041B000F" w:tentative="1">
      <w:start w:val="1"/>
      <w:numFmt w:val="decimal"/>
      <w:lvlText w:val="%7."/>
      <w:lvlJc w:val="left"/>
      <w:pPr>
        <w:ind w:left="5890" w:hanging="360"/>
      </w:pPr>
    </w:lvl>
    <w:lvl w:ilvl="7" w:tplc="041B0019" w:tentative="1">
      <w:start w:val="1"/>
      <w:numFmt w:val="lowerLetter"/>
      <w:lvlText w:val="%8."/>
      <w:lvlJc w:val="left"/>
      <w:pPr>
        <w:ind w:left="6610" w:hanging="360"/>
      </w:pPr>
    </w:lvl>
    <w:lvl w:ilvl="8" w:tplc="041B001B" w:tentative="1">
      <w:start w:val="1"/>
      <w:numFmt w:val="lowerRoman"/>
      <w:lvlText w:val="%9."/>
      <w:lvlJc w:val="right"/>
      <w:pPr>
        <w:ind w:left="7330" w:hanging="180"/>
      </w:pPr>
    </w:lvl>
  </w:abstractNum>
  <w:abstractNum w:abstractNumId="13" w15:restartNumberingAfterBreak="0">
    <w:nsid w:val="1CE117C4"/>
    <w:multiLevelType w:val="multilevel"/>
    <w:tmpl w:val="D3DE6834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4" w15:restartNumberingAfterBreak="0">
    <w:nsid w:val="1E1A78D5"/>
    <w:multiLevelType w:val="hybridMultilevel"/>
    <w:tmpl w:val="B11AC2C0"/>
    <w:lvl w:ilvl="0" w:tplc="8BA0F32E">
      <w:start w:val="1"/>
      <w:numFmt w:val="decimal"/>
      <w:lvlText w:val="3.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B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B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25B37DF1"/>
    <w:multiLevelType w:val="hybridMultilevel"/>
    <w:tmpl w:val="D262B06C"/>
    <w:lvl w:ilvl="0" w:tplc="BE06651A">
      <w:start w:val="1"/>
      <w:numFmt w:val="decimal"/>
      <w:lvlText w:val="3.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B84146F"/>
    <w:multiLevelType w:val="hybridMultilevel"/>
    <w:tmpl w:val="C66CBAE2"/>
    <w:lvl w:ilvl="0" w:tplc="A6F45358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0D9342F"/>
    <w:multiLevelType w:val="hybridMultilevel"/>
    <w:tmpl w:val="1034EDD4"/>
    <w:lvl w:ilvl="0" w:tplc="346A2D10">
      <w:start w:val="1"/>
      <w:numFmt w:val="decimal"/>
      <w:lvlText w:val="6.%1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14D16C0"/>
    <w:multiLevelType w:val="hybridMultilevel"/>
    <w:tmpl w:val="17268EE2"/>
    <w:lvl w:ilvl="0" w:tplc="6FB84A12">
      <w:start w:val="1"/>
      <w:numFmt w:val="decimal"/>
      <w:lvlText w:val="4.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2AE5CB5"/>
    <w:multiLevelType w:val="multilevel"/>
    <w:tmpl w:val="A622087E"/>
    <w:lvl w:ilvl="0">
      <w:start w:val="1"/>
      <w:numFmt w:val="decimal"/>
      <w:pStyle w:val="Stylslovn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0" w15:restartNumberingAfterBreak="0">
    <w:nsid w:val="4D4A4DC1"/>
    <w:multiLevelType w:val="hybridMultilevel"/>
    <w:tmpl w:val="C248D4C2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>
      <w:start w:val="1"/>
      <w:numFmt w:val="lowerRoman"/>
      <w:lvlText w:val="%3."/>
      <w:lvlJc w:val="right"/>
      <w:pPr>
        <w:ind w:left="2160" w:hanging="180"/>
      </w:pPr>
    </w:lvl>
    <w:lvl w:ilvl="3" w:tplc="041B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B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B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B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50A917BE"/>
    <w:multiLevelType w:val="singleLevel"/>
    <w:tmpl w:val="041B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2" w15:restartNumberingAfterBreak="0">
    <w:nsid w:val="52607C87"/>
    <w:multiLevelType w:val="hybridMultilevel"/>
    <w:tmpl w:val="44CEE324"/>
    <w:lvl w:ilvl="0" w:tplc="041B0015">
      <w:start w:val="1"/>
      <w:numFmt w:val="upperLetter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33C721C"/>
    <w:multiLevelType w:val="hybridMultilevel"/>
    <w:tmpl w:val="EC9E271E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6553B88"/>
    <w:multiLevelType w:val="hybridMultilevel"/>
    <w:tmpl w:val="5A96C3AE"/>
    <w:lvl w:ilvl="0" w:tplc="0D5CF674">
      <w:start w:val="2"/>
      <w:numFmt w:val="decimal"/>
      <w:lvlText w:val="%1."/>
      <w:lvlJc w:val="left"/>
      <w:pPr>
        <w:ind w:left="765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85" w:hanging="360"/>
      </w:pPr>
    </w:lvl>
    <w:lvl w:ilvl="2" w:tplc="041B001B" w:tentative="1">
      <w:start w:val="1"/>
      <w:numFmt w:val="lowerRoman"/>
      <w:lvlText w:val="%3."/>
      <w:lvlJc w:val="right"/>
      <w:pPr>
        <w:ind w:left="2205" w:hanging="180"/>
      </w:pPr>
    </w:lvl>
    <w:lvl w:ilvl="3" w:tplc="041B000F" w:tentative="1">
      <w:start w:val="1"/>
      <w:numFmt w:val="decimal"/>
      <w:lvlText w:val="%4."/>
      <w:lvlJc w:val="left"/>
      <w:pPr>
        <w:ind w:left="2925" w:hanging="360"/>
      </w:pPr>
    </w:lvl>
    <w:lvl w:ilvl="4" w:tplc="041B0019" w:tentative="1">
      <w:start w:val="1"/>
      <w:numFmt w:val="lowerLetter"/>
      <w:lvlText w:val="%5."/>
      <w:lvlJc w:val="left"/>
      <w:pPr>
        <w:ind w:left="3645" w:hanging="360"/>
      </w:pPr>
    </w:lvl>
    <w:lvl w:ilvl="5" w:tplc="041B001B" w:tentative="1">
      <w:start w:val="1"/>
      <w:numFmt w:val="lowerRoman"/>
      <w:lvlText w:val="%6."/>
      <w:lvlJc w:val="right"/>
      <w:pPr>
        <w:ind w:left="4365" w:hanging="180"/>
      </w:pPr>
    </w:lvl>
    <w:lvl w:ilvl="6" w:tplc="041B000F" w:tentative="1">
      <w:start w:val="1"/>
      <w:numFmt w:val="decimal"/>
      <w:lvlText w:val="%7."/>
      <w:lvlJc w:val="left"/>
      <w:pPr>
        <w:ind w:left="5085" w:hanging="360"/>
      </w:pPr>
    </w:lvl>
    <w:lvl w:ilvl="7" w:tplc="041B0019" w:tentative="1">
      <w:start w:val="1"/>
      <w:numFmt w:val="lowerLetter"/>
      <w:lvlText w:val="%8."/>
      <w:lvlJc w:val="left"/>
      <w:pPr>
        <w:ind w:left="5805" w:hanging="360"/>
      </w:pPr>
    </w:lvl>
    <w:lvl w:ilvl="8" w:tplc="041B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25" w15:restartNumberingAfterBreak="0">
    <w:nsid w:val="57E1087D"/>
    <w:multiLevelType w:val="hybridMultilevel"/>
    <w:tmpl w:val="961E7F2E"/>
    <w:lvl w:ilvl="0" w:tplc="0405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5DD03CF7"/>
    <w:multiLevelType w:val="hybridMultilevel"/>
    <w:tmpl w:val="FB78F6A0"/>
    <w:lvl w:ilvl="0" w:tplc="E3D02A78">
      <w:start w:val="1"/>
      <w:numFmt w:val="bullet"/>
      <w:lvlText w:val="-"/>
      <w:lvlJc w:val="left"/>
      <w:pPr>
        <w:ind w:left="1283" w:hanging="360"/>
      </w:pPr>
      <w:rPr>
        <w:rFonts w:ascii="Arial" w:eastAsia="Times New Roman" w:hAnsi="Arial" w:cs="Arial" w:hint="default"/>
      </w:rPr>
    </w:lvl>
    <w:lvl w:ilvl="1" w:tplc="041B0003">
      <w:start w:val="1"/>
      <w:numFmt w:val="bullet"/>
      <w:lvlText w:val="o"/>
      <w:lvlJc w:val="left"/>
      <w:pPr>
        <w:ind w:left="2003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723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443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163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883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603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323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043" w:hanging="360"/>
      </w:pPr>
      <w:rPr>
        <w:rFonts w:ascii="Wingdings" w:hAnsi="Wingdings" w:hint="default"/>
      </w:rPr>
    </w:lvl>
  </w:abstractNum>
  <w:abstractNum w:abstractNumId="27" w15:restartNumberingAfterBreak="0">
    <w:nsid w:val="60C65421"/>
    <w:multiLevelType w:val="hybridMultilevel"/>
    <w:tmpl w:val="89589378"/>
    <w:lvl w:ilvl="0" w:tplc="BB10F880">
      <w:start w:val="1"/>
      <w:numFmt w:val="decimal"/>
      <w:lvlText w:val="4.%1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17F068D"/>
    <w:multiLevelType w:val="hybridMultilevel"/>
    <w:tmpl w:val="E052341E"/>
    <w:lvl w:ilvl="0" w:tplc="BE06651A">
      <w:start w:val="1"/>
      <w:numFmt w:val="decimal"/>
      <w:lvlText w:val="3.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9AE7494"/>
    <w:multiLevelType w:val="hybridMultilevel"/>
    <w:tmpl w:val="2584A9E0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B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B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B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B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B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6E1153D1"/>
    <w:multiLevelType w:val="hybridMultilevel"/>
    <w:tmpl w:val="7656313C"/>
    <w:lvl w:ilvl="0" w:tplc="B6B86A68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0827ACA"/>
    <w:multiLevelType w:val="hybridMultilevel"/>
    <w:tmpl w:val="22F682A8"/>
    <w:lvl w:ilvl="0" w:tplc="B8A29170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8F10A57"/>
    <w:multiLevelType w:val="hybridMultilevel"/>
    <w:tmpl w:val="C69CF8D0"/>
    <w:lvl w:ilvl="0" w:tplc="0405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26"/>
  </w:num>
  <w:num w:numId="3">
    <w:abstractNumId w:val="32"/>
  </w:num>
  <w:num w:numId="4">
    <w:abstractNumId w:val="1"/>
  </w:num>
  <w:num w:numId="5">
    <w:abstractNumId w:val="10"/>
  </w:num>
  <w:num w:numId="6">
    <w:abstractNumId w:val="13"/>
  </w:num>
  <w:num w:numId="7">
    <w:abstractNumId w:val="22"/>
  </w:num>
  <w:num w:numId="8">
    <w:abstractNumId w:val="9"/>
  </w:num>
  <w:num w:numId="9">
    <w:abstractNumId w:val="31"/>
  </w:num>
  <w:num w:numId="10">
    <w:abstractNumId w:val="2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"/>
  </w:num>
  <w:num w:numId="12">
    <w:abstractNumId w:val="5"/>
  </w:num>
  <w:num w:numId="13">
    <w:abstractNumId w:val="19"/>
  </w:num>
  <w:num w:numId="14">
    <w:abstractNumId w:val="11"/>
  </w:num>
  <w:num w:numId="15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1"/>
  </w:num>
  <w:num w:numId="17">
    <w:abstractNumId w:val="14"/>
  </w:num>
  <w:num w:numId="18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19">
    <w:abstractNumId w:val="2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3"/>
  </w:num>
  <w:num w:numId="21">
    <w:abstractNumId w:val="8"/>
  </w:num>
  <w:num w:numId="22">
    <w:abstractNumId w:val="6"/>
  </w:num>
  <w:num w:numId="23">
    <w:abstractNumId w:val="7"/>
  </w:num>
  <w:num w:numId="24">
    <w:abstractNumId w:val="24"/>
  </w:num>
  <w:num w:numId="25">
    <w:abstractNumId w:val="15"/>
  </w:num>
  <w:num w:numId="26">
    <w:abstractNumId w:val="28"/>
  </w:num>
  <w:num w:numId="27">
    <w:abstractNumId w:val="18"/>
  </w:num>
  <w:num w:numId="28">
    <w:abstractNumId w:val="27"/>
  </w:num>
  <w:num w:numId="29">
    <w:abstractNumId w:val="17"/>
  </w:num>
  <w:num w:numId="30">
    <w:abstractNumId w:val="23"/>
  </w:num>
  <w:num w:numId="31">
    <w:abstractNumId w:val="4"/>
  </w:num>
  <w:num w:numId="32">
    <w:abstractNumId w:val="12"/>
  </w:num>
  <w:num w:numId="33">
    <w:abstractNumId w:val="30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GrammaticalErrors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9693C"/>
    <w:rsid w:val="000001BD"/>
    <w:rsid w:val="000003D0"/>
    <w:rsid w:val="0000042F"/>
    <w:rsid w:val="00000EE2"/>
    <w:rsid w:val="0000196C"/>
    <w:rsid w:val="00002D12"/>
    <w:rsid w:val="00007B7A"/>
    <w:rsid w:val="00011496"/>
    <w:rsid w:val="00011E8E"/>
    <w:rsid w:val="000123E7"/>
    <w:rsid w:val="00012EB5"/>
    <w:rsid w:val="000130E9"/>
    <w:rsid w:val="00013DB2"/>
    <w:rsid w:val="000158F8"/>
    <w:rsid w:val="00015F6F"/>
    <w:rsid w:val="00017720"/>
    <w:rsid w:val="00017D06"/>
    <w:rsid w:val="00021BFE"/>
    <w:rsid w:val="00022A48"/>
    <w:rsid w:val="00022A9E"/>
    <w:rsid w:val="000237DB"/>
    <w:rsid w:val="0002529E"/>
    <w:rsid w:val="00027527"/>
    <w:rsid w:val="00030A83"/>
    <w:rsid w:val="00031749"/>
    <w:rsid w:val="0003399A"/>
    <w:rsid w:val="00033A32"/>
    <w:rsid w:val="00034508"/>
    <w:rsid w:val="00035A74"/>
    <w:rsid w:val="000370B6"/>
    <w:rsid w:val="00041B1E"/>
    <w:rsid w:val="00043324"/>
    <w:rsid w:val="00045C9F"/>
    <w:rsid w:val="00045CCB"/>
    <w:rsid w:val="00046EB9"/>
    <w:rsid w:val="0004755E"/>
    <w:rsid w:val="00050284"/>
    <w:rsid w:val="00050602"/>
    <w:rsid w:val="00052DC4"/>
    <w:rsid w:val="0005659A"/>
    <w:rsid w:val="000571A3"/>
    <w:rsid w:val="00062F8B"/>
    <w:rsid w:val="0006663F"/>
    <w:rsid w:val="00066E21"/>
    <w:rsid w:val="0006702E"/>
    <w:rsid w:val="000671D9"/>
    <w:rsid w:val="0007197D"/>
    <w:rsid w:val="00072913"/>
    <w:rsid w:val="000734C0"/>
    <w:rsid w:val="00073A64"/>
    <w:rsid w:val="00073AB4"/>
    <w:rsid w:val="00074252"/>
    <w:rsid w:val="0007544C"/>
    <w:rsid w:val="00075FA7"/>
    <w:rsid w:val="00076258"/>
    <w:rsid w:val="00080CD5"/>
    <w:rsid w:val="00085A30"/>
    <w:rsid w:val="00085B44"/>
    <w:rsid w:val="00086A2D"/>
    <w:rsid w:val="00086E63"/>
    <w:rsid w:val="00091C02"/>
    <w:rsid w:val="00092FA3"/>
    <w:rsid w:val="00093DFA"/>
    <w:rsid w:val="000942F6"/>
    <w:rsid w:val="00095ACA"/>
    <w:rsid w:val="00095D9C"/>
    <w:rsid w:val="00096021"/>
    <w:rsid w:val="0009768F"/>
    <w:rsid w:val="000A06BF"/>
    <w:rsid w:val="000A0904"/>
    <w:rsid w:val="000A099C"/>
    <w:rsid w:val="000A1A0F"/>
    <w:rsid w:val="000A2BD0"/>
    <w:rsid w:val="000A6DEE"/>
    <w:rsid w:val="000A7F55"/>
    <w:rsid w:val="000B02AB"/>
    <w:rsid w:val="000B40A8"/>
    <w:rsid w:val="000B71B1"/>
    <w:rsid w:val="000B7D6B"/>
    <w:rsid w:val="000C0184"/>
    <w:rsid w:val="000C0197"/>
    <w:rsid w:val="000C25AF"/>
    <w:rsid w:val="000C4098"/>
    <w:rsid w:val="000C4285"/>
    <w:rsid w:val="000C47A2"/>
    <w:rsid w:val="000C4C8A"/>
    <w:rsid w:val="000C59D4"/>
    <w:rsid w:val="000C62C3"/>
    <w:rsid w:val="000C68F8"/>
    <w:rsid w:val="000C73B3"/>
    <w:rsid w:val="000D2403"/>
    <w:rsid w:val="000D4478"/>
    <w:rsid w:val="000D48E2"/>
    <w:rsid w:val="000D4B27"/>
    <w:rsid w:val="000D61BE"/>
    <w:rsid w:val="000D710C"/>
    <w:rsid w:val="000D7E91"/>
    <w:rsid w:val="000E3405"/>
    <w:rsid w:val="000E3F28"/>
    <w:rsid w:val="000E546A"/>
    <w:rsid w:val="000F0ED8"/>
    <w:rsid w:val="000F1189"/>
    <w:rsid w:val="000F453B"/>
    <w:rsid w:val="000F4E9D"/>
    <w:rsid w:val="000F5B06"/>
    <w:rsid w:val="00102D60"/>
    <w:rsid w:val="001037CF"/>
    <w:rsid w:val="0010425F"/>
    <w:rsid w:val="0010637C"/>
    <w:rsid w:val="0011019F"/>
    <w:rsid w:val="00111815"/>
    <w:rsid w:val="00112477"/>
    <w:rsid w:val="00112C71"/>
    <w:rsid w:val="0011479D"/>
    <w:rsid w:val="00114BBC"/>
    <w:rsid w:val="001154F2"/>
    <w:rsid w:val="001169C0"/>
    <w:rsid w:val="00116B7F"/>
    <w:rsid w:val="00117B6B"/>
    <w:rsid w:val="001201FE"/>
    <w:rsid w:val="0012039F"/>
    <w:rsid w:val="00122326"/>
    <w:rsid w:val="00122C8C"/>
    <w:rsid w:val="00122EFC"/>
    <w:rsid w:val="001258BE"/>
    <w:rsid w:val="001261E1"/>
    <w:rsid w:val="0013163B"/>
    <w:rsid w:val="00131681"/>
    <w:rsid w:val="0013255A"/>
    <w:rsid w:val="00133C0A"/>
    <w:rsid w:val="00134327"/>
    <w:rsid w:val="001343D6"/>
    <w:rsid w:val="001359DC"/>
    <w:rsid w:val="00135AC7"/>
    <w:rsid w:val="0013725A"/>
    <w:rsid w:val="00140E2F"/>
    <w:rsid w:val="00141799"/>
    <w:rsid w:val="00141C90"/>
    <w:rsid w:val="001423AD"/>
    <w:rsid w:val="00142EB1"/>
    <w:rsid w:val="00143105"/>
    <w:rsid w:val="00143F95"/>
    <w:rsid w:val="0014459C"/>
    <w:rsid w:val="00145D61"/>
    <w:rsid w:val="00150BD9"/>
    <w:rsid w:val="0015174B"/>
    <w:rsid w:val="0015599A"/>
    <w:rsid w:val="00156444"/>
    <w:rsid w:val="001565E4"/>
    <w:rsid w:val="00160BCB"/>
    <w:rsid w:val="00163524"/>
    <w:rsid w:val="0016362B"/>
    <w:rsid w:val="00163DF8"/>
    <w:rsid w:val="0016466E"/>
    <w:rsid w:val="00165AA0"/>
    <w:rsid w:val="0016606C"/>
    <w:rsid w:val="00166AC5"/>
    <w:rsid w:val="00167119"/>
    <w:rsid w:val="00167A30"/>
    <w:rsid w:val="001700BB"/>
    <w:rsid w:val="001722BC"/>
    <w:rsid w:val="00172F47"/>
    <w:rsid w:val="00173B08"/>
    <w:rsid w:val="00176EAB"/>
    <w:rsid w:val="00180B01"/>
    <w:rsid w:val="00182BEF"/>
    <w:rsid w:val="001838C0"/>
    <w:rsid w:val="00186753"/>
    <w:rsid w:val="001904CE"/>
    <w:rsid w:val="0019342E"/>
    <w:rsid w:val="00193CED"/>
    <w:rsid w:val="0019425F"/>
    <w:rsid w:val="00195A59"/>
    <w:rsid w:val="0019618F"/>
    <w:rsid w:val="00196551"/>
    <w:rsid w:val="00196A52"/>
    <w:rsid w:val="001A020F"/>
    <w:rsid w:val="001A10C9"/>
    <w:rsid w:val="001A4D1A"/>
    <w:rsid w:val="001A536F"/>
    <w:rsid w:val="001B028B"/>
    <w:rsid w:val="001B0603"/>
    <w:rsid w:val="001B1E1F"/>
    <w:rsid w:val="001B2FFC"/>
    <w:rsid w:val="001B3C1E"/>
    <w:rsid w:val="001B501C"/>
    <w:rsid w:val="001B5FF5"/>
    <w:rsid w:val="001C2FB2"/>
    <w:rsid w:val="001C3BEE"/>
    <w:rsid w:val="001C56B1"/>
    <w:rsid w:val="001D1998"/>
    <w:rsid w:val="001D24BD"/>
    <w:rsid w:val="001D2582"/>
    <w:rsid w:val="001D32F0"/>
    <w:rsid w:val="001D4197"/>
    <w:rsid w:val="001D4700"/>
    <w:rsid w:val="001D772C"/>
    <w:rsid w:val="001D7D8C"/>
    <w:rsid w:val="001E1604"/>
    <w:rsid w:val="001E330A"/>
    <w:rsid w:val="001E35A0"/>
    <w:rsid w:val="001E3A96"/>
    <w:rsid w:val="001F0E98"/>
    <w:rsid w:val="001F3101"/>
    <w:rsid w:val="001F4EAD"/>
    <w:rsid w:val="001F5954"/>
    <w:rsid w:val="001F5B70"/>
    <w:rsid w:val="001F65E6"/>
    <w:rsid w:val="00201369"/>
    <w:rsid w:val="00201D5B"/>
    <w:rsid w:val="00203825"/>
    <w:rsid w:val="00203A04"/>
    <w:rsid w:val="00204C6C"/>
    <w:rsid w:val="00205E50"/>
    <w:rsid w:val="00206BB5"/>
    <w:rsid w:val="002100E7"/>
    <w:rsid w:val="00215AEC"/>
    <w:rsid w:val="00216E6E"/>
    <w:rsid w:val="0021728D"/>
    <w:rsid w:val="00217990"/>
    <w:rsid w:val="00220260"/>
    <w:rsid w:val="00221A30"/>
    <w:rsid w:val="00221D95"/>
    <w:rsid w:val="00224537"/>
    <w:rsid w:val="00231D08"/>
    <w:rsid w:val="00232A66"/>
    <w:rsid w:val="002339EE"/>
    <w:rsid w:val="00235714"/>
    <w:rsid w:val="002369A2"/>
    <w:rsid w:val="002379C6"/>
    <w:rsid w:val="00240004"/>
    <w:rsid w:val="00243CB8"/>
    <w:rsid w:val="00244B91"/>
    <w:rsid w:val="00244CBE"/>
    <w:rsid w:val="0024563F"/>
    <w:rsid w:val="002519E8"/>
    <w:rsid w:val="0025272B"/>
    <w:rsid w:val="00253840"/>
    <w:rsid w:val="00255F05"/>
    <w:rsid w:val="00256722"/>
    <w:rsid w:val="002610AC"/>
    <w:rsid w:val="002659B5"/>
    <w:rsid w:val="00270AAB"/>
    <w:rsid w:val="00272704"/>
    <w:rsid w:val="0027313F"/>
    <w:rsid w:val="00273910"/>
    <w:rsid w:val="00274BC7"/>
    <w:rsid w:val="002758F5"/>
    <w:rsid w:val="002759D8"/>
    <w:rsid w:val="00276A7C"/>
    <w:rsid w:val="0028057E"/>
    <w:rsid w:val="00282ACB"/>
    <w:rsid w:val="00285712"/>
    <w:rsid w:val="002864E9"/>
    <w:rsid w:val="0029022B"/>
    <w:rsid w:val="002944F0"/>
    <w:rsid w:val="002958F2"/>
    <w:rsid w:val="00296D1A"/>
    <w:rsid w:val="00297258"/>
    <w:rsid w:val="00297606"/>
    <w:rsid w:val="002A15C5"/>
    <w:rsid w:val="002A4D9A"/>
    <w:rsid w:val="002B04B7"/>
    <w:rsid w:val="002B0710"/>
    <w:rsid w:val="002B1D67"/>
    <w:rsid w:val="002B31FF"/>
    <w:rsid w:val="002B649D"/>
    <w:rsid w:val="002C3B1D"/>
    <w:rsid w:val="002C51E1"/>
    <w:rsid w:val="002D006C"/>
    <w:rsid w:val="002D3E3D"/>
    <w:rsid w:val="002D570E"/>
    <w:rsid w:val="002D7B2D"/>
    <w:rsid w:val="002E0C98"/>
    <w:rsid w:val="002E108E"/>
    <w:rsid w:val="002E64E9"/>
    <w:rsid w:val="002E74B1"/>
    <w:rsid w:val="002F20A4"/>
    <w:rsid w:val="002F23A0"/>
    <w:rsid w:val="002F536E"/>
    <w:rsid w:val="002F54DD"/>
    <w:rsid w:val="002F71B8"/>
    <w:rsid w:val="002F731C"/>
    <w:rsid w:val="00302945"/>
    <w:rsid w:val="00306EE6"/>
    <w:rsid w:val="003078C1"/>
    <w:rsid w:val="00310233"/>
    <w:rsid w:val="00312EEE"/>
    <w:rsid w:val="003142A1"/>
    <w:rsid w:val="0032099B"/>
    <w:rsid w:val="00321586"/>
    <w:rsid w:val="00322422"/>
    <w:rsid w:val="00327A5F"/>
    <w:rsid w:val="00330BB8"/>
    <w:rsid w:val="00331A8A"/>
    <w:rsid w:val="00333479"/>
    <w:rsid w:val="00333AD0"/>
    <w:rsid w:val="0033473D"/>
    <w:rsid w:val="0034013E"/>
    <w:rsid w:val="00342B06"/>
    <w:rsid w:val="003439DE"/>
    <w:rsid w:val="003447C7"/>
    <w:rsid w:val="00344FDB"/>
    <w:rsid w:val="003454EA"/>
    <w:rsid w:val="00352704"/>
    <w:rsid w:val="00352923"/>
    <w:rsid w:val="00352F2B"/>
    <w:rsid w:val="00355D9A"/>
    <w:rsid w:val="00356642"/>
    <w:rsid w:val="003621DD"/>
    <w:rsid w:val="003623DD"/>
    <w:rsid w:val="003627D4"/>
    <w:rsid w:val="0036282D"/>
    <w:rsid w:val="00364648"/>
    <w:rsid w:val="003652E2"/>
    <w:rsid w:val="00366DB6"/>
    <w:rsid w:val="0037074B"/>
    <w:rsid w:val="00370A30"/>
    <w:rsid w:val="00376BCE"/>
    <w:rsid w:val="0037785A"/>
    <w:rsid w:val="00377922"/>
    <w:rsid w:val="0038102D"/>
    <w:rsid w:val="0038490B"/>
    <w:rsid w:val="003849A4"/>
    <w:rsid w:val="003922EF"/>
    <w:rsid w:val="00395D64"/>
    <w:rsid w:val="003A01EC"/>
    <w:rsid w:val="003A295A"/>
    <w:rsid w:val="003A48EF"/>
    <w:rsid w:val="003B0955"/>
    <w:rsid w:val="003B10C6"/>
    <w:rsid w:val="003B3935"/>
    <w:rsid w:val="003B3E5D"/>
    <w:rsid w:val="003B5287"/>
    <w:rsid w:val="003B6104"/>
    <w:rsid w:val="003B6DDB"/>
    <w:rsid w:val="003B7805"/>
    <w:rsid w:val="003C025D"/>
    <w:rsid w:val="003C0A34"/>
    <w:rsid w:val="003C22B9"/>
    <w:rsid w:val="003C305D"/>
    <w:rsid w:val="003C3194"/>
    <w:rsid w:val="003C3FD5"/>
    <w:rsid w:val="003C42C8"/>
    <w:rsid w:val="003C47FA"/>
    <w:rsid w:val="003C4F3D"/>
    <w:rsid w:val="003D07C2"/>
    <w:rsid w:val="003D1B16"/>
    <w:rsid w:val="003D48E1"/>
    <w:rsid w:val="003D495E"/>
    <w:rsid w:val="003D5C38"/>
    <w:rsid w:val="003E06D4"/>
    <w:rsid w:val="003E105E"/>
    <w:rsid w:val="003E1072"/>
    <w:rsid w:val="003E344E"/>
    <w:rsid w:val="003E5262"/>
    <w:rsid w:val="003E5B5D"/>
    <w:rsid w:val="003E64F4"/>
    <w:rsid w:val="003E6988"/>
    <w:rsid w:val="003F0C2F"/>
    <w:rsid w:val="003F29F3"/>
    <w:rsid w:val="003F5AC0"/>
    <w:rsid w:val="003F5E71"/>
    <w:rsid w:val="003F6EE8"/>
    <w:rsid w:val="004003CD"/>
    <w:rsid w:val="0040164D"/>
    <w:rsid w:val="00402251"/>
    <w:rsid w:val="004030E2"/>
    <w:rsid w:val="00404D00"/>
    <w:rsid w:val="00405237"/>
    <w:rsid w:val="0040625A"/>
    <w:rsid w:val="00407F4F"/>
    <w:rsid w:val="00410124"/>
    <w:rsid w:val="004123B7"/>
    <w:rsid w:val="0041311F"/>
    <w:rsid w:val="00415203"/>
    <w:rsid w:val="00415951"/>
    <w:rsid w:val="004173C9"/>
    <w:rsid w:val="00417D24"/>
    <w:rsid w:val="00420399"/>
    <w:rsid w:val="00420FB3"/>
    <w:rsid w:val="00421D2A"/>
    <w:rsid w:val="00423EB3"/>
    <w:rsid w:val="00424A31"/>
    <w:rsid w:val="00425050"/>
    <w:rsid w:val="00425800"/>
    <w:rsid w:val="00427A91"/>
    <w:rsid w:val="0043064B"/>
    <w:rsid w:val="00430E0C"/>
    <w:rsid w:val="00431406"/>
    <w:rsid w:val="004324F0"/>
    <w:rsid w:val="00434576"/>
    <w:rsid w:val="0044368D"/>
    <w:rsid w:val="0044505E"/>
    <w:rsid w:val="00447A46"/>
    <w:rsid w:val="004501D8"/>
    <w:rsid w:val="004501E6"/>
    <w:rsid w:val="00450D96"/>
    <w:rsid w:val="00451131"/>
    <w:rsid w:val="00453B04"/>
    <w:rsid w:val="0045782C"/>
    <w:rsid w:val="00460281"/>
    <w:rsid w:val="004603E4"/>
    <w:rsid w:val="00461967"/>
    <w:rsid w:val="00461B71"/>
    <w:rsid w:val="00463867"/>
    <w:rsid w:val="00464EE3"/>
    <w:rsid w:val="00466F8A"/>
    <w:rsid w:val="00467F48"/>
    <w:rsid w:val="004709E2"/>
    <w:rsid w:val="00471B18"/>
    <w:rsid w:val="004723D8"/>
    <w:rsid w:val="004745DC"/>
    <w:rsid w:val="00474DED"/>
    <w:rsid w:val="0047640E"/>
    <w:rsid w:val="00476E5F"/>
    <w:rsid w:val="0048055D"/>
    <w:rsid w:val="00481E88"/>
    <w:rsid w:val="004832AC"/>
    <w:rsid w:val="00484D99"/>
    <w:rsid w:val="0048521D"/>
    <w:rsid w:val="00485A8C"/>
    <w:rsid w:val="004906A0"/>
    <w:rsid w:val="0049318E"/>
    <w:rsid w:val="004A3380"/>
    <w:rsid w:val="004A45E0"/>
    <w:rsid w:val="004A4651"/>
    <w:rsid w:val="004A4EDE"/>
    <w:rsid w:val="004A6B89"/>
    <w:rsid w:val="004B1755"/>
    <w:rsid w:val="004B1A7C"/>
    <w:rsid w:val="004B38F3"/>
    <w:rsid w:val="004B4200"/>
    <w:rsid w:val="004B4559"/>
    <w:rsid w:val="004B4B7A"/>
    <w:rsid w:val="004B4E1C"/>
    <w:rsid w:val="004B59DA"/>
    <w:rsid w:val="004B6AB4"/>
    <w:rsid w:val="004C0555"/>
    <w:rsid w:val="004C0E16"/>
    <w:rsid w:val="004C45E0"/>
    <w:rsid w:val="004C655D"/>
    <w:rsid w:val="004C7169"/>
    <w:rsid w:val="004D02F0"/>
    <w:rsid w:val="004D0C3E"/>
    <w:rsid w:val="004D145F"/>
    <w:rsid w:val="004D1DD0"/>
    <w:rsid w:val="004D3655"/>
    <w:rsid w:val="004D6ED4"/>
    <w:rsid w:val="004D7C98"/>
    <w:rsid w:val="004E0F2D"/>
    <w:rsid w:val="004E0FC5"/>
    <w:rsid w:val="004E2131"/>
    <w:rsid w:val="004E2913"/>
    <w:rsid w:val="004E3B55"/>
    <w:rsid w:val="004E3F52"/>
    <w:rsid w:val="004E48DD"/>
    <w:rsid w:val="004E553E"/>
    <w:rsid w:val="004F05D5"/>
    <w:rsid w:val="004F0F0D"/>
    <w:rsid w:val="004F1AD7"/>
    <w:rsid w:val="004F25DB"/>
    <w:rsid w:val="004F30E1"/>
    <w:rsid w:val="004F35BC"/>
    <w:rsid w:val="004F404F"/>
    <w:rsid w:val="004F597E"/>
    <w:rsid w:val="004F7208"/>
    <w:rsid w:val="00500580"/>
    <w:rsid w:val="00500A4B"/>
    <w:rsid w:val="00501092"/>
    <w:rsid w:val="005026B3"/>
    <w:rsid w:val="00502ECD"/>
    <w:rsid w:val="005037EA"/>
    <w:rsid w:val="005040D0"/>
    <w:rsid w:val="005042CD"/>
    <w:rsid w:val="00505873"/>
    <w:rsid w:val="0051008B"/>
    <w:rsid w:val="00516228"/>
    <w:rsid w:val="00516F95"/>
    <w:rsid w:val="00517382"/>
    <w:rsid w:val="00522A93"/>
    <w:rsid w:val="00522A9B"/>
    <w:rsid w:val="0052435A"/>
    <w:rsid w:val="005259A5"/>
    <w:rsid w:val="00525D12"/>
    <w:rsid w:val="00527D38"/>
    <w:rsid w:val="0053090D"/>
    <w:rsid w:val="00531722"/>
    <w:rsid w:val="00531BAF"/>
    <w:rsid w:val="00533415"/>
    <w:rsid w:val="00534745"/>
    <w:rsid w:val="0053575D"/>
    <w:rsid w:val="00535F99"/>
    <w:rsid w:val="0053665E"/>
    <w:rsid w:val="005367FB"/>
    <w:rsid w:val="0054049F"/>
    <w:rsid w:val="00540603"/>
    <w:rsid w:val="00540978"/>
    <w:rsid w:val="00540979"/>
    <w:rsid w:val="005434CC"/>
    <w:rsid w:val="005443D0"/>
    <w:rsid w:val="005471F5"/>
    <w:rsid w:val="0055170C"/>
    <w:rsid w:val="005517E8"/>
    <w:rsid w:val="0055183A"/>
    <w:rsid w:val="00552DEB"/>
    <w:rsid w:val="00554817"/>
    <w:rsid w:val="00556C49"/>
    <w:rsid w:val="005602BB"/>
    <w:rsid w:val="00565E96"/>
    <w:rsid w:val="0056726F"/>
    <w:rsid w:val="005710BE"/>
    <w:rsid w:val="005754A2"/>
    <w:rsid w:val="0057574A"/>
    <w:rsid w:val="00575D9E"/>
    <w:rsid w:val="005777DA"/>
    <w:rsid w:val="00583491"/>
    <w:rsid w:val="00583C68"/>
    <w:rsid w:val="0058660A"/>
    <w:rsid w:val="00590D7B"/>
    <w:rsid w:val="00591323"/>
    <w:rsid w:val="005914DA"/>
    <w:rsid w:val="00592A13"/>
    <w:rsid w:val="00593D84"/>
    <w:rsid w:val="00595B49"/>
    <w:rsid w:val="00595CDA"/>
    <w:rsid w:val="00596D56"/>
    <w:rsid w:val="00596F4D"/>
    <w:rsid w:val="005A104F"/>
    <w:rsid w:val="005A2AC9"/>
    <w:rsid w:val="005A3015"/>
    <w:rsid w:val="005A4C73"/>
    <w:rsid w:val="005A4DB5"/>
    <w:rsid w:val="005B1058"/>
    <w:rsid w:val="005B3704"/>
    <w:rsid w:val="005B7439"/>
    <w:rsid w:val="005C0BE3"/>
    <w:rsid w:val="005C1D68"/>
    <w:rsid w:val="005C20DA"/>
    <w:rsid w:val="005C49BD"/>
    <w:rsid w:val="005C4FEF"/>
    <w:rsid w:val="005C6E88"/>
    <w:rsid w:val="005C75F7"/>
    <w:rsid w:val="005C7A02"/>
    <w:rsid w:val="005C7BF5"/>
    <w:rsid w:val="005D1102"/>
    <w:rsid w:val="005D2FAE"/>
    <w:rsid w:val="005D4FCD"/>
    <w:rsid w:val="005D7AB7"/>
    <w:rsid w:val="005E14E9"/>
    <w:rsid w:val="005E3E05"/>
    <w:rsid w:val="005E4CDB"/>
    <w:rsid w:val="005E502E"/>
    <w:rsid w:val="005E57F4"/>
    <w:rsid w:val="005E5E8B"/>
    <w:rsid w:val="005E7A65"/>
    <w:rsid w:val="005F14C9"/>
    <w:rsid w:val="005F1AE4"/>
    <w:rsid w:val="005F2246"/>
    <w:rsid w:val="005F37C5"/>
    <w:rsid w:val="005F7913"/>
    <w:rsid w:val="00605FC6"/>
    <w:rsid w:val="006108EC"/>
    <w:rsid w:val="006111B5"/>
    <w:rsid w:val="006229D6"/>
    <w:rsid w:val="00622D48"/>
    <w:rsid w:val="00623103"/>
    <w:rsid w:val="0062314D"/>
    <w:rsid w:val="00623797"/>
    <w:rsid w:val="00623FAC"/>
    <w:rsid w:val="00624113"/>
    <w:rsid w:val="0063236B"/>
    <w:rsid w:val="00632C6B"/>
    <w:rsid w:val="00634123"/>
    <w:rsid w:val="00635DF1"/>
    <w:rsid w:val="00637B8F"/>
    <w:rsid w:val="00640B01"/>
    <w:rsid w:val="00640FB8"/>
    <w:rsid w:val="0064183B"/>
    <w:rsid w:val="00641FE9"/>
    <w:rsid w:val="00642A97"/>
    <w:rsid w:val="00642BDB"/>
    <w:rsid w:val="00643F9E"/>
    <w:rsid w:val="00646C89"/>
    <w:rsid w:val="006473AF"/>
    <w:rsid w:val="00650D05"/>
    <w:rsid w:val="006515D1"/>
    <w:rsid w:val="0065186D"/>
    <w:rsid w:val="006519E4"/>
    <w:rsid w:val="00651C6B"/>
    <w:rsid w:val="006527C6"/>
    <w:rsid w:val="00653B85"/>
    <w:rsid w:val="006544F5"/>
    <w:rsid w:val="0066065D"/>
    <w:rsid w:val="00663D5F"/>
    <w:rsid w:val="006649F6"/>
    <w:rsid w:val="00664F26"/>
    <w:rsid w:val="00665A61"/>
    <w:rsid w:val="00666A34"/>
    <w:rsid w:val="00666ACF"/>
    <w:rsid w:val="00677B73"/>
    <w:rsid w:val="00681983"/>
    <w:rsid w:val="00684299"/>
    <w:rsid w:val="00684619"/>
    <w:rsid w:val="00684697"/>
    <w:rsid w:val="0068682D"/>
    <w:rsid w:val="00687AF8"/>
    <w:rsid w:val="00690488"/>
    <w:rsid w:val="00694A64"/>
    <w:rsid w:val="006955F2"/>
    <w:rsid w:val="006A47F7"/>
    <w:rsid w:val="006A51F2"/>
    <w:rsid w:val="006A7733"/>
    <w:rsid w:val="006B185A"/>
    <w:rsid w:val="006B2192"/>
    <w:rsid w:val="006B5C07"/>
    <w:rsid w:val="006B612F"/>
    <w:rsid w:val="006B721B"/>
    <w:rsid w:val="006B73C2"/>
    <w:rsid w:val="006C09DA"/>
    <w:rsid w:val="006C324B"/>
    <w:rsid w:val="006C35ED"/>
    <w:rsid w:val="006C51BC"/>
    <w:rsid w:val="006C529E"/>
    <w:rsid w:val="006C5E24"/>
    <w:rsid w:val="006D00D2"/>
    <w:rsid w:val="006D25E2"/>
    <w:rsid w:val="006D34B5"/>
    <w:rsid w:val="006D4426"/>
    <w:rsid w:val="006D5083"/>
    <w:rsid w:val="006D78AD"/>
    <w:rsid w:val="006E0D26"/>
    <w:rsid w:val="006E116F"/>
    <w:rsid w:val="006E2E76"/>
    <w:rsid w:val="006E3A0D"/>
    <w:rsid w:val="006E4ADC"/>
    <w:rsid w:val="006E4B5D"/>
    <w:rsid w:val="006E773A"/>
    <w:rsid w:val="006F0E85"/>
    <w:rsid w:val="006F2F06"/>
    <w:rsid w:val="006F37EE"/>
    <w:rsid w:val="006F5037"/>
    <w:rsid w:val="007008B3"/>
    <w:rsid w:val="00700FF9"/>
    <w:rsid w:val="00701F6E"/>
    <w:rsid w:val="00705B49"/>
    <w:rsid w:val="007062B8"/>
    <w:rsid w:val="007123A8"/>
    <w:rsid w:val="007162D1"/>
    <w:rsid w:val="007219CC"/>
    <w:rsid w:val="00721A9D"/>
    <w:rsid w:val="00721EA4"/>
    <w:rsid w:val="00724268"/>
    <w:rsid w:val="007261D1"/>
    <w:rsid w:val="00727DF2"/>
    <w:rsid w:val="00727DFE"/>
    <w:rsid w:val="007339CE"/>
    <w:rsid w:val="00736397"/>
    <w:rsid w:val="0073695A"/>
    <w:rsid w:val="00736E9B"/>
    <w:rsid w:val="007377A8"/>
    <w:rsid w:val="00740935"/>
    <w:rsid w:val="00744202"/>
    <w:rsid w:val="00745C3A"/>
    <w:rsid w:val="00750D8F"/>
    <w:rsid w:val="00751B9E"/>
    <w:rsid w:val="00752D39"/>
    <w:rsid w:val="00752FA5"/>
    <w:rsid w:val="007546AB"/>
    <w:rsid w:val="007552DD"/>
    <w:rsid w:val="007559CB"/>
    <w:rsid w:val="00756444"/>
    <w:rsid w:val="0075757A"/>
    <w:rsid w:val="007606C7"/>
    <w:rsid w:val="00760C3A"/>
    <w:rsid w:val="0076123E"/>
    <w:rsid w:val="007640EB"/>
    <w:rsid w:val="00764406"/>
    <w:rsid w:val="007648B9"/>
    <w:rsid w:val="00767916"/>
    <w:rsid w:val="00767BB5"/>
    <w:rsid w:val="00771030"/>
    <w:rsid w:val="00773792"/>
    <w:rsid w:val="00773EF0"/>
    <w:rsid w:val="00774A49"/>
    <w:rsid w:val="0077645D"/>
    <w:rsid w:val="00776796"/>
    <w:rsid w:val="007806FF"/>
    <w:rsid w:val="00780E38"/>
    <w:rsid w:val="007845B9"/>
    <w:rsid w:val="0078486C"/>
    <w:rsid w:val="00790511"/>
    <w:rsid w:val="00791087"/>
    <w:rsid w:val="00793111"/>
    <w:rsid w:val="00795150"/>
    <w:rsid w:val="007A1A6A"/>
    <w:rsid w:val="007A332E"/>
    <w:rsid w:val="007A405A"/>
    <w:rsid w:val="007B2DAB"/>
    <w:rsid w:val="007B6049"/>
    <w:rsid w:val="007B755E"/>
    <w:rsid w:val="007C246B"/>
    <w:rsid w:val="007C2601"/>
    <w:rsid w:val="007C466C"/>
    <w:rsid w:val="007C51C6"/>
    <w:rsid w:val="007C5C3F"/>
    <w:rsid w:val="007D042E"/>
    <w:rsid w:val="007D551C"/>
    <w:rsid w:val="007D5B43"/>
    <w:rsid w:val="007D5F9C"/>
    <w:rsid w:val="007D74C3"/>
    <w:rsid w:val="007E0FF4"/>
    <w:rsid w:val="007E213E"/>
    <w:rsid w:val="007E2293"/>
    <w:rsid w:val="007E31A5"/>
    <w:rsid w:val="007E35C5"/>
    <w:rsid w:val="007E4170"/>
    <w:rsid w:val="007E5ABB"/>
    <w:rsid w:val="007F0144"/>
    <w:rsid w:val="007F118D"/>
    <w:rsid w:val="007F240B"/>
    <w:rsid w:val="007F24C8"/>
    <w:rsid w:val="007F3B61"/>
    <w:rsid w:val="007F537B"/>
    <w:rsid w:val="007F5D1C"/>
    <w:rsid w:val="007F6282"/>
    <w:rsid w:val="0080213F"/>
    <w:rsid w:val="008043D4"/>
    <w:rsid w:val="008058B0"/>
    <w:rsid w:val="00807AA9"/>
    <w:rsid w:val="008116E0"/>
    <w:rsid w:val="00814F19"/>
    <w:rsid w:val="00815443"/>
    <w:rsid w:val="00815873"/>
    <w:rsid w:val="00815C31"/>
    <w:rsid w:val="00816103"/>
    <w:rsid w:val="00816AE2"/>
    <w:rsid w:val="00821BFB"/>
    <w:rsid w:val="008256DE"/>
    <w:rsid w:val="008276AA"/>
    <w:rsid w:val="00830342"/>
    <w:rsid w:val="008307A5"/>
    <w:rsid w:val="0083450E"/>
    <w:rsid w:val="00834B2A"/>
    <w:rsid w:val="00834BAE"/>
    <w:rsid w:val="00835020"/>
    <w:rsid w:val="008376DB"/>
    <w:rsid w:val="00837A37"/>
    <w:rsid w:val="00840298"/>
    <w:rsid w:val="00841A9C"/>
    <w:rsid w:val="00843DF8"/>
    <w:rsid w:val="008462A2"/>
    <w:rsid w:val="008468C8"/>
    <w:rsid w:val="00846BDA"/>
    <w:rsid w:val="00846E09"/>
    <w:rsid w:val="008520BC"/>
    <w:rsid w:val="00852EA6"/>
    <w:rsid w:val="00853240"/>
    <w:rsid w:val="00854224"/>
    <w:rsid w:val="00855563"/>
    <w:rsid w:val="008555F2"/>
    <w:rsid w:val="00855D92"/>
    <w:rsid w:val="008563B5"/>
    <w:rsid w:val="00856C18"/>
    <w:rsid w:val="008604D2"/>
    <w:rsid w:val="00860BC8"/>
    <w:rsid w:val="00861619"/>
    <w:rsid w:val="00861824"/>
    <w:rsid w:val="00861B08"/>
    <w:rsid w:val="00861F63"/>
    <w:rsid w:val="00862FE5"/>
    <w:rsid w:val="00874C80"/>
    <w:rsid w:val="00874CBD"/>
    <w:rsid w:val="00875E0A"/>
    <w:rsid w:val="00882FF7"/>
    <w:rsid w:val="008830C1"/>
    <w:rsid w:val="0088597A"/>
    <w:rsid w:val="00886DD4"/>
    <w:rsid w:val="0089268D"/>
    <w:rsid w:val="00893F76"/>
    <w:rsid w:val="00894E56"/>
    <w:rsid w:val="00895367"/>
    <w:rsid w:val="00895BEF"/>
    <w:rsid w:val="00895E06"/>
    <w:rsid w:val="008A0D9E"/>
    <w:rsid w:val="008A24C7"/>
    <w:rsid w:val="008A57B4"/>
    <w:rsid w:val="008A6FF5"/>
    <w:rsid w:val="008B18E8"/>
    <w:rsid w:val="008B2531"/>
    <w:rsid w:val="008B2F07"/>
    <w:rsid w:val="008B3380"/>
    <w:rsid w:val="008B4674"/>
    <w:rsid w:val="008B682E"/>
    <w:rsid w:val="008B7417"/>
    <w:rsid w:val="008C0B4E"/>
    <w:rsid w:val="008C1C32"/>
    <w:rsid w:val="008C433F"/>
    <w:rsid w:val="008C4F8A"/>
    <w:rsid w:val="008C7569"/>
    <w:rsid w:val="008C7BC3"/>
    <w:rsid w:val="008C7CE0"/>
    <w:rsid w:val="008D0F31"/>
    <w:rsid w:val="008D2171"/>
    <w:rsid w:val="008D25E2"/>
    <w:rsid w:val="008D3D09"/>
    <w:rsid w:val="008D515C"/>
    <w:rsid w:val="008D54A2"/>
    <w:rsid w:val="008D5BA4"/>
    <w:rsid w:val="008D5CCE"/>
    <w:rsid w:val="008D6D31"/>
    <w:rsid w:val="008D6F31"/>
    <w:rsid w:val="008D6FBF"/>
    <w:rsid w:val="008E17B4"/>
    <w:rsid w:val="008E2497"/>
    <w:rsid w:val="008E450E"/>
    <w:rsid w:val="008E5719"/>
    <w:rsid w:val="008E770C"/>
    <w:rsid w:val="008F0F55"/>
    <w:rsid w:val="008F3AD7"/>
    <w:rsid w:val="008F3EE5"/>
    <w:rsid w:val="008F49C2"/>
    <w:rsid w:val="008F4E1E"/>
    <w:rsid w:val="008F7C0B"/>
    <w:rsid w:val="009002FD"/>
    <w:rsid w:val="00900F8D"/>
    <w:rsid w:val="0090140B"/>
    <w:rsid w:val="00904697"/>
    <w:rsid w:val="00905C1D"/>
    <w:rsid w:val="009078B8"/>
    <w:rsid w:val="00912079"/>
    <w:rsid w:val="00912ACB"/>
    <w:rsid w:val="00912E8E"/>
    <w:rsid w:val="0091377F"/>
    <w:rsid w:val="00913F05"/>
    <w:rsid w:val="009150E9"/>
    <w:rsid w:val="00917EFA"/>
    <w:rsid w:val="00920321"/>
    <w:rsid w:val="00921906"/>
    <w:rsid w:val="00922302"/>
    <w:rsid w:val="00922D96"/>
    <w:rsid w:val="0092379F"/>
    <w:rsid w:val="009241F2"/>
    <w:rsid w:val="0092437B"/>
    <w:rsid w:val="00924B06"/>
    <w:rsid w:val="009278D0"/>
    <w:rsid w:val="00927B03"/>
    <w:rsid w:val="00927DA4"/>
    <w:rsid w:val="009305F7"/>
    <w:rsid w:val="00930C73"/>
    <w:rsid w:val="0093162B"/>
    <w:rsid w:val="009319AF"/>
    <w:rsid w:val="009322AA"/>
    <w:rsid w:val="009366A6"/>
    <w:rsid w:val="00936D6C"/>
    <w:rsid w:val="00936EDA"/>
    <w:rsid w:val="009403E0"/>
    <w:rsid w:val="009405A0"/>
    <w:rsid w:val="00946EE0"/>
    <w:rsid w:val="00947A59"/>
    <w:rsid w:val="00950CDE"/>
    <w:rsid w:val="009510E6"/>
    <w:rsid w:val="00951E23"/>
    <w:rsid w:val="00951EFB"/>
    <w:rsid w:val="00953ED2"/>
    <w:rsid w:val="009549AE"/>
    <w:rsid w:val="00956E13"/>
    <w:rsid w:val="00961C78"/>
    <w:rsid w:val="00961D86"/>
    <w:rsid w:val="0096212A"/>
    <w:rsid w:val="00962611"/>
    <w:rsid w:val="00963813"/>
    <w:rsid w:val="00965AE9"/>
    <w:rsid w:val="009665FE"/>
    <w:rsid w:val="00966E74"/>
    <w:rsid w:val="00972CAD"/>
    <w:rsid w:val="00975B1D"/>
    <w:rsid w:val="00976793"/>
    <w:rsid w:val="009809C3"/>
    <w:rsid w:val="00980E08"/>
    <w:rsid w:val="009820A7"/>
    <w:rsid w:val="00982BF4"/>
    <w:rsid w:val="00984068"/>
    <w:rsid w:val="00985FA2"/>
    <w:rsid w:val="009869D2"/>
    <w:rsid w:val="009875F8"/>
    <w:rsid w:val="00987D6E"/>
    <w:rsid w:val="009A023B"/>
    <w:rsid w:val="009A0A0F"/>
    <w:rsid w:val="009A4B65"/>
    <w:rsid w:val="009A5E3A"/>
    <w:rsid w:val="009B3BF8"/>
    <w:rsid w:val="009B442D"/>
    <w:rsid w:val="009B607B"/>
    <w:rsid w:val="009B63B0"/>
    <w:rsid w:val="009B6C65"/>
    <w:rsid w:val="009C0C56"/>
    <w:rsid w:val="009C27FF"/>
    <w:rsid w:val="009C5BB5"/>
    <w:rsid w:val="009C7914"/>
    <w:rsid w:val="009C7EC1"/>
    <w:rsid w:val="009D1361"/>
    <w:rsid w:val="009D14E6"/>
    <w:rsid w:val="009D3377"/>
    <w:rsid w:val="009D3754"/>
    <w:rsid w:val="009D3F24"/>
    <w:rsid w:val="009D4353"/>
    <w:rsid w:val="009D7223"/>
    <w:rsid w:val="009E23FA"/>
    <w:rsid w:val="009E25F9"/>
    <w:rsid w:val="009E2871"/>
    <w:rsid w:val="009E43FD"/>
    <w:rsid w:val="009E58AC"/>
    <w:rsid w:val="009F0D6B"/>
    <w:rsid w:val="009F1D8D"/>
    <w:rsid w:val="009F216E"/>
    <w:rsid w:val="009F451B"/>
    <w:rsid w:val="009F51B0"/>
    <w:rsid w:val="009F6DC9"/>
    <w:rsid w:val="009F70AB"/>
    <w:rsid w:val="009F7C0B"/>
    <w:rsid w:val="00A03427"/>
    <w:rsid w:val="00A05485"/>
    <w:rsid w:val="00A0796F"/>
    <w:rsid w:val="00A12739"/>
    <w:rsid w:val="00A132E4"/>
    <w:rsid w:val="00A133BF"/>
    <w:rsid w:val="00A13792"/>
    <w:rsid w:val="00A13CA6"/>
    <w:rsid w:val="00A15774"/>
    <w:rsid w:val="00A1782F"/>
    <w:rsid w:val="00A17B2B"/>
    <w:rsid w:val="00A21751"/>
    <w:rsid w:val="00A21856"/>
    <w:rsid w:val="00A228D5"/>
    <w:rsid w:val="00A22CE8"/>
    <w:rsid w:val="00A22F27"/>
    <w:rsid w:val="00A2349C"/>
    <w:rsid w:val="00A25CB6"/>
    <w:rsid w:val="00A26A03"/>
    <w:rsid w:val="00A27B03"/>
    <w:rsid w:val="00A324AB"/>
    <w:rsid w:val="00A3378D"/>
    <w:rsid w:val="00A3472D"/>
    <w:rsid w:val="00A34BEB"/>
    <w:rsid w:val="00A34F03"/>
    <w:rsid w:val="00A35488"/>
    <w:rsid w:val="00A35599"/>
    <w:rsid w:val="00A35CF5"/>
    <w:rsid w:val="00A37D6A"/>
    <w:rsid w:val="00A40A0F"/>
    <w:rsid w:val="00A4201F"/>
    <w:rsid w:val="00A4382E"/>
    <w:rsid w:val="00A45B52"/>
    <w:rsid w:val="00A4630F"/>
    <w:rsid w:val="00A50163"/>
    <w:rsid w:val="00A50387"/>
    <w:rsid w:val="00A50A3D"/>
    <w:rsid w:val="00A51A6C"/>
    <w:rsid w:val="00A53153"/>
    <w:rsid w:val="00A5514E"/>
    <w:rsid w:val="00A56C21"/>
    <w:rsid w:val="00A57E80"/>
    <w:rsid w:val="00A6042C"/>
    <w:rsid w:val="00A608ED"/>
    <w:rsid w:val="00A609BE"/>
    <w:rsid w:val="00A60B9F"/>
    <w:rsid w:val="00A61301"/>
    <w:rsid w:val="00A6296D"/>
    <w:rsid w:val="00A63D65"/>
    <w:rsid w:val="00A64E73"/>
    <w:rsid w:val="00A65B7E"/>
    <w:rsid w:val="00A66F3B"/>
    <w:rsid w:val="00A7071D"/>
    <w:rsid w:val="00A70771"/>
    <w:rsid w:val="00A7126A"/>
    <w:rsid w:val="00A7239E"/>
    <w:rsid w:val="00A726A3"/>
    <w:rsid w:val="00A737AC"/>
    <w:rsid w:val="00A75F66"/>
    <w:rsid w:val="00A777F8"/>
    <w:rsid w:val="00A80A33"/>
    <w:rsid w:val="00A8387A"/>
    <w:rsid w:val="00A84096"/>
    <w:rsid w:val="00A872EF"/>
    <w:rsid w:val="00A87CCA"/>
    <w:rsid w:val="00A944E0"/>
    <w:rsid w:val="00A9551F"/>
    <w:rsid w:val="00A9665F"/>
    <w:rsid w:val="00A96D7C"/>
    <w:rsid w:val="00AA0635"/>
    <w:rsid w:val="00AA66DE"/>
    <w:rsid w:val="00AA71B6"/>
    <w:rsid w:val="00AB336D"/>
    <w:rsid w:val="00AB6DB0"/>
    <w:rsid w:val="00AC0FBC"/>
    <w:rsid w:val="00AC1F6B"/>
    <w:rsid w:val="00AC1FB3"/>
    <w:rsid w:val="00AC3C3B"/>
    <w:rsid w:val="00AC447A"/>
    <w:rsid w:val="00AC4E3F"/>
    <w:rsid w:val="00AC53EA"/>
    <w:rsid w:val="00AC69EA"/>
    <w:rsid w:val="00AC7EF0"/>
    <w:rsid w:val="00AD1F5D"/>
    <w:rsid w:val="00AD20EE"/>
    <w:rsid w:val="00AD3C22"/>
    <w:rsid w:val="00AD4611"/>
    <w:rsid w:val="00AD692B"/>
    <w:rsid w:val="00AE1748"/>
    <w:rsid w:val="00AE3280"/>
    <w:rsid w:val="00AE3ABE"/>
    <w:rsid w:val="00AE5A1A"/>
    <w:rsid w:val="00AF0E5F"/>
    <w:rsid w:val="00AF23A3"/>
    <w:rsid w:val="00AF25FA"/>
    <w:rsid w:val="00AF3203"/>
    <w:rsid w:val="00AF4055"/>
    <w:rsid w:val="00AF503A"/>
    <w:rsid w:val="00AF5470"/>
    <w:rsid w:val="00AF65B3"/>
    <w:rsid w:val="00AF6DFC"/>
    <w:rsid w:val="00B01B0C"/>
    <w:rsid w:val="00B03EEF"/>
    <w:rsid w:val="00B048F8"/>
    <w:rsid w:val="00B04F38"/>
    <w:rsid w:val="00B065FC"/>
    <w:rsid w:val="00B06A69"/>
    <w:rsid w:val="00B07712"/>
    <w:rsid w:val="00B11C26"/>
    <w:rsid w:val="00B13190"/>
    <w:rsid w:val="00B15E4D"/>
    <w:rsid w:val="00B16037"/>
    <w:rsid w:val="00B1638B"/>
    <w:rsid w:val="00B17379"/>
    <w:rsid w:val="00B17B62"/>
    <w:rsid w:val="00B21FA6"/>
    <w:rsid w:val="00B23038"/>
    <w:rsid w:val="00B24315"/>
    <w:rsid w:val="00B24BE2"/>
    <w:rsid w:val="00B25076"/>
    <w:rsid w:val="00B25FC5"/>
    <w:rsid w:val="00B27073"/>
    <w:rsid w:val="00B30EFC"/>
    <w:rsid w:val="00B30F27"/>
    <w:rsid w:val="00B3180D"/>
    <w:rsid w:val="00B31C3B"/>
    <w:rsid w:val="00B3322E"/>
    <w:rsid w:val="00B3397B"/>
    <w:rsid w:val="00B34A3F"/>
    <w:rsid w:val="00B35629"/>
    <w:rsid w:val="00B361AD"/>
    <w:rsid w:val="00B4012F"/>
    <w:rsid w:val="00B401AF"/>
    <w:rsid w:val="00B40FC7"/>
    <w:rsid w:val="00B41071"/>
    <w:rsid w:val="00B42B4F"/>
    <w:rsid w:val="00B440C3"/>
    <w:rsid w:val="00B444C9"/>
    <w:rsid w:val="00B53629"/>
    <w:rsid w:val="00B55B3A"/>
    <w:rsid w:val="00B57B7B"/>
    <w:rsid w:val="00B6024F"/>
    <w:rsid w:val="00B6169C"/>
    <w:rsid w:val="00B63895"/>
    <w:rsid w:val="00B653FC"/>
    <w:rsid w:val="00B65F45"/>
    <w:rsid w:val="00B6761F"/>
    <w:rsid w:val="00B7254A"/>
    <w:rsid w:val="00B725F4"/>
    <w:rsid w:val="00B72F9F"/>
    <w:rsid w:val="00B75422"/>
    <w:rsid w:val="00B75EC3"/>
    <w:rsid w:val="00B764D3"/>
    <w:rsid w:val="00B771BA"/>
    <w:rsid w:val="00B83983"/>
    <w:rsid w:val="00B845D4"/>
    <w:rsid w:val="00B85290"/>
    <w:rsid w:val="00B8552E"/>
    <w:rsid w:val="00B86D87"/>
    <w:rsid w:val="00B905CA"/>
    <w:rsid w:val="00B90B62"/>
    <w:rsid w:val="00B91731"/>
    <w:rsid w:val="00B91945"/>
    <w:rsid w:val="00BA41AE"/>
    <w:rsid w:val="00BA43C0"/>
    <w:rsid w:val="00BA547C"/>
    <w:rsid w:val="00BB0F55"/>
    <w:rsid w:val="00BB0F9E"/>
    <w:rsid w:val="00BB1507"/>
    <w:rsid w:val="00BB3186"/>
    <w:rsid w:val="00BB3A5E"/>
    <w:rsid w:val="00BB67C5"/>
    <w:rsid w:val="00BB7B5A"/>
    <w:rsid w:val="00BC17F8"/>
    <w:rsid w:val="00BC2ACB"/>
    <w:rsid w:val="00BC4B7C"/>
    <w:rsid w:val="00BC6F0F"/>
    <w:rsid w:val="00BC6F23"/>
    <w:rsid w:val="00BD14AE"/>
    <w:rsid w:val="00BD1C89"/>
    <w:rsid w:val="00BD1D41"/>
    <w:rsid w:val="00BD203C"/>
    <w:rsid w:val="00BD2235"/>
    <w:rsid w:val="00BD2C4B"/>
    <w:rsid w:val="00BD3AFC"/>
    <w:rsid w:val="00BD55F4"/>
    <w:rsid w:val="00BD5874"/>
    <w:rsid w:val="00BD590F"/>
    <w:rsid w:val="00BD700C"/>
    <w:rsid w:val="00BD7B75"/>
    <w:rsid w:val="00BE09E7"/>
    <w:rsid w:val="00BE2C89"/>
    <w:rsid w:val="00BE2DFB"/>
    <w:rsid w:val="00BE3EF5"/>
    <w:rsid w:val="00BE428E"/>
    <w:rsid w:val="00BE5492"/>
    <w:rsid w:val="00BE571E"/>
    <w:rsid w:val="00BE62B8"/>
    <w:rsid w:val="00BE77A1"/>
    <w:rsid w:val="00BF47E4"/>
    <w:rsid w:val="00BF517E"/>
    <w:rsid w:val="00BF5724"/>
    <w:rsid w:val="00BF6E8D"/>
    <w:rsid w:val="00BF7E7F"/>
    <w:rsid w:val="00C00F10"/>
    <w:rsid w:val="00C01501"/>
    <w:rsid w:val="00C03320"/>
    <w:rsid w:val="00C04BD5"/>
    <w:rsid w:val="00C051E2"/>
    <w:rsid w:val="00C056B3"/>
    <w:rsid w:val="00C059CE"/>
    <w:rsid w:val="00C06E4E"/>
    <w:rsid w:val="00C11F0A"/>
    <w:rsid w:val="00C12785"/>
    <w:rsid w:val="00C12CEC"/>
    <w:rsid w:val="00C13B4B"/>
    <w:rsid w:val="00C1454A"/>
    <w:rsid w:val="00C149C7"/>
    <w:rsid w:val="00C15B2D"/>
    <w:rsid w:val="00C1727D"/>
    <w:rsid w:val="00C2089E"/>
    <w:rsid w:val="00C212C1"/>
    <w:rsid w:val="00C2203E"/>
    <w:rsid w:val="00C22C7F"/>
    <w:rsid w:val="00C23C24"/>
    <w:rsid w:val="00C30022"/>
    <w:rsid w:val="00C30EE8"/>
    <w:rsid w:val="00C311B9"/>
    <w:rsid w:val="00C327D5"/>
    <w:rsid w:val="00C32B22"/>
    <w:rsid w:val="00C33558"/>
    <w:rsid w:val="00C33A20"/>
    <w:rsid w:val="00C3445D"/>
    <w:rsid w:val="00C34614"/>
    <w:rsid w:val="00C34B43"/>
    <w:rsid w:val="00C35440"/>
    <w:rsid w:val="00C369DD"/>
    <w:rsid w:val="00C37A3A"/>
    <w:rsid w:val="00C406F9"/>
    <w:rsid w:val="00C432CE"/>
    <w:rsid w:val="00C43506"/>
    <w:rsid w:val="00C45BC6"/>
    <w:rsid w:val="00C46272"/>
    <w:rsid w:val="00C51E72"/>
    <w:rsid w:val="00C524F6"/>
    <w:rsid w:val="00C52DC1"/>
    <w:rsid w:val="00C53176"/>
    <w:rsid w:val="00C543B9"/>
    <w:rsid w:val="00C546A4"/>
    <w:rsid w:val="00C56E25"/>
    <w:rsid w:val="00C600D7"/>
    <w:rsid w:val="00C608D2"/>
    <w:rsid w:val="00C61190"/>
    <w:rsid w:val="00C6160C"/>
    <w:rsid w:val="00C61A16"/>
    <w:rsid w:val="00C6233C"/>
    <w:rsid w:val="00C63FC4"/>
    <w:rsid w:val="00C6492F"/>
    <w:rsid w:val="00C652B1"/>
    <w:rsid w:val="00C658FF"/>
    <w:rsid w:val="00C660C3"/>
    <w:rsid w:val="00C71788"/>
    <w:rsid w:val="00C71ED3"/>
    <w:rsid w:val="00C7206A"/>
    <w:rsid w:val="00C74C48"/>
    <w:rsid w:val="00C771B3"/>
    <w:rsid w:val="00C80204"/>
    <w:rsid w:val="00C83578"/>
    <w:rsid w:val="00C849D6"/>
    <w:rsid w:val="00C8535E"/>
    <w:rsid w:val="00C87EBD"/>
    <w:rsid w:val="00C9006A"/>
    <w:rsid w:val="00C902D3"/>
    <w:rsid w:val="00C90502"/>
    <w:rsid w:val="00C91684"/>
    <w:rsid w:val="00C91DA4"/>
    <w:rsid w:val="00C921A8"/>
    <w:rsid w:val="00C9438D"/>
    <w:rsid w:val="00C943F4"/>
    <w:rsid w:val="00C9474B"/>
    <w:rsid w:val="00C957B8"/>
    <w:rsid w:val="00CA147D"/>
    <w:rsid w:val="00CA169B"/>
    <w:rsid w:val="00CA2DE9"/>
    <w:rsid w:val="00CA47EB"/>
    <w:rsid w:val="00CA6361"/>
    <w:rsid w:val="00CB1772"/>
    <w:rsid w:val="00CB2DAF"/>
    <w:rsid w:val="00CB307B"/>
    <w:rsid w:val="00CB50AD"/>
    <w:rsid w:val="00CB5BA5"/>
    <w:rsid w:val="00CB72F0"/>
    <w:rsid w:val="00CB741D"/>
    <w:rsid w:val="00CC02D2"/>
    <w:rsid w:val="00CC0E17"/>
    <w:rsid w:val="00CC1EEA"/>
    <w:rsid w:val="00CC27F4"/>
    <w:rsid w:val="00CC43C6"/>
    <w:rsid w:val="00CC5458"/>
    <w:rsid w:val="00CC6A57"/>
    <w:rsid w:val="00CD0F86"/>
    <w:rsid w:val="00CD5027"/>
    <w:rsid w:val="00CD6C3D"/>
    <w:rsid w:val="00CD7575"/>
    <w:rsid w:val="00CE02EB"/>
    <w:rsid w:val="00CE05A1"/>
    <w:rsid w:val="00CE0DC6"/>
    <w:rsid w:val="00CE14DA"/>
    <w:rsid w:val="00CE2893"/>
    <w:rsid w:val="00CE5B58"/>
    <w:rsid w:val="00CE6C9E"/>
    <w:rsid w:val="00CE7411"/>
    <w:rsid w:val="00CF1A94"/>
    <w:rsid w:val="00CF526F"/>
    <w:rsid w:val="00D016B6"/>
    <w:rsid w:val="00D017E6"/>
    <w:rsid w:val="00D05F5C"/>
    <w:rsid w:val="00D06839"/>
    <w:rsid w:val="00D06909"/>
    <w:rsid w:val="00D06CE0"/>
    <w:rsid w:val="00D06F0C"/>
    <w:rsid w:val="00D10D79"/>
    <w:rsid w:val="00D13DB0"/>
    <w:rsid w:val="00D17099"/>
    <w:rsid w:val="00D215A1"/>
    <w:rsid w:val="00D21A91"/>
    <w:rsid w:val="00D21AF2"/>
    <w:rsid w:val="00D22A18"/>
    <w:rsid w:val="00D24A4E"/>
    <w:rsid w:val="00D250EC"/>
    <w:rsid w:val="00D256EE"/>
    <w:rsid w:val="00D25733"/>
    <w:rsid w:val="00D331A2"/>
    <w:rsid w:val="00D34C8D"/>
    <w:rsid w:val="00D35C8E"/>
    <w:rsid w:val="00D3777C"/>
    <w:rsid w:val="00D40007"/>
    <w:rsid w:val="00D46AC8"/>
    <w:rsid w:val="00D515F6"/>
    <w:rsid w:val="00D51654"/>
    <w:rsid w:val="00D5227F"/>
    <w:rsid w:val="00D563BF"/>
    <w:rsid w:val="00D5763D"/>
    <w:rsid w:val="00D6110E"/>
    <w:rsid w:val="00D618B6"/>
    <w:rsid w:val="00D63509"/>
    <w:rsid w:val="00D66DA6"/>
    <w:rsid w:val="00D67F64"/>
    <w:rsid w:val="00D67FF8"/>
    <w:rsid w:val="00D700EC"/>
    <w:rsid w:val="00D7113E"/>
    <w:rsid w:val="00D741A4"/>
    <w:rsid w:val="00D74833"/>
    <w:rsid w:val="00D755CE"/>
    <w:rsid w:val="00D75D27"/>
    <w:rsid w:val="00D76322"/>
    <w:rsid w:val="00D807EA"/>
    <w:rsid w:val="00D80E35"/>
    <w:rsid w:val="00D815B0"/>
    <w:rsid w:val="00D8294B"/>
    <w:rsid w:val="00D83CAF"/>
    <w:rsid w:val="00D858F4"/>
    <w:rsid w:val="00D8639D"/>
    <w:rsid w:val="00D868F0"/>
    <w:rsid w:val="00D86AF1"/>
    <w:rsid w:val="00D873D2"/>
    <w:rsid w:val="00D91403"/>
    <w:rsid w:val="00D91EDC"/>
    <w:rsid w:val="00D92058"/>
    <w:rsid w:val="00D928B3"/>
    <w:rsid w:val="00D92C01"/>
    <w:rsid w:val="00D932AC"/>
    <w:rsid w:val="00D93DAC"/>
    <w:rsid w:val="00D949CA"/>
    <w:rsid w:val="00D95409"/>
    <w:rsid w:val="00D9653A"/>
    <w:rsid w:val="00D96A2C"/>
    <w:rsid w:val="00D96A95"/>
    <w:rsid w:val="00D96CF5"/>
    <w:rsid w:val="00DA07F1"/>
    <w:rsid w:val="00DA12C6"/>
    <w:rsid w:val="00DA153A"/>
    <w:rsid w:val="00DA2234"/>
    <w:rsid w:val="00DA27D0"/>
    <w:rsid w:val="00DA2A09"/>
    <w:rsid w:val="00DA3B63"/>
    <w:rsid w:val="00DA5737"/>
    <w:rsid w:val="00DA5B58"/>
    <w:rsid w:val="00DA6F20"/>
    <w:rsid w:val="00DA7FE7"/>
    <w:rsid w:val="00DB0BC3"/>
    <w:rsid w:val="00DB2D16"/>
    <w:rsid w:val="00DB3759"/>
    <w:rsid w:val="00DB4D07"/>
    <w:rsid w:val="00DC0093"/>
    <w:rsid w:val="00DC1B72"/>
    <w:rsid w:val="00DC1E93"/>
    <w:rsid w:val="00DC2464"/>
    <w:rsid w:val="00DC37E0"/>
    <w:rsid w:val="00DC3F84"/>
    <w:rsid w:val="00DC5FE3"/>
    <w:rsid w:val="00DC7E60"/>
    <w:rsid w:val="00DD0515"/>
    <w:rsid w:val="00DD0F6C"/>
    <w:rsid w:val="00DD2A3C"/>
    <w:rsid w:val="00DD2BFA"/>
    <w:rsid w:val="00DD5530"/>
    <w:rsid w:val="00DD7A04"/>
    <w:rsid w:val="00DD7CA7"/>
    <w:rsid w:val="00DE06A8"/>
    <w:rsid w:val="00DE17E4"/>
    <w:rsid w:val="00DE21D1"/>
    <w:rsid w:val="00DE3687"/>
    <w:rsid w:val="00DE374C"/>
    <w:rsid w:val="00DE4CAB"/>
    <w:rsid w:val="00DE4F80"/>
    <w:rsid w:val="00DE5D82"/>
    <w:rsid w:val="00DE62C4"/>
    <w:rsid w:val="00DE7ACC"/>
    <w:rsid w:val="00DF0806"/>
    <w:rsid w:val="00DF10A4"/>
    <w:rsid w:val="00DF2000"/>
    <w:rsid w:val="00DF4B1D"/>
    <w:rsid w:val="00DF7C95"/>
    <w:rsid w:val="00E00EFF"/>
    <w:rsid w:val="00E01ED0"/>
    <w:rsid w:val="00E02088"/>
    <w:rsid w:val="00E04542"/>
    <w:rsid w:val="00E06B8E"/>
    <w:rsid w:val="00E10D43"/>
    <w:rsid w:val="00E11883"/>
    <w:rsid w:val="00E11911"/>
    <w:rsid w:val="00E1365B"/>
    <w:rsid w:val="00E15B06"/>
    <w:rsid w:val="00E167C3"/>
    <w:rsid w:val="00E17376"/>
    <w:rsid w:val="00E178BD"/>
    <w:rsid w:val="00E205AE"/>
    <w:rsid w:val="00E224C2"/>
    <w:rsid w:val="00E255E6"/>
    <w:rsid w:val="00E27069"/>
    <w:rsid w:val="00E270CD"/>
    <w:rsid w:val="00E27D6A"/>
    <w:rsid w:val="00E303BC"/>
    <w:rsid w:val="00E32856"/>
    <w:rsid w:val="00E32EFC"/>
    <w:rsid w:val="00E32FA7"/>
    <w:rsid w:val="00E40C1B"/>
    <w:rsid w:val="00E40F48"/>
    <w:rsid w:val="00E41DFD"/>
    <w:rsid w:val="00E42956"/>
    <w:rsid w:val="00E43ABB"/>
    <w:rsid w:val="00E44E6B"/>
    <w:rsid w:val="00E51336"/>
    <w:rsid w:val="00E54854"/>
    <w:rsid w:val="00E55FB5"/>
    <w:rsid w:val="00E610CA"/>
    <w:rsid w:val="00E6246C"/>
    <w:rsid w:val="00E645EE"/>
    <w:rsid w:val="00E64824"/>
    <w:rsid w:val="00E64F26"/>
    <w:rsid w:val="00E66F92"/>
    <w:rsid w:val="00E71314"/>
    <w:rsid w:val="00E71361"/>
    <w:rsid w:val="00E7327F"/>
    <w:rsid w:val="00E7561B"/>
    <w:rsid w:val="00E75BDB"/>
    <w:rsid w:val="00E80749"/>
    <w:rsid w:val="00E825ED"/>
    <w:rsid w:val="00E83301"/>
    <w:rsid w:val="00E83E2B"/>
    <w:rsid w:val="00E85A01"/>
    <w:rsid w:val="00E86649"/>
    <w:rsid w:val="00E9039F"/>
    <w:rsid w:val="00E92C9C"/>
    <w:rsid w:val="00E94E36"/>
    <w:rsid w:val="00E95586"/>
    <w:rsid w:val="00EA0471"/>
    <w:rsid w:val="00EA0BCA"/>
    <w:rsid w:val="00EA1E7C"/>
    <w:rsid w:val="00EA2484"/>
    <w:rsid w:val="00EA294D"/>
    <w:rsid w:val="00EA3956"/>
    <w:rsid w:val="00EB3B59"/>
    <w:rsid w:val="00EB615F"/>
    <w:rsid w:val="00EC0FE1"/>
    <w:rsid w:val="00EC1377"/>
    <w:rsid w:val="00EC1BF1"/>
    <w:rsid w:val="00EC3F98"/>
    <w:rsid w:val="00ED0811"/>
    <w:rsid w:val="00ED09B4"/>
    <w:rsid w:val="00ED0AE2"/>
    <w:rsid w:val="00ED0C88"/>
    <w:rsid w:val="00ED16CD"/>
    <w:rsid w:val="00ED255B"/>
    <w:rsid w:val="00ED36F2"/>
    <w:rsid w:val="00ED58A9"/>
    <w:rsid w:val="00ED5D5F"/>
    <w:rsid w:val="00ED62E7"/>
    <w:rsid w:val="00ED6ACC"/>
    <w:rsid w:val="00ED7B69"/>
    <w:rsid w:val="00EE2899"/>
    <w:rsid w:val="00EE351A"/>
    <w:rsid w:val="00EE3C19"/>
    <w:rsid w:val="00EE4A52"/>
    <w:rsid w:val="00EE4D1A"/>
    <w:rsid w:val="00EE54FB"/>
    <w:rsid w:val="00EE6D9A"/>
    <w:rsid w:val="00EF2B0A"/>
    <w:rsid w:val="00EF39F2"/>
    <w:rsid w:val="00EF3A33"/>
    <w:rsid w:val="00EF3E97"/>
    <w:rsid w:val="00EF4633"/>
    <w:rsid w:val="00F01A6B"/>
    <w:rsid w:val="00F04739"/>
    <w:rsid w:val="00F06375"/>
    <w:rsid w:val="00F10605"/>
    <w:rsid w:val="00F131B0"/>
    <w:rsid w:val="00F1323D"/>
    <w:rsid w:val="00F132CE"/>
    <w:rsid w:val="00F13B30"/>
    <w:rsid w:val="00F13DDD"/>
    <w:rsid w:val="00F14570"/>
    <w:rsid w:val="00F160F1"/>
    <w:rsid w:val="00F179FA"/>
    <w:rsid w:val="00F20626"/>
    <w:rsid w:val="00F2079A"/>
    <w:rsid w:val="00F269BE"/>
    <w:rsid w:val="00F2770E"/>
    <w:rsid w:val="00F27FE8"/>
    <w:rsid w:val="00F31C20"/>
    <w:rsid w:val="00F31F34"/>
    <w:rsid w:val="00F3364D"/>
    <w:rsid w:val="00F33685"/>
    <w:rsid w:val="00F33E92"/>
    <w:rsid w:val="00F344AC"/>
    <w:rsid w:val="00F363B2"/>
    <w:rsid w:val="00F36B34"/>
    <w:rsid w:val="00F3746D"/>
    <w:rsid w:val="00F404A1"/>
    <w:rsid w:val="00F43744"/>
    <w:rsid w:val="00F4475E"/>
    <w:rsid w:val="00F45348"/>
    <w:rsid w:val="00F45808"/>
    <w:rsid w:val="00F45ECE"/>
    <w:rsid w:val="00F50997"/>
    <w:rsid w:val="00F5148B"/>
    <w:rsid w:val="00F5289B"/>
    <w:rsid w:val="00F553A9"/>
    <w:rsid w:val="00F56F40"/>
    <w:rsid w:val="00F5786A"/>
    <w:rsid w:val="00F57ABE"/>
    <w:rsid w:val="00F6183B"/>
    <w:rsid w:val="00F62501"/>
    <w:rsid w:val="00F648A2"/>
    <w:rsid w:val="00F7038C"/>
    <w:rsid w:val="00F70D93"/>
    <w:rsid w:val="00F72AF6"/>
    <w:rsid w:val="00F74D60"/>
    <w:rsid w:val="00F80472"/>
    <w:rsid w:val="00F822E9"/>
    <w:rsid w:val="00F854AE"/>
    <w:rsid w:val="00F867BC"/>
    <w:rsid w:val="00F90B56"/>
    <w:rsid w:val="00F95E3B"/>
    <w:rsid w:val="00F962F5"/>
    <w:rsid w:val="00F9693C"/>
    <w:rsid w:val="00F97A81"/>
    <w:rsid w:val="00F97AF1"/>
    <w:rsid w:val="00F97BCD"/>
    <w:rsid w:val="00FA0995"/>
    <w:rsid w:val="00FA0B7C"/>
    <w:rsid w:val="00FA1441"/>
    <w:rsid w:val="00FA4D5C"/>
    <w:rsid w:val="00FA62B7"/>
    <w:rsid w:val="00FA6BBF"/>
    <w:rsid w:val="00FA7955"/>
    <w:rsid w:val="00FB153A"/>
    <w:rsid w:val="00FB33F2"/>
    <w:rsid w:val="00FB3708"/>
    <w:rsid w:val="00FB44AE"/>
    <w:rsid w:val="00FB6101"/>
    <w:rsid w:val="00FC234A"/>
    <w:rsid w:val="00FC4C17"/>
    <w:rsid w:val="00FC54C8"/>
    <w:rsid w:val="00FD020E"/>
    <w:rsid w:val="00FD2DDE"/>
    <w:rsid w:val="00FD3876"/>
    <w:rsid w:val="00FD58EB"/>
    <w:rsid w:val="00FE0D4B"/>
    <w:rsid w:val="00FE0D6F"/>
    <w:rsid w:val="00FE10B0"/>
    <w:rsid w:val="00FE17B2"/>
    <w:rsid w:val="00FE1853"/>
    <w:rsid w:val="00FE26DE"/>
    <w:rsid w:val="00FE33E5"/>
    <w:rsid w:val="00FE50F1"/>
    <w:rsid w:val="00FE634D"/>
    <w:rsid w:val="00FE6608"/>
    <w:rsid w:val="00FF0558"/>
    <w:rsid w:val="00FF11B9"/>
    <w:rsid w:val="00FF553F"/>
    <w:rsid w:val="00FF5DDF"/>
    <w:rsid w:val="00FF616C"/>
    <w:rsid w:val="00FF6C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01922FFD"/>
  <w15:docId w15:val="{6C832ED7-B685-4828-AA14-AEA4DA62E2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sk-SK" w:eastAsia="sk-SK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A40A0F"/>
    <w:pPr>
      <w:autoSpaceDE w:val="0"/>
      <w:autoSpaceDN w:val="0"/>
    </w:pPr>
    <w:rPr>
      <w:rFonts w:ascii="Times New Roman" w:eastAsia="Times New Roman" w:hAnsi="Times New Roman"/>
    </w:rPr>
  </w:style>
  <w:style w:type="paragraph" w:styleId="Nadpis1">
    <w:name w:val="heading 1"/>
    <w:basedOn w:val="Normlny"/>
    <w:next w:val="Normlny"/>
    <w:link w:val="Nadpis1Char"/>
    <w:uiPriority w:val="9"/>
    <w:qFormat/>
    <w:rsid w:val="00B34A3F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Nadpis2">
    <w:name w:val="heading 2"/>
    <w:basedOn w:val="Normlny"/>
    <w:next w:val="Normlny"/>
    <w:link w:val="Nadpis2Char"/>
    <w:qFormat/>
    <w:rsid w:val="00A40A0F"/>
    <w:pPr>
      <w:keepNext/>
      <w:jc w:val="center"/>
      <w:outlineLvl w:val="1"/>
    </w:pPr>
    <w:rPr>
      <w:rFonts w:ascii="Arial" w:hAnsi="Arial" w:cs="Arial"/>
      <w:b/>
      <w:bCs/>
      <w:sz w:val="28"/>
      <w:szCs w:val="22"/>
    </w:rPr>
  </w:style>
  <w:style w:type="paragraph" w:styleId="Nadpis3">
    <w:name w:val="heading 3"/>
    <w:basedOn w:val="Normlny"/>
    <w:next w:val="Normlny"/>
    <w:link w:val="Nadpis3Char"/>
    <w:qFormat/>
    <w:rsid w:val="00A40A0F"/>
    <w:pPr>
      <w:keepNext/>
      <w:jc w:val="both"/>
      <w:outlineLvl w:val="2"/>
    </w:pPr>
    <w:rPr>
      <w:rFonts w:ascii="Arial" w:hAnsi="Arial" w:cs="Arial"/>
      <w:b/>
      <w:bCs/>
      <w:i/>
      <w:iCs/>
      <w:sz w:val="22"/>
      <w:szCs w:val="22"/>
    </w:rPr>
  </w:style>
  <w:style w:type="paragraph" w:styleId="Nadpis6">
    <w:name w:val="heading 6"/>
    <w:basedOn w:val="Normlny"/>
    <w:next w:val="Normlny"/>
    <w:link w:val="Nadpis6Char"/>
    <w:unhideWhenUsed/>
    <w:qFormat/>
    <w:rsid w:val="00ED0C88"/>
    <w:pPr>
      <w:keepNext/>
      <w:keepLines/>
      <w:spacing w:before="200"/>
      <w:outlineLvl w:val="5"/>
    </w:pPr>
    <w:rPr>
      <w:rFonts w:ascii="Cambria" w:hAnsi="Cambria"/>
      <w:i/>
      <w:iCs/>
      <w:color w:val="243F60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link w:val="Nadpis1"/>
    <w:uiPriority w:val="9"/>
    <w:rsid w:val="00B34A3F"/>
    <w:rPr>
      <w:rFonts w:ascii="Cambria" w:eastAsia="Times New Roman" w:hAnsi="Cambria" w:cs="Times New Roman"/>
      <w:b/>
      <w:bCs/>
      <w:color w:val="365F91"/>
      <w:sz w:val="28"/>
      <w:szCs w:val="28"/>
      <w:lang w:eastAsia="sk-SK"/>
    </w:rPr>
  </w:style>
  <w:style w:type="character" w:customStyle="1" w:styleId="Nadpis2Char">
    <w:name w:val="Nadpis 2 Char"/>
    <w:link w:val="Nadpis2"/>
    <w:rsid w:val="00A40A0F"/>
    <w:rPr>
      <w:rFonts w:ascii="Arial" w:eastAsia="Times New Roman" w:hAnsi="Arial" w:cs="Arial"/>
      <w:b/>
      <w:bCs/>
      <w:sz w:val="28"/>
      <w:lang w:eastAsia="sk-SK"/>
    </w:rPr>
  </w:style>
  <w:style w:type="character" w:customStyle="1" w:styleId="Nadpis3Char">
    <w:name w:val="Nadpis 3 Char"/>
    <w:link w:val="Nadpis3"/>
    <w:rsid w:val="00A40A0F"/>
    <w:rPr>
      <w:rFonts w:ascii="Arial" w:eastAsia="Times New Roman" w:hAnsi="Arial" w:cs="Arial"/>
      <w:b/>
      <w:bCs/>
      <w:i/>
      <w:iCs/>
      <w:lang w:eastAsia="sk-SK"/>
    </w:rPr>
  </w:style>
  <w:style w:type="character" w:customStyle="1" w:styleId="Nadpis6Char">
    <w:name w:val="Nadpis 6 Char"/>
    <w:link w:val="Nadpis6"/>
    <w:rsid w:val="00ED0C88"/>
    <w:rPr>
      <w:rFonts w:ascii="Cambria" w:eastAsia="Times New Roman" w:hAnsi="Cambria" w:cs="Times New Roman"/>
      <w:i/>
      <w:iCs/>
      <w:color w:val="243F60"/>
      <w:sz w:val="20"/>
      <w:szCs w:val="20"/>
      <w:lang w:eastAsia="sk-SK"/>
    </w:rPr>
  </w:style>
  <w:style w:type="paragraph" w:styleId="Hlavika">
    <w:name w:val="header"/>
    <w:aliases w:val="Char, Char"/>
    <w:basedOn w:val="Normlny"/>
    <w:link w:val="HlavikaChar"/>
    <w:unhideWhenUsed/>
    <w:rsid w:val="00F9693C"/>
    <w:pPr>
      <w:tabs>
        <w:tab w:val="center" w:pos="4536"/>
        <w:tab w:val="right" w:pos="9072"/>
      </w:tabs>
    </w:pPr>
  </w:style>
  <w:style w:type="character" w:customStyle="1" w:styleId="HlavikaChar">
    <w:name w:val="Hlavička Char"/>
    <w:aliases w:val="Char Char, Char Char"/>
    <w:basedOn w:val="Predvolenpsmoodseku"/>
    <w:link w:val="Hlavika"/>
    <w:uiPriority w:val="99"/>
    <w:rsid w:val="00F9693C"/>
  </w:style>
  <w:style w:type="paragraph" w:styleId="Pta">
    <w:name w:val="footer"/>
    <w:aliases w:val="fz"/>
    <w:basedOn w:val="Normlny"/>
    <w:link w:val="PtaChar"/>
    <w:uiPriority w:val="99"/>
    <w:unhideWhenUsed/>
    <w:rsid w:val="00F9693C"/>
    <w:pPr>
      <w:tabs>
        <w:tab w:val="center" w:pos="4536"/>
        <w:tab w:val="right" w:pos="9072"/>
      </w:tabs>
    </w:pPr>
  </w:style>
  <w:style w:type="character" w:customStyle="1" w:styleId="PtaChar">
    <w:name w:val="Päta Char"/>
    <w:aliases w:val="fz Char"/>
    <w:basedOn w:val="Predvolenpsmoodseku"/>
    <w:link w:val="Pta"/>
    <w:uiPriority w:val="99"/>
    <w:rsid w:val="00F9693C"/>
  </w:style>
  <w:style w:type="character" w:styleId="slostrany">
    <w:name w:val="page number"/>
    <w:basedOn w:val="Predvolenpsmoodseku"/>
    <w:rsid w:val="00F9693C"/>
  </w:style>
  <w:style w:type="paragraph" w:styleId="Zarkazkladnhotextu">
    <w:name w:val="Body Text Indent"/>
    <w:basedOn w:val="Normlny"/>
    <w:link w:val="ZarkazkladnhotextuChar"/>
    <w:rsid w:val="009305F7"/>
    <w:pPr>
      <w:spacing w:after="120"/>
      <w:ind w:left="283"/>
    </w:pPr>
    <w:rPr>
      <w:sz w:val="24"/>
      <w:szCs w:val="24"/>
    </w:rPr>
  </w:style>
  <w:style w:type="character" w:customStyle="1" w:styleId="ZarkazkladnhotextuChar">
    <w:name w:val="Zarážka základného textu Char"/>
    <w:link w:val="Zarkazkladnhotextu"/>
    <w:rsid w:val="009305F7"/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styleId="Zkladntext">
    <w:name w:val="Body Text"/>
    <w:basedOn w:val="Normlny"/>
    <w:link w:val="ZkladntextChar"/>
    <w:uiPriority w:val="99"/>
    <w:unhideWhenUsed/>
    <w:rsid w:val="00C34B43"/>
    <w:pPr>
      <w:spacing w:after="120"/>
    </w:pPr>
  </w:style>
  <w:style w:type="character" w:customStyle="1" w:styleId="ZkladntextChar">
    <w:name w:val="Základný text Char"/>
    <w:link w:val="Zkladntext"/>
    <w:uiPriority w:val="99"/>
    <w:rsid w:val="00C34B43"/>
    <w:rPr>
      <w:rFonts w:ascii="Times New Roman" w:eastAsia="Times New Roman" w:hAnsi="Times New Roman" w:cs="Times New Roman"/>
      <w:sz w:val="20"/>
      <w:szCs w:val="20"/>
      <w:lang w:eastAsia="sk-SK"/>
    </w:rPr>
  </w:style>
  <w:style w:type="paragraph" w:styleId="Zkladntext2">
    <w:name w:val="Body Text 2"/>
    <w:basedOn w:val="Normlny"/>
    <w:link w:val="Zkladntext2Char"/>
    <w:uiPriority w:val="99"/>
    <w:semiHidden/>
    <w:unhideWhenUsed/>
    <w:rsid w:val="00C34B43"/>
    <w:pPr>
      <w:spacing w:after="120" w:line="480" w:lineRule="auto"/>
    </w:pPr>
  </w:style>
  <w:style w:type="character" w:customStyle="1" w:styleId="Zkladntext2Char">
    <w:name w:val="Základný text 2 Char"/>
    <w:link w:val="Zkladntext2"/>
    <w:uiPriority w:val="99"/>
    <w:semiHidden/>
    <w:rsid w:val="00C34B43"/>
    <w:rPr>
      <w:rFonts w:ascii="Times New Roman" w:eastAsia="Times New Roman" w:hAnsi="Times New Roman" w:cs="Times New Roman"/>
      <w:sz w:val="20"/>
      <w:szCs w:val="20"/>
      <w:lang w:eastAsia="sk-SK"/>
    </w:rPr>
  </w:style>
  <w:style w:type="paragraph" w:styleId="Odsekzoznamu">
    <w:name w:val="List Paragraph"/>
    <w:basedOn w:val="Normlny"/>
    <w:uiPriority w:val="34"/>
    <w:qFormat/>
    <w:rsid w:val="004C655D"/>
    <w:pPr>
      <w:autoSpaceDE/>
      <w:autoSpaceDN/>
      <w:ind w:left="720"/>
    </w:pPr>
    <w:rPr>
      <w:sz w:val="24"/>
      <w:szCs w:val="24"/>
      <w:lang w:eastAsia="cs-CZ"/>
    </w:rPr>
  </w:style>
  <w:style w:type="paragraph" w:styleId="Nzov">
    <w:name w:val="Title"/>
    <w:basedOn w:val="Normlny"/>
    <w:link w:val="NzovChar"/>
    <w:qFormat/>
    <w:rsid w:val="004C655D"/>
    <w:pPr>
      <w:jc w:val="center"/>
    </w:pPr>
    <w:rPr>
      <w:rFonts w:ascii="Arial" w:hAnsi="Arial" w:cs="Arial"/>
      <w:b/>
      <w:bCs/>
      <w:sz w:val="22"/>
      <w:szCs w:val="22"/>
      <w:u w:val="single"/>
    </w:rPr>
  </w:style>
  <w:style w:type="character" w:customStyle="1" w:styleId="NzovChar">
    <w:name w:val="Názov Char"/>
    <w:link w:val="Nzov"/>
    <w:rsid w:val="004C655D"/>
    <w:rPr>
      <w:rFonts w:ascii="Arial" w:eastAsia="Times New Roman" w:hAnsi="Arial" w:cs="Arial"/>
      <w:b/>
      <w:bCs/>
      <w:u w:val="single"/>
      <w:lang w:eastAsia="sk-SK"/>
    </w:rPr>
  </w:style>
  <w:style w:type="character" w:styleId="Hypertextovprepojenie">
    <w:name w:val="Hyperlink"/>
    <w:uiPriority w:val="99"/>
    <w:rsid w:val="004C655D"/>
    <w:rPr>
      <w:color w:val="0000FF"/>
      <w:u w:val="single"/>
    </w:rPr>
  </w:style>
  <w:style w:type="paragraph" w:styleId="Obsah2">
    <w:name w:val="toc 2"/>
    <w:basedOn w:val="Normlny"/>
    <w:next w:val="Normlny"/>
    <w:autoRedefine/>
    <w:uiPriority w:val="39"/>
    <w:rsid w:val="00B25076"/>
    <w:pPr>
      <w:tabs>
        <w:tab w:val="right" w:leader="dot" w:pos="9062"/>
      </w:tabs>
      <w:spacing w:line="276" w:lineRule="auto"/>
      <w:ind w:left="200"/>
    </w:pPr>
  </w:style>
  <w:style w:type="paragraph" w:styleId="Bezriadkovania">
    <w:name w:val="No Spacing"/>
    <w:qFormat/>
    <w:rsid w:val="00BB0F9E"/>
    <w:pPr>
      <w:autoSpaceDE w:val="0"/>
      <w:autoSpaceDN w:val="0"/>
    </w:pPr>
    <w:rPr>
      <w:rFonts w:ascii="Times New Roman" w:eastAsia="Times New Roman" w:hAnsi="Times New Roman"/>
    </w:rPr>
  </w:style>
  <w:style w:type="character" w:customStyle="1" w:styleId="ObyajntextChar">
    <w:name w:val="Obyčajný text Char"/>
    <w:link w:val="Obyajntext"/>
    <w:uiPriority w:val="99"/>
    <w:rsid w:val="00B34A3F"/>
    <w:rPr>
      <w:rFonts w:ascii="Calibri" w:hAnsi="Calibri"/>
      <w:szCs w:val="21"/>
    </w:rPr>
  </w:style>
  <w:style w:type="paragraph" w:styleId="Obyajntext">
    <w:name w:val="Plain Text"/>
    <w:basedOn w:val="Normlny"/>
    <w:link w:val="ObyajntextChar"/>
    <w:uiPriority w:val="99"/>
    <w:unhideWhenUsed/>
    <w:rsid w:val="00B34A3F"/>
    <w:pPr>
      <w:autoSpaceDE/>
      <w:autoSpaceDN/>
    </w:pPr>
    <w:rPr>
      <w:rFonts w:ascii="Calibri" w:eastAsia="Calibri" w:hAnsi="Calibri"/>
      <w:sz w:val="22"/>
      <w:szCs w:val="21"/>
      <w:lang w:eastAsia="en-US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B34A3F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B34A3F"/>
    <w:rPr>
      <w:rFonts w:ascii="Tahoma" w:eastAsia="Times New Roman" w:hAnsi="Tahoma" w:cs="Tahoma"/>
      <w:sz w:val="16"/>
      <w:szCs w:val="16"/>
      <w:lang w:eastAsia="sk-SK"/>
    </w:rPr>
  </w:style>
  <w:style w:type="paragraph" w:customStyle="1" w:styleId="Style40">
    <w:name w:val="Style40"/>
    <w:basedOn w:val="Normlny"/>
    <w:uiPriority w:val="99"/>
    <w:rsid w:val="00B34A3F"/>
    <w:pPr>
      <w:widowControl w:val="0"/>
      <w:adjustRightInd w:val="0"/>
    </w:pPr>
    <w:rPr>
      <w:rFonts w:ascii="Arial" w:hAnsi="Arial" w:cs="Arial"/>
      <w:sz w:val="24"/>
      <w:szCs w:val="24"/>
    </w:rPr>
  </w:style>
  <w:style w:type="character" w:customStyle="1" w:styleId="FontStyle67">
    <w:name w:val="Font Style67"/>
    <w:uiPriority w:val="99"/>
    <w:rsid w:val="00B34A3F"/>
    <w:rPr>
      <w:rFonts w:ascii="Arial" w:hAnsi="Arial" w:cs="Arial" w:hint="default"/>
      <w:sz w:val="18"/>
      <w:szCs w:val="18"/>
    </w:rPr>
  </w:style>
  <w:style w:type="paragraph" w:styleId="Zkladntext3">
    <w:name w:val="Body Text 3"/>
    <w:basedOn w:val="Normlny"/>
    <w:link w:val="Zkladntext3Char"/>
    <w:uiPriority w:val="99"/>
    <w:unhideWhenUsed/>
    <w:rsid w:val="00B34A3F"/>
    <w:pPr>
      <w:spacing w:after="120"/>
    </w:pPr>
    <w:rPr>
      <w:sz w:val="16"/>
      <w:szCs w:val="16"/>
    </w:rPr>
  </w:style>
  <w:style w:type="character" w:customStyle="1" w:styleId="Zkladntext3Char">
    <w:name w:val="Základný text 3 Char"/>
    <w:link w:val="Zkladntext3"/>
    <w:uiPriority w:val="99"/>
    <w:rsid w:val="00B34A3F"/>
    <w:rPr>
      <w:rFonts w:ascii="Times New Roman" w:eastAsia="Times New Roman" w:hAnsi="Times New Roman" w:cs="Times New Roman"/>
      <w:sz w:val="16"/>
      <w:szCs w:val="16"/>
      <w:lang w:eastAsia="sk-SK"/>
    </w:rPr>
  </w:style>
  <w:style w:type="paragraph" w:customStyle="1" w:styleId="TechnicksprvaRM">
    <w:name w:val="Technická správa RM"/>
    <w:basedOn w:val="Normlny"/>
    <w:link w:val="TechnicksprvaRMChar"/>
    <w:rsid w:val="00B34A3F"/>
    <w:pPr>
      <w:spacing w:after="60"/>
      <w:ind w:firstLine="709"/>
      <w:jc w:val="both"/>
    </w:pPr>
  </w:style>
  <w:style w:type="character" w:customStyle="1" w:styleId="TechnicksprvaRMChar">
    <w:name w:val="Technická správa RM Char"/>
    <w:link w:val="TechnicksprvaRM"/>
    <w:rsid w:val="00B34A3F"/>
    <w:rPr>
      <w:rFonts w:ascii="Times New Roman" w:eastAsia="Times New Roman" w:hAnsi="Times New Roman" w:cs="Times New Roman"/>
      <w:szCs w:val="20"/>
      <w:lang w:eastAsia="sk-SK"/>
    </w:rPr>
  </w:style>
  <w:style w:type="paragraph" w:styleId="Podtitul">
    <w:name w:val="Subtitle"/>
    <w:basedOn w:val="Normlny"/>
    <w:link w:val="PodtitulChar"/>
    <w:qFormat/>
    <w:rsid w:val="00B34A3F"/>
    <w:pPr>
      <w:autoSpaceDE/>
      <w:autoSpaceDN/>
      <w:spacing w:before="120"/>
      <w:jc w:val="center"/>
    </w:pPr>
    <w:rPr>
      <w:rFonts w:ascii="Arial" w:hAnsi="Arial"/>
      <w:b/>
      <w:sz w:val="22"/>
    </w:rPr>
  </w:style>
  <w:style w:type="character" w:customStyle="1" w:styleId="PodtitulChar">
    <w:name w:val="Podtitul Char"/>
    <w:link w:val="Podtitul"/>
    <w:rsid w:val="00B34A3F"/>
    <w:rPr>
      <w:rFonts w:ascii="Arial" w:eastAsia="Times New Roman" w:hAnsi="Arial" w:cs="Times New Roman"/>
      <w:b/>
      <w:szCs w:val="20"/>
    </w:rPr>
  </w:style>
  <w:style w:type="paragraph" w:styleId="Zarkazkladnhotextu2">
    <w:name w:val="Body Text Indent 2"/>
    <w:basedOn w:val="Normlny"/>
    <w:link w:val="Zarkazkladnhotextu2Char"/>
    <w:uiPriority w:val="99"/>
    <w:rsid w:val="00B34A3F"/>
    <w:pPr>
      <w:autoSpaceDE/>
      <w:autoSpaceDN/>
      <w:spacing w:after="120" w:line="480" w:lineRule="auto"/>
      <w:ind w:left="283"/>
    </w:pPr>
    <w:rPr>
      <w:sz w:val="24"/>
    </w:rPr>
  </w:style>
  <w:style w:type="character" w:customStyle="1" w:styleId="Zarkazkladnhotextu2Char">
    <w:name w:val="Zarážka základného textu 2 Char"/>
    <w:link w:val="Zarkazkladnhotextu2"/>
    <w:uiPriority w:val="99"/>
    <w:rsid w:val="00B34A3F"/>
    <w:rPr>
      <w:rFonts w:ascii="Times New Roman" w:eastAsia="Times New Roman" w:hAnsi="Times New Roman" w:cs="Times New Roman"/>
      <w:sz w:val="24"/>
      <w:szCs w:val="20"/>
    </w:rPr>
  </w:style>
  <w:style w:type="paragraph" w:customStyle="1" w:styleId="tab2">
    <w:name w:val="tab2"/>
    <w:basedOn w:val="Normlny"/>
    <w:rsid w:val="00B34A3F"/>
    <w:pPr>
      <w:autoSpaceDE/>
      <w:autoSpaceDN/>
      <w:jc w:val="both"/>
    </w:pPr>
    <w:rPr>
      <w:i/>
      <w:spacing w:val="-2"/>
      <w:lang w:eastAsia="cs-CZ"/>
    </w:rPr>
  </w:style>
  <w:style w:type="paragraph" w:customStyle="1" w:styleId="Styl1">
    <w:name w:val="Styl1"/>
    <w:basedOn w:val="Normlny"/>
    <w:rsid w:val="00B34A3F"/>
    <w:pPr>
      <w:autoSpaceDE/>
      <w:autoSpaceDN/>
      <w:jc w:val="both"/>
    </w:pPr>
    <w:rPr>
      <w:spacing w:val="-2"/>
      <w:lang w:eastAsia="cs-CZ"/>
    </w:rPr>
  </w:style>
  <w:style w:type="paragraph" w:customStyle="1" w:styleId="tab">
    <w:name w:val="tab"/>
    <w:basedOn w:val="Normlny"/>
    <w:rsid w:val="00B34A3F"/>
    <w:pPr>
      <w:autoSpaceDE/>
      <w:autoSpaceDN/>
      <w:jc w:val="right"/>
    </w:pPr>
    <w:rPr>
      <w:spacing w:val="-2"/>
      <w:lang w:eastAsia="cs-CZ"/>
    </w:rPr>
  </w:style>
  <w:style w:type="paragraph" w:customStyle="1" w:styleId="o5">
    <w:name w:val="o5"/>
    <w:basedOn w:val="Normlny"/>
    <w:rsid w:val="00B34A3F"/>
    <w:pPr>
      <w:autoSpaceDE/>
      <w:autoSpaceDN/>
      <w:spacing w:line="252" w:lineRule="auto"/>
      <w:jc w:val="both"/>
    </w:pPr>
    <w:rPr>
      <w:spacing w:val="-2"/>
      <w:lang w:eastAsia="cs-CZ"/>
    </w:rPr>
  </w:style>
  <w:style w:type="paragraph" w:styleId="Obsah1">
    <w:name w:val="toc 1"/>
    <w:basedOn w:val="Normlny"/>
    <w:next w:val="Normlny"/>
    <w:autoRedefine/>
    <w:uiPriority w:val="39"/>
    <w:unhideWhenUsed/>
    <w:rsid w:val="001037CF"/>
    <w:pPr>
      <w:spacing w:after="100"/>
    </w:pPr>
  </w:style>
  <w:style w:type="paragraph" w:styleId="Obsah3">
    <w:name w:val="toc 3"/>
    <w:basedOn w:val="Normlny"/>
    <w:next w:val="Normlny"/>
    <w:autoRedefine/>
    <w:uiPriority w:val="39"/>
    <w:unhideWhenUsed/>
    <w:rsid w:val="001037CF"/>
    <w:pPr>
      <w:spacing w:after="100"/>
      <w:ind w:left="400"/>
    </w:pPr>
  </w:style>
  <w:style w:type="paragraph" w:customStyle="1" w:styleId="StylNadpis2Ped6bZa6b">
    <w:name w:val="Styl Nadpis 2 + Před:  6 b. Za:  6 b."/>
    <w:basedOn w:val="Nadpis2"/>
    <w:rsid w:val="001E330A"/>
    <w:pPr>
      <w:numPr>
        <w:numId w:val="12"/>
      </w:numPr>
      <w:tabs>
        <w:tab w:val="clear" w:pos="720"/>
        <w:tab w:val="num" w:pos="576"/>
      </w:tabs>
      <w:suppressAutoHyphens/>
      <w:autoSpaceDE/>
      <w:autoSpaceDN/>
      <w:spacing w:before="120" w:after="120"/>
      <w:ind w:left="576" w:hanging="576"/>
      <w:jc w:val="both"/>
    </w:pPr>
    <w:rPr>
      <w:rFonts w:cs="Times New Roman"/>
      <w:i/>
      <w:sz w:val="26"/>
      <w:szCs w:val="20"/>
      <w:lang w:eastAsia="cs-CZ"/>
    </w:rPr>
  </w:style>
  <w:style w:type="paragraph" w:customStyle="1" w:styleId="Stylslovn">
    <w:name w:val="Styl Číslování"/>
    <w:basedOn w:val="Normlny"/>
    <w:rsid w:val="001E330A"/>
    <w:pPr>
      <w:keepNext/>
      <w:numPr>
        <w:numId w:val="13"/>
      </w:numPr>
      <w:suppressAutoHyphens/>
      <w:autoSpaceDE/>
      <w:autoSpaceDN/>
      <w:spacing w:after="120"/>
      <w:jc w:val="both"/>
    </w:pPr>
    <w:rPr>
      <w:rFonts w:ascii="Arial" w:hAnsi="Arial"/>
      <w:sz w:val="22"/>
      <w:lang w:eastAsia="cs-CZ"/>
    </w:rPr>
  </w:style>
  <w:style w:type="character" w:styleId="PouitHypertextovPrepojenie">
    <w:name w:val="FollowedHyperlink"/>
    <w:uiPriority w:val="99"/>
    <w:semiHidden/>
    <w:unhideWhenUsed/>
    <w:rsid w:val="001E330A"/>
    <w:rPr>
      <w:color w:val="800080"/>
      <w:u w:val="single"/>
    </w:rPr>
  </w:style>
  <w:style w:type="paragraph" w:customStyle="1" w:styleId="xl65">
    <w:name w:val="xl65"/>
    <w:basedOn w:val="Normlny"/>
    <w:rsid w:val="001E330A"/>
    <w:pPr>
      <w:autoSpaceDE/>
      <w:autoSpaceDN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66">
    <w:name w:val="xl66"/>
    <w:basedOn w:val="Normlny"/>
    <w:rsid w:val="001E330A"/>
    <w:pPr>
      <w:autoSpaceDE/>
      <w:autoSpaceDN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67">
    <w:name w:val="xl67"/>
    <w:basedOn w:val="Normlny"/>
    <w:rsid w:val="001E330A"/>
    <w:pPr>
      <w:autoSpaceDE/>
      <w:autoSpaceDN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68">
    <w:name w:val="xl68"/>
    <w:basedOn w:val="Normlny"/>
    <w:rsid w:val="001E330A"/>
    <w:pPr>
      <w:autoSpaceDE/>
      <w:autoSpaceDN/>
      <w:spacing w:before="100" w:beforeAutospacing="1" w:after="100" w:afterAutospacing="1"/>
      <w:jc w:val="center"/>
      <w:textAlignment w:val="center"/>
    </w:pPr>
    <w:rPr>
      <w:color w:val="0070C0"/>
      <w:sz w:val="24"/>
      <w:szCs w:val="24"/>
    </w:rPr>
  </w:style>
  <w:style w:type="paragraph" w:customStyle="1" w:styleId="xl69">
    <w:name w:val="xl69"/>
    <w:basedOn w:val="Normlny"/>
    <w:rsid w:val="001E330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70">
    <w:name w:val="xl70"/>
    <w:basedOn w:val="Normlny"/>
    <w:rsid w:val="001E330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71">
    <w:name w:val="xl71"/>
    <w:basedOn w:val="Normlny"/>
    <w:rsid w:val="001E330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autoSpaceDE/>
      <w:autoSpaceDN/>
      <w:spacing w:before="100" w:beforeAutospacing="1" w:after="100" w:afterAutospacing="1"/>
      <w:jc w:val="center"/>
      <w:textAlignment w:val="center"/>
    </w:pPr>
    <w:rPr>
      <w:b/>
      <w:bCs/>
      <w:sz w:val="26"/>
      <w:szCs w:val="26"/>
    </w:rPr>
  </w:style>
  <w:style w:type="paragraph" w:customStyle="1" w:styleId="xl72">
    <w:name w:val="xl72"/>
    <w:basedOn w:val="Normlny"/>
    <w:rsid w:val="001E330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b/>
      <w:bCs/>
      <w:sz w:val="24"/>
      <w:szCs w:val="24"/>
    </w:rPr>
  </w:style>
  <w:style w:type="paragraph" w:customStyle="1" w:styleId="xl73">
    <w:name w:val="xl73"/>
    <w:basedOn w:val="Normlny"/>
    <w:rsid w:val="001E330A"/>
    <w:pPr>
      <w:pBdr>
        <w:left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74">
    <w:name w:val="xl74"/>
    <w:basedOn w:val="Normlny"/>
    <w:rsid w:val="001E330A"/>
    <w:pPr>
      <w:pBdr>
        <w:left w:val="single" w:sz="4" w:space="0" w:color="auto"/>
        <w:right w:val="single" w:sz="4" w:space="0" w:color="auto"/>
      </w:pBdr>
      <w:shd w:val="clear" w:color="000000" w:fill="FFFFCC"/>
      <w:autoSpaceDE/>
      <w:autoSpaceDN/>
      <w:spacing w:before="100" w:beforeAutospacing="1" w:after="100" w:afterAutospacing="1"/>
      <w:jc w:val="center"/>
      <w:textAlignment w:val="center"/>
    </w:pPr>
    <w:rPr>
      <w:color w:val="7030A0"/>
      <w:sz w:val="24"/>
      <w:szCs w:val="24"/>
    </w:rPr>
  </w:style>
  <w:style w:type="paragraph" w:customStyle="1" w:styleId="xl75">
    <w:name w:val="xl75"/>
    <w:basedOn w:val="Normlny"/>
    <w:rsid w:val="001E330A"/>
    <w:pPr>
      <w:pBdr>
        <w:left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76">
    <w:name w:val="xl76"/>
    <w:basedOn w:val="Normlny"/>
    <w:rsid w:val="001E330A"/>
    <w:pPr>
      <w:pBdr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77">
    <w:name w:val="xl77"/>
    <w:basedOn w:val="Normlny"/>
    <w:rsid w:val="001E330A"/>
    <w:pPr>
      <w:pBdr>
        <w:left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color w:val="0070C0"/>
      <w:sz w:val="24"/>
      <w:szCs w:val="24"/>
    </w:rPr>
  </w:style>
  <w:style w:type="paragraph" w:customStyle="1" w:styleId="xl78">
    <w:name w:val="xl78"/>
    <w:basedOn w:val="Normlny"/>
    <w:rsid w:val="001E330A"/>
    <w:pPr>
      <w:pBdr>
        <w:left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color w:val="0070C0"/>
      <w:sz w:val="24"/>
      <w:szCs w:val="24"/>
    </w:rPr>
  </w:style>
  <w:style w:type="paragraph" w:customStyle="1" w:styleId="xl79">
    <w:name w:val="xl79"/>
    <w:basedOn w:val="Normlny"/>
    <w:rsid w:val="001E330A"/>
    <w:pPr>
      <w:pBdr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color w:val="0070C0"/>
      <w:sz w:val="24"/>
      <w:szCs w:val="24"/>
    </w:rPr>
  </w:style>
  <w:style w:type="paragraph" w:customStyle="1" w:styleId="xl80">
    <w:name w:val="xl80"/>
    <w:basedOn w:val="Normlny"/>
    <w:rsid w:val="001E330A"/>
    <w:pPr>
      <w:pBdr>
        <w:left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81">
    <w:name w:val="xl81"/>
    <w:basedOn w:val="Normlny"/>
    <w:rsid w:val="001E330A"/>
    <w:pPr>
      <w:pBdr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82">
    <w:name w:val="xl82"/>
    <w:basedOn w:val="Normlny"/>
    <w:rsid w:val="001E330A"/>
    <w:pPr>
      <w:pBdr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83">
    <w:name w:val="xl83"/>
    <w:basedOn w:val="Normlny"/>
    <w:rsid w:val="001E330A"/>
    <w:pPr>
      <w:pBdr>
        <w:bottom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84">
    <w:name w:val="xl84"/>
    <w:basedOn w:val="Normlny"/>
    <w:rsid w:val="001E330A"/>
    <w:pPr>
      <w:pBdr>
        <w:bottom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85">
    <w:name w:val="xl85"/>
    <w:basedOn w:val="Normlny"/>
    <w:rsid w:val="001E330A"/>
    <w:pPr>
      <w:pBdr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86">
    <w:name w:val="xl86"/>
    <w:basedOn w:val="Normlny"/>
    <w:rsid w:val="001E330A"/>
    <w:pPr>
      <w:pBdr>
        <w:left w:val="single" w:sz="4" w:space="0" w:color="auto"/>
        <w:right w:val="single" w:sz="4" w:space="0" w:color="auto"/>
      </w:pBdr>
      <w:shd w:val="clear" w:color="000000" w:fill="92D050"/>
      <w:autoSpaceDE/>
      <w:autoSpaceDN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87">
    <w:name w:val="xl87"/>
    <w:basedOn w:val="Normlny"/>
    <w:rsid w:val="001E330A"/>
    <w:pPr>
      <w:pBdr>
        <w:left w:val="single" w:sz="4" w:space="0" w:color="auto"/>
        <w:right w:val="single" w:sz="4" w:space="0" w:color="auto"/>
      </w:pBdr>
      <w:shd w:val="clear" w:color="000000" w:fill="92D050"/>
      <w:autoSpaceDE/>
      <w:autoSpaceDN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88">
    <w:name w:val="xl88"/>
    <w:basedOn w:val="Normlny"/>
    <w:rsid w:val="001E330A"/>
    <w:pPr>
      <w:pBdr>
        <w:left w:val="single" w:sz="4" w:space="0" w:color="auto"/>
        <w:right w:val="single" w:sz="4" w:space="0" w:color="auto"/>
      </w:pBdr>
      <w:shd w:val="clear" w:color="000000" w:fill="D8D8D8"/>
      <w:autoSpaceDE/>
      <w:autoSpaceDN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89">
    <w:name w:val="xl89"/>
    <w:basedOn w:val="Normlny"/>
    <w:rsid w:val="001E330A"/>
    <w:pPr>
      <w:pBdr>
        <w:left w:val="single" w:sz="4" w:space="0" w:color="auto"/>
        <w:right w:val="single" w:sz="4" w:space="0" w:color="auto"/>
      </w:pBdr>
      <w:shd w:val="clear" w:color="000000" w:fill="D8D8D8"/>
      <w:autoSpaceDE/>
      <w:autoSpaceDN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90">
    <w:name w:val="xl90"/>
    <w:basedOn w:val="Normlny"/>
    <w:rsid w:val="001E330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7E4BC"/>
      <w:autoSpaceDE/>
      <w:autoSpaceDN/>
      <w:spacing w:before="100" w:beforeAutospacing="1" w:after="100" w:afterAutospacing="1"/>
      <w:jc w:val="center"/>
      <w:textAlignment w:val="center"/>
    </w:pPr>
    <w:rPr>
      <w:b/>
      <w:bCs/>
      <w:sz w:val="26"/>
      <w:szCs w:val="26"/>
    </w:rPr>
  </w:style>
  <w:style w:type="paragraph" w:customStyle="1" w:styleId="xl91">
    <w:name w:val="xl91"/>
    <w:basedOn w:val="Normlny"/>
    <w:rsid w:val="001E330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BBB59"/>
      <w:autoSpaceDE/>
      <w:autoSpaceDN/>
      <w:spacing w:before="100" w:beforeAutospacing="1" w:after="100" w:afterAutospacing="1"/>
      <w:jc w:val="center"/>
      <w:textAlignment w:val="center"/>
    </w:pPr>
    <w:rPr>
      <w:b/>
      <w:bCs/>
      <w:sz w:val="26"/>
      <w:szCs w:val="26"/>
    </w:rPr>
  </w:style>
  <w:style w:type="paragraph" w:customStyle="1" w:styleId="xl92">
    <w:name w:val="xl92"/>
    <w:basedOn w:val="Normlny"/>
    <w:rsid w:val="001E330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99FF"/>
      <w:autoSpaceDE/>
      <w:autoSpaceDN/>
      <w:spacing w:before="100" w:beforeAutospacing="1" w:after="100" w:afterAutospacing="1"/>
      <w:jc w:val="center"/>
      <w:textAlignment w:val="center"/>
    </w:pPr>
    <w:rPr>
      <w:b/>
      <w:bCs/>
      <w:sz w:val="26"/>
      <w:szCs w:val="26"/>
    </w:rPr>
  </w:style>
  <w:style w:type="paragraph" w:customStyle="1" w:styleId="xl93">
    <w:name w:val="xl93"/>
    <w:basedOn w:val="Normlny"/>
    <w:rsid w:val="001E330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6DDE8"/>
      <w:autoSpaceDE/>
      <w:autoSpaceDN/>
      <w:spacing w:before="100" w:beforeAutospacing="1" w:after="100" w:afterAutospacing="1"/>
      <w:jc w:val="center"/>
      <w:textAlignment w:val="center"/>
    </w:pPr>
    <w:rPr>
      <w:b/>
      <w:bCs/>
      <w:sz w:val="26"/>
      <w:szCs w:val="26"/>
    </w:rPr>
  </w:style>
  <w:style w:type="paragraph" w:customStyle="1" w:styleId="xl94">
    <w:name w:val="xl94"/>
    <w:basedOn w:val="Normlny"/>
    <w:rsid w:val="001E330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50"/>
      <w:autoSpaceDE/>
      <w:autoSpaceDN/>
      <w:spacing w:before="100" w:beforeAutospacing="1" w:after="100" w:afterAutospacing="1"/>
      <w:jc w:val="center"/>
      <w:textAlignment w:val="center"/>
    </w:pPr>
    <w:rPr>
      <w:b/>
      <w:bCs/>
      <w:sz w:val="26"/>
      <w:szCs w:val="26"/>
    </w:rPr>
  </w:style>
  <w:style w:type="paragraph" w:customStyle="1" w:styleId="xl95">
    <w:name w:val="xl95"/>
    <w:basedOn w:val="Normlny"/>
    <w:rsid w:val="001E330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31849B"/>
      <w:autoSpaceDE/>
      <w:autoSpaceDN/>
      <w:spacing w:before="100" w:beforeAutospacing="1" w:after="100" w:afterAutospacing="1"/>
      <w:jc w:val="center"/>
      <w:textAlignment w:val="center"/>
    </w:pPr>
    <w:rPr>
      <w:b/>
      <w:bCs/>
      <w:sz w:val="26"/>
      <w:szCs w:val="26"/>
    </w:rPr>
  </w:style>
  <w:style w:type="paragraph" w:customStyle="1" w:styleId="xl96">
    <w:name w:val="xl96"/>
    <w:basedOn w:val="Normlny"/>
    <w:rsid w:val="001E330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79646"/>
      <w:autoSpaceDE/>
      <w:autoSpaceDN/>
      <w:spacing w:before="100" w:beforeAutospacing="1" w:after="100" w:afterAutospacing="1"/>
      <w:jc w:val="center"/>
      <w:textAlignment w:val="center"/>
    </w:pPr>
    <w:rPr>
      <w:b/>
      <w:bCs/>
      <w:sz w:val="26"/>
      <w:szCs w:val="26"/>
    </w:rPr>
  </w:style>
  <w:style w:type="paragraph" w:customStyle="1" w:styleId="xl97">
    <w:name w:val="xl97"/>
    <w:basedOn w:val="Normlny"/>
    <w:rsid w:val="001E330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BBB59"/>
      <w:autoSpaceDE/>
      <w:autoSpaceDN/>
      <w:spacing w:before="100" w:beforeAutospacing="1" w:after="100" w:afterAutospacing="1"/>
      <w:jc w:val="center"/>
      <w:textAlignment w:val="center"/>
    </w:pPr>
    <w:rPr>
      <w:b/>
      <w:bCs/>
      <w:sz w:val="26"/>
      <w:szCs w:val="26"/>
    </w:rPr>
  </w:style>
  <w:style w:type="paragraph" w:customStyle="1" w:styleId="xl98">
    <w:name w:val="xl98"/>
    <w:basedOn w:val="Normlny"/>
    <w:rsid w:val="001E330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b/>
      <w:bCs/>
      <w:sz w:val="26"/>
      <w:szCs w:val="26"/>
    </w:rPr>
  </w:style>
  <w:style w:type="paragraph" w:customStyle="1" w:styleId="xl99">
    <w:name w:val="xl99"/>
    <w:basedOn w:val="Normlny"/>
    <w:rsid w:val="001E330A"/>
    <w:pPr>
      <w:pBdr>
        <w:left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00">
    <w:name w:val="xl100"/>
    <w:basedOn w:val="Normlny"/>
    <w:rsid w:val="001E330A"/>
    <w:pPr>
      <w:pBdr>
        <w:lef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01">
    <w:name w:val="xl101"/>
    <w:basedOn w:val="Normlny"/>
    <w:rsid w:val="001E330A"/>
    <w:pPr>
      <w:pBdr>
        <w:lef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02">
    <w:name w:val="xl102"/>
    <w:basedOn w:val="Normlny"/>
    <w:rsid w:val="001E330A"/>
    <w:pPr>
      <w:pBdr>
        <w:left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03">
    <w:name w:val="xl103"/>
    <w:basedOn w:val="Normlny"/>
    <w:rsid w:val="001E330A"/>
    <w:pPr>
      <w:pBdr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04">
    <w:name w:val="xl104"/>
    <w:basedOn w:val="Normlny"/>
    <w:rsid w:val="001E330A"/>
    <w:pPr>
      <w:pBdr>
        <w:left w:val="single" w:sz="4" w:space="0" w:color="auto"/>
        <w:bottom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05">
    <w:name w:val="xl105"/>
    <w:basedOn w:val="Normlny"/>
    <w:rsid w:val="001E330A"/>
    <w:pPr>
      <w:pBdr>
        <w:top w:val="single" w:sz="4" w:space="0" w:color="auto"/>
        <w:left w:val="single" w:sz="4" w:space="0" w:color="auto"/>
        <w:bottom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06">
    <w:name w:val="xl106"/>
    <w:basedOn w:val="Normlny"/>
    <w:rsid w:val="001E330A"/>
    <w:pPr>
      <w:autoSpaceDE/>
      <w:autoSpaceDN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07">
    <w:name w:val="xl107"/>
    <w:basedOn w:val="Normlny"/>
    <w:rsid w:val="001E330A"/>
    <w:pPr>
      <w:pBdr>
        <w:lef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color w:val="0070C0"/>
      <w:sz w:val="24"/>
      <w:szCs w:val="24"/>
    </w:rPr>
  </w:style>
  <w:style w:type="paragraph" w:customStyle="1" w:styleId="xl108">
    <w:name w:val="xl108"/>
    <w:basedOn w:val="Normlny"/>
    <w:rsid w:val="001E330A"/>
    <w:pPr>
      <w:pBdr>
        <w:left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color w:val="0070C0"/>
      <w:sz w:val="24"/>
      <w:szCs w:val="24"/>
    </w:rPr>
  </w:style>
  <w:style w:type="paragraph" w:customStyle="1" w:styleId="xl109">
    <w:name w:val="xl109"/>
    <w:basedOn w:val="Normlny"/>
    <w:rsid w:val="001E330A"/>
    <w:pPr>
      <w:pBdr>
        <w:top w:val="single" w:sz="8" w:space="0" w:color="C00000"/>
        <w:left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color w:val="0070C0"/>
      <w:sz w:val="24"/>
      <w:szCs w:val="24"/>
    </w:rPr>
  </w:style>
  <w:style w:type="paragraph" w:customStyle="1" w:styleId="xl110">
    <w:name w:val="xl110"/>
    <w:basedOn w:val="Normlny"/>
    <w:rsid w:val="001E330A"/>
    <w:pPr>
      <w:pBdr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color w:val="0070C0"/>
      <w:sz w:val="24"/>
      <w:szCs w:val="24"/>
    </w:rPr>
  </w:style>
  <w:style w:type="paragraph" w:customStyle="1" w:styleId="xl111">
    <w:name w:val="xl111"/>
    <w:basedOn w:val="Normlny"/>
    <w:rsid w:val="001E330A"/>
    <w:pPr>
      <w:pBdr>
        <w:top w:val="single" w:sz="4" w:space="0" w:color="auto"/>
        <w:left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color w:val="0070C0"/>
      <w:sz w:val="24"/>
      <w:szCs w:val="24"/>
    </w:rPr>
  </w:style>
  <w:style w:type="paragraph" w:customStyle="1" w:styleId="xl112">
    <w:name w:val="xl112"/>
    <w:basedOn w:val="Normlny"/>
    <w:rsid w:val="001E330A"/>
    <w:pPr>
      <w:pBdr>
        <w:top w:val="single" w:sz="4" w:space="0" w:color="auto"/>
        <w:left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13">
    <w:name w:val="xl113"/>
    <w:basedOn w:val="Normlny"/>
    <w:rsid w:val="001E330A"/>
    <w:pPr>
      <w:autoSpaceDE/>
      <w:autoSpaceDN/>
      <w:spacing w:before="100" w:beforeAutospacing="1" w:after="100" w:afterAutospacing="1"/>
      <w:jc w:val="center"/>
      <w:textAlignment w:val="center"/>
    </w:pPr>
    <w:rPr>
      <w:b/>
      <w:bCs/>
      <w:sz w:val="26"/>
      <w:szCs w:val="26"/>
    </w:rPr>
  </w:style>
  <w:style w:type="paragraph" w:customStyle="1" w:styleId="xl114">
    <w:name w:val="xl114"/>
    <w:basedOn w:val="Normlny"/>
    <w:rsid w:val="001E330A"/>
    <w:pPr>
      <w:autoSpaceDE/>
      <w:autoSpaceDN/>
      <w:spacing w:before="100" w:beforeAutospacing="1" w:after="100" w:afterAutospacing="1"/>
      <w:jc w:val="center"/>
      <w:textAlignment w:val="center"/>
    </w:pPr>
    <w:rPr>
      <w:sz w:val="26"/>
      <w:szCs w:val="26"/>
    </w:rPr>
  </w:style>
  <w:style w:type="paragraph" w:customStyle="1" w:styleId="xl115">
    <w:name w:val="xl115"/>
    <w:basedOn w:val="Normlny"/>
    <w:rsid w:val="001E330A"/>
    <w:pPr>
      <w:pBdr>
        <w:left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16">
    <w:name w:val="xl116"/>
    <w:basedOn w:val="Normlny"/>
    <w:rsid w:val="001E330A"/>
    <w:pPr>
      <w:pBdr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17">
    <w:name w:val="xl117"/>
    <w:basedOn w:val="Normlny"/>
    <w:rsid w:val="001E330A"/>
    <w:pPr>
      <w:autoSpaceDE/>
      <w:autoSpaceDN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18">
    <w:name w:val="xl118"/>
    <w:basedOn w:val="Normlny"/>
    <w:rsid w:val="001E330A"/>
    <w:pPr>
      <w:pBdr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font0">
    <w:name w:val="font0"/>
    <w:basedOn w:val="Normlny"/>
    <w:rsid w:val="001E330A"/>
    <w:pPr>
      <w:autoSpaceDE/>
      <w:autoSpaceDN/>
      <w:spacing w:before="100" w:beforeAutospacing="1" w:after="100" w:afterAutospacing="1"/>
    </w:pPr>
    <w:rPr>
      <w:rFonts w:ascii="Calibri" w:hAnsi="Calibri"/>
      <w:color w:val="000000"/>
      <w:sz w:val="22"/>
      <w:szCs w:val="22"/>
    </w:rPr>
  </w:style>
  <w:style w:type="paragraph" w:customStyle="1" w:styleId="font5">
    <w:name w:val="font5"/>
    <w:basedOn w:val="Normlny"/>
    <w:rsid w:val="001E330A"/>
    <w:pPr>
      <w:autoSpaceDE/>
      <w:autoSpaceDN/>
      <w:spacing w:before="100" w:beforeAutospacing="1" w:after="100" w:afterAutospacing="1"/>
    </w:pPr>
    <w:rPr>
      <w:rFonts w:ascii="Calibri" w:hAnsi="Calibri"/>
      <w:color w:val="000000"/>
      <w:sz w:val="22"/>
      <w:szCs w:val="22"/>
    </w:rPr>
  </w:style>
  <w:style w:type="paragraph" w:customStyle="1" w:styleId="xl119">
    <w:name w:val="xl119"/>
    <w:basedOn w:val="Normlny"/>
    <w:rsid w:val="001E330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50"/>
      <w:autoSpaceDE/>
      <w:autoSpaceDN/>
      <w:spacing w:before="100" w:beforeAutospacing="1" w:after="100" w:afterAutospacing="1"/>
      <w:jc w:val="center"/>
      <w:textAlignment w:val="center"/>
    </w:pPr>
    <w:rPr>
      <w:b/>
      <w:bCs/>
      <w:sz w:val="26"/>
      <w:szCs w:val="26"/>
    </w:rPr>
  </w:style>
  <w:style w:type="paragraph" w:customStyle="1" w:styleId="xl120">
    <w:name w:val="xl120"/>
    <w:basedOn w:val="Normlny"/>
    <w:rsid w:val="001E330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31849B"/>
      <w:autoSpaceDE/>
      <w:autoSpaceDN/>
      <w:spacing w:before="100" w:beforeAutospacing="1" w:after="100" w:afterAutospacing="1"/>
      <w:jc w:val="center"/>
      <w:textAlignment w:val="center"/>
    </w:pPr>
    <w:rPr>
      <w:b/>
      <w:bCs/>
      <w:sz w:val="26"/>
      <w:szCs w:val="26"/>
    </w:rPr>
  </w:style>
  <w:style w:type="paragraph" w:customStyle="1" w:styleId="xl121">
    <w:name w:val="xl121"/>
    <w:basedOn w:val="Normlny"/>
    <w:rsid w:val="001E330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79646"/>
      <w:autoSpaceDE/>
      <w:autoSpaceDN/>
      <w:spacing w:before="100" w:beforeAutospacing="1" w:after="100" w:afterAutospacing="1"/>
      <w:jc w:val="center"/>
      <w:textAlignment w:val="center"/>
    </w:pPr>
    <w:rPr>
      <w:b/>
      <w:bCs/>
      <w:sz w:val="26"/>
      <w:szCs w:val="26"/>
    </w:rPr>
  </w:style>
  <w:style w:type="paragraph" w:customStyle="1" w:styleId="xl122">
    <w:name w:val="xl122"/>
    <w:basedOn w:val="Normlny"/>
    <w:rsid w:val="001E330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BBB59"/>
      <w:autoSpaceDE/>
      <w:autoSpaceDN/>
      <w:spacing w:before="100" w:beforeAutospacing="1" w:after="100" w:afterAutospacing="1"/>
      <w:jc w:val="center"/>
      <w:textAlignment w:val="center"/>
    </w:pPr>
    <w:rPr>
      <w:b/>
      <w:bCs/>
      <w:sz w:val="26"/>
      <w:szCs w:val="26"/>
    </w:rPr>
  </w:style>
  <w:style w:type="paragraph" w:customStyle="1" w:styleId="xl123">
    <w:name w:val="xl123"/>
    <w:basedOn w:val="Normlny"/>
    <w:rsid w:val="001E330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b/>
      <w:bCs/>
      <w:sz w:val="26"/>
      <w:szCs w:val="26"/>
    </w:rPr>
  </w:style>
  <w:style w:type="paragraph" w:customStyle="1" w:styleId="xl124">
    <w:name w:val="xl124"/>
    <w:basedOn w:val="Normlny"/>
    <w:rsid w:val="001E330A"/>
    <w:pPr>
      <w:pBdr>
        <w:left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25">
    <w:name w:val="xl125"/>
    <w:basedOn w:val="Normlny"/>
    <w:rsid w:val="001E330A"/>
    <w:pPr>
      <w:pBdr>
        <w:lef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26">
    <w:name w:val="xl126"/>
    <w:basedOn w:val="Normlny"/>
    <w:rsid w:val="001E330A"/>
    <w:pPr>
      <w:pBdr>
        <w:lef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27">
    <w:name w:val="xl127"/>
    <w:basedOn w:val="Normlny"/>
    <w:rsid w:val="001E330A"/>
    <w:pPr>
      <w:pBdr>
        <w:left w:val="single" w:sz="4" w:space="0" w:color="auto"/>
        <w:bottom w:val="single" w:sz="8" w:space="0" w:color="C00000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28">
    <w:name w:val="xl128"/>
    <w:basedOn w:val="Normlny"/>
    <w:rsid w:val="001E330A"/>
    <w:pPr>
      <w:pBdr>
        <w:left w:val="single" w:sz="4" w:space="0" w:color="auto"/>
        <w:bottom w:val="single" w:sz="8" w:space="0" w:color="C00000"/>
      </w:pBdr>
      <w:autoSpaceDE/>
      <w:autoSpaceDN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29">
    <w:name w:val="xl129"/>
    <w:basedOn w:val="Normlny"/>
    <w:rsid w:val="001E330A"/>
    <w:pPr>
      <w:pBdr>
        <w:left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30">
    <w:name w:val="xl130"/>
    <w:basedOn w:val="Normlny"/>
    <w:rsid w:val="001E330A"/>
    <w:pPr>
      <w:pBdr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31">
    <w:name w:val="xl131"/>
    <w:basedOn w:val="Normlny"/>
    <w:rsid w:val="001E330A"/>
    <w:pPr>
      <w:pBdr>
        <w:left w:val="single" w:sz="4" w:space="0" w:color="auto"/>
        <w:bottom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32">
    <w:name w:val="xl132"/>
    <w:basedOn w:val="Normlny"/>
    <w:rsid w:val="001E330A"/>
    <w:pPr>
      <w:pBdr>
        <w:top w:val="single" w:sz="4" w:space="0" w:color="auto"/>
        <w:left w:val="single" w:sz="4" w:space="0" w:color="auto"/>
        <w:bottom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33">
    <w:name w:val="xl133"/>
    <w:basedOn w:val="Normlny"/>
    <w:rsid w:val="001E330A"/>
    <w:pPr>
      <w:autoSpaceDE/>
      <w:autoSpaceDN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34">
    <w:name w:val="xl134"/>
    <w:basedOn w:val="Normlny"/>
    <w:rsid w:val="001E330A"/>
    <w:pPr>
      <w:pBdr>
        <w:lef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color w:val="0070C0"/>
      <w:sz w:val="24"/>
      <w:szCs w:val="24"/>
    </w:rPr>
  </w:style>
  <w:style w:type="paragraph" w:customStyle="1" w:styleId="xl135">
    <w:name w:val="xl135"/>
    <w:basedOn w:val="Normlny"/>
    <w:rsid w:val="001E330A"/>
    <w:pPr>
      <w:pBdr>
        <w:left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color w:val="0070C0"/>
      <w:sz w:val="24"/>
      <w:szCs w:val="24"/>
    </w:rPr>
  </w:style>
  <w:style w:type="paragraph" w:customStyle="1" w:styleId="xl136">
    <w:name w:val="xl136"/>
    <w:basedOn w:val="Normlny"/>
    <w:rsid w:val="001E330A"/>
    <w:pPr>
      <w:pBdr>
        <w:top w:val="single" w:sz="8" w:space="0" w:color="C00000"/>
        <w:left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color w:val="0070C0"/>
      <w:sz w:val="24"/>
      <w:szCs w:val="24"/>
    </w:rPr>
  </w:style>
  <w:style w:type="paragraph" w:customStyle="1" w:styleId="xl137">
    <w:name w:val="xl137"/>
    <w:basedOn w:val="Normlny"/>
    <w:rsid w:val="001E330A"/>
    <w:pPr>
      <w:pBdr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color w:val="0070C0"/>
      <w:sz w:val="24"/>
      <w:szCs w:val="24"/>
    </w:rPr>
  </w:style>
  <w:style w:type="paragraph" w:customStyle="1" w:styleId="xl138">
    <w:name w:val="xl138"/>
    <w:basedOn w:val="Normlny"/>
    <w:rsid w:val="001E330A"/>
    <w:pPr>
      <w:pBdr>
        <w:top w:val="single" w:sz="4" w:space="0" w:color="auto"/>
        <w:left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color w:val="0070C0"/>
      <w:sz w:val="24"/>
      <w:szCs w:val="24"/>
    </w:rPr>
  </w:style>
  <w:style w:type="paragraph" w:customStyle="1" w:styleId="xl139">
    <w:name w:val="xl139"/>
    <w:basedOn w:val="Normlny"/>
    <w:rsid w:val="001E330A"/>
    <w:pPr>
      <w:pBdr>
        <w:top w:val="single" w:sz="4" w:space="0" w:color="auto"/>
        <w:left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40">
    <w:name w:val="xl140"/>
    <w:basedOn w:val="Normlny"/>
    <w:rsid w:val="001E330A"/>
    <w:pPr>
      <w:pBdr>
        <w:top w:val="single" w:sz="4" w:space="0" w:color="auto"/>
        <w:left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b/>
      <w:bCs/>
      <w:sz w:val="26"/>
      <w:szCs w:val="26"/>
    </w:rPr>
  </w:style>
  <w:style w:type="paragraph" w:customStyle="1" w:styleId="xl141">
    <w:name w:val="xl141"/>
    <w:basedOn w:val="Normlny"/>
    <w:rsid w:val="001E330A"/>
    <w:pPr>
      <w:pBdr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b/>
      <w:bCs/>
      <w:sz w:val="26"/>
      <w:szCs w:val="26"/>
    </w:rPr>
  </w:style>
  <w:style w:type="paragraph" w:customStyle="1" w:styleId="xl142">
    <w:name w:val="xl142"/>
    <w:basedOn w:val="Normlny"/>
    <w:rsid w:val="001E330A"/>
    <w:pPr>
      <w:autoSpaceDE/>
      <w:autoSpaceDN/>
      <w:spacing w:before="100" w:beforeAutospacing="1" w:after="100" w:afterAutospacing="1"/>
      <w:jc w:val="center"/>
      <w:textAlignment w:val="center"/>
    </w:pPr>
    <w:rPr>
      <w:sz w:val="26"/>
      <w:szCs w:val="26"/>
    </w:rPr>
  </w:style>
  <w:style w:type="paragraph" w:customStyle="1" w:styleId="xl143">
    <w:name w:val="xl143"/>
    <w:basedOn w:val="Normlny"/>
    <w:rsid w:val="001E330A"/>
    <w:pPr>
      <w:autoSpaceDE/>
      <w:autoSpaceDN/>
      <w:spacing w:before="100" w:beforeAutospacing="1" w:after="100" w:afterAutospacing="1"/>
      <w:jc w:val="center"/>
      <w:textAlignment w:val="center"/>
    </w:pPr>
    <w:rPr>
      <w:b/>
      <w:bCs/>
      <w:sz w:val="26"/>
      <w:szCs w:val="26"/>
    </w:rPr>
  </w:style>
  <w:style w:type="paragraph" w:customStyle="1" w:styleId="xl144">
    <w:name w:val="xl144"/>
    <w:basedOn w:val="Normlny"/>
    <w:rsid w:val="001E330A"/>
    <w:pPr>
      <w:autoSpaceDE/>
      <w:autoSpaceDN/>
      <w:spacing w:before="100" w:beforeAutospacing="1" w:after="100" w:afterAutospacing="1"/>
      <w:jc w:val="center"/>
      <w:textAlignment w:val="center"/>
    </w:pPr>
    <w:rPr>
      <w:sz w:val="26"/>
      <w:szCs w:val="26"/>
    </w:rPr>
  </w:style>
  <w:style w:type="paragraph" w:customStyle="1" w:styleId="xl145">
    <w:name w:val="xl145"/>
    <w:basedOn w:val="Normlny"/>
    <w:rsid w:val="001E330A"/>
    <w:pPr>
      <w:pBdr>
        <w:left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46">
    <w:name w:val="xl146"/>
    <w:basedOn w:val="Normlny"/>
    <w:rsid w:val="001E330A"/>
    <w:pPr>
      <w:pBdr>
        <w:left w:val="single" w:sz="4" w:space="0" w:color="auto"/>
        <w:bottom w:val="single" w:sz="8" w:space="0" w:color="C00000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47">
    <w:name w:val="xl147"/>
    <w:basedOn w:val="Normlny"/>
    <w:rsid w:val="001E330A"/>
    <w:pPr>
      <w:pBdr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48">
    <w:name w:val="xl148"/>
    <w:basedOn w:val="Normlny"/>
    <w:rsid w:val="001E330A"/>
    <w:pPr>
      <w:autoSpaceDE/>
      <w:autoSpaceDN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49">
    <w:name w:val="xl149"/>
    <w:basedOn w:val="Normlny"/>
    <w:rsid w:val="001E330A"/>
    <w:pPr>
      <w:pBdr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50">
    <w:name w:val="xl150"/>
    <w:basedOn w:val="Normlny"/>
    <w:rsid w:val="001E330A"/>
    <w:pPr>
      <w:pBdr>
        <w:left w:val="single" w:sz="4" w:space="0" w:color="auto"/>
        <w:bottom w:val="single" w:sz="8" w:space="0" w:color="C00000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color w:val="0070C0"/>
      <w:sz w:val="24"/>
      <w:szCs w:val="24"/>
    </w:rPr>
  </w:style>
  <w:style w:type="paragraph" w:customStyle="1" w:styleId="Default">
    <w:name w:val="Default"/>
    <w:rsid w:val="00CC6A57"/>
    <w:pPr>
      <w:autoSpaceDE w:val="0"/>
      <w:autoSpaceDN w:val="0"/>
      <w:adjustRightInd w:val="0"/>
    </w:pPr>
    <w:rPr>
      <w:rFonts w:cs="Calibri"/>
      <w:color w:val="000000"/>
      <w:sz w:val="24"/>
      <w:szCs w:val="24"/>
      <w:lang w:eastAsia="en-US"/>
    </w:rPr>
  </w:style>
  <w:style w:type="paragraph" w:customStyle="1" w:styleId="Sprva">
    <w:name w:val="Správa"/>
    <w:basedOn w:val="Normlny"/>
    <w:rsid w:val="00471B18"/>
    <w:pPr>
      <w:autoSpaceDE/>
      <w:autoSpaceDN/>
      <w:spacing w:line="360" w:lineRule="auto"/>
      <w:jc w:val="both"/>
    </w:pPr>
    <w:rPr>
      <w:sz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072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92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86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74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1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8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85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53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customXml" Target="../customXml/item4.xml"/><Relationship Id="rId2" Type="http://schemas.openxmlformats.org/officeDocument/2006/relationships/numbering" Target="numbering.xml"/><Relationship Id="rId16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customXml" Target="../customXml/item2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C735E12F306994294E53732F5DCDFF4" ma:contentTypeVersion="15" ma:contentTypeDescription="Umožňuje vytvoriť nový dokument." ma:contentTypeScope="" ma:versionID="3cd46ab6b36ed35a8d096842655b2415">
  <xsd:schema xmlns:xsd="http://www.w3.org/2001/XMLSchema" xmlns:xs="http://www.w3.org/2001/XMLSchema" xmlns:p="http://schemas.microsoft.com/office/2006/metadata/properties" xmlns:ns2="cd03a2c0-2f27-450f-8c38-bd6795855d74" xmlns:ns3="251fe393-077e-4a23-b058-6fcfbac4a4ea" targetNamespace="http://schemas.microsoft.com/office/2006/metadata/properties" ma:root="true" ma:fieldsID="df884358aba07cfb72b8548cb1028fd9" ns2:_="" ns3:_="">
    <xsd:import namespace="cd03a2c0-2f27-450f-8c38-bd6795855d74"/>
    <xsd:import namespace="251fe393-077e-4a23-b058-6fcfbac4a4ea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3:TaxCatchAll" minOccurs="0"/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d03a2c0-2f27-450f-8c38-bd6795855d74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Značky obrázka" ma:readOnly="false" ma:fieldId="{5cf76f15-5ced-4ddc-b409-7134ff3c332f}" ma:taxonomyMulti="true" ma:sspId="0ac71835-f66d-4456-8117-4601be065b7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51fe393-077e-4a23-b058-6fcfbac4a4ea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a030856f-f5b8-4047-962a-d4170dafc2e8}" ma:internalName="TaxCatchAll" ma:showField="CatchAllData" ma:web="251fe393-077e-4a23-b058-6fcfbac4a4e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Zdieľa sa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Zdieľané s podrobnosťam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d03a2c0-2f27-450f-8c38-bd6795855d74">
      <Terms xmlns="http://schemas.microsoft.com/office/infopath/2007/PartnerControls"/>
    </lcf76f155ced4ddcb4097134ff3c332f>
    <TaxCatchAll xmlns="251fe393-077e-4a23-b058-6fcfbac4a4ea" xsi:nil="true"/>
  </documentManagement>
</p:properties>
</file>

<file path=customXml/itemProps1.xml><?xml version="1.0" encoding="utf-8"?>
<ds:datastoreItem xmlns:ds="http://schemas.openxmlformats.org/officeDocument/2006/customXml" ds:itemID="{ED7A51B5-AA31-44FC-8666-B7F529E450E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3B54EA7-B73F-4C96-8540-EC576BD953DF}"/>
</file>

<file path=customXml/itemProps3.xml><?xml version="1.0" encoding="utf-8"?>
<ds:datastoreItem xmlns:ds="http://schemas.openxmlformats.org/officeDocument/2006/customXml" ds:itemID="{AB804C79-DF07-4BE6-BD0F-17EA9A6FC121}"/>
</file>

<file path=customXml/itemProps4.xml><?xml version="1.0" encoding="utf-8"?>
<ds:datastoreItem xmlns:ds="http://schemas.openxmlformats.org/officeDocument/2006/customXml" ds:itemID="{DBBFBACC-6370-43F8-BE50-CAFBCDD5C48E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78</TotalTime>
  <Pages>13</Pages>
  <Words>4700</Words>
  <Characters>26794</Characters>
  <Application>Microsoft Office Word</Application>
  <DocSecurity>0</DocSecurity>
  <Lines>223</Lines>
  <Paragraphs>62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DOPRAVOPROJEKT, a.s.</Company>
  <LinksUpToDate>false</LinksUpToDate>
  <CharactersWithSpaces>31432</CharactersWithSpaces>
  <SharedDoc>false</SharedDoc>
  <HLinks>
    <vt:vector size="186" baseType="variant">
      <vt:variant>
        <vt:i4>1114174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_Toc485197682</vt:lpwstr>
      </vt:variant>
      <vt:variant>
        <vt:i4>1114174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_Toc485197681</vt:lpwstr>
      </vt:variant>
      <vt:variant>
        <vt:i4>1114174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_Toc485197680</vt:lpwstr>
      </vt:variant>
      <vt:variant>
        <vt:i4>1966142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_Toc485197679</vt:lpwstr>
      </vt:variant>
      <vt:variant>
        <vt:i4>1966142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_Toc485197678</vt:lpwstr>
      </vt:variant>
      <vt:variant>
        <vt:i4>1966142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_Toc485197677</vt:lpwstr>
      </vt:variant>
      <vt:variant>
        <vt:i4>1966142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_Toc485197676</vt:lpwstr>
      </vt:variant>
      <vt:variant>
        <vt:i4>1966142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_Toc485197675</vt:lpwstr>
      </vt:variant>
      <vt:variant>
        <vt:i4>1966142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_Toc485197674</vt:lpwstr>
      </vt:variant>
      <vt:variant>
        <vt:i4>1966142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_Toc485197673</vt:lpwstr>
      </vt:variant>
      <vt:variant>
        <vt:i4>1966142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_Toc485197672</vt:lpwstr>
      </vt:variant>
      <vt:variant>
        <vt:i4>1966142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_Toc485197671</vt:lpwstr>
      </vt:variant>
      <vt:variant>
        <vt:i4>1966142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_Toc485197670</vt:lpwstr>
      </vt:variant>
      <vt:variant>
        <vt:i4>2031678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_Toc485197669</vt:lpwstr>
      </vt:variant>
      <vt:variant>
        <vt:i4>2031678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_Toc485197668</vt:lpwstr>
      </vt:variant>
      <vt:variant>
        <vt:i4>2031678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_Toc485197667</vt:lpwstr>
      </vt:variant>
      <vt:variant>
        <vt:i4>2031678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_Toc485197666</vt:lpwstr>
      </vt:variant>
      <vt:variant>
        <vt:i4>2031678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_Toc485197665</vt:lpwstr>
      </vt:variant>
      <vt:variant>
        <vt:i4>2031678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_Toc485197664</vt:lpwstr>
      </vt:variant>
      <vt:variant>
        <vt:i4>2031678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_Toc485197663</vt:lpwstr>
      </vt:variant>
      <vt:variant>
        <vt:i4>2031678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_Toc485197662</vt:lpwstr>
      </vt:variant>
      <vt:variant>
        <vt:i4>2031678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_Toc485197661</vt:lpwstr>
      </vt:variant>
      <vt:variant>
        <vt:i4>2031678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_Toc485197660</vt:lpwstr>
      </vt:variant>
      <vt:variant>
        <vt:i4>1835070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_Toc485197659</vt:lpwstr>
      </vt:variant>
      <vt:variant>
        <vt:i4>1835070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_Toc485197658</vt:lpwstr>
      </vt:variant>
      <vt:variant>
        <vt:i4>1835070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_Toc485197657</vt:lpwstr>
      </vt:variant>
      <vt:variant>
        <vt:i4>1835070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_Toc485197656</vt:lpwstr>
      </vt:variant>
      <vt:variant>
        <vt:i4>1835070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_Toc485197655</vt:lpwstr>
      </vt:variant>
      <vt:variant>
        <vt:i4>1835070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_Toc485197654</vt:lpwstr>
      </vt:variant>
      <vt:variant>
        <vt:i4>1835070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_Toc485197653</vt:lpwstr>
      </vt:variant>
      <vt:variant>
        <vt:i4>1835070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_Toc485197652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jurkovic</dc:creator>
  <cp:lastModifiedBy>Kodajová Marta Ing.</cp:lastModifiedBy>
  <cp:revision>14</cp:revision>
  <cp:lastPrinted>2020-12-11T12:11:00Z</cp:lastPrinted>
  <dcterms:created xsi:type="dcterms:W3CDTF">2020-12-11T11:41:00Z</dcterms:created>
  <dcterms:modified xsi:type="dcterms:W3CDTF">2020-12-11T12:11:00Z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0x0101005C735E12F306994294E53732F5DCDFF4</vt:lpwstr>
  </property>
</Properties>
</file>